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8" w:type="pct"/>
        <w:jc w:val="center"/>
        <w:tblCellSpacing w:w="0" w:type="dxa"/>
        <w:tblInd w:w="-1104"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22C53" w:rsidRPr="00C908E5" w:rsidTr="00B277E4">
        <w:trPr>
          <w:trHeight w:val="270"/>
          <w:tblCellSpacing w:w="0" w:type="dxa"/>
          <w:jc w:val="center"/>
        </w:trPr>
        <w:tc>
          <w:tcPr>
            <w:tcW w:w="10430" w:type="dxa"/>
            <w:gridSpan w:val="6"/>
            <w:tcBorders>
              <w:top w:val="nil"/>
              <w:left w:val="nil"/>
              <w:bottom w:val="single" w:sz="8" w:space="0" w:color="03688D"/>
              <w:right w:val="nil"/>
            </w:tcBorders>
            <w:vAlign w:val="center"/>
            <w:hideMark/>
          </w:tcPr>
          <w:p w:rsidR="00222C53" w:rsidRDefault="00222C53" w:rsidP="00B277E4">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222C53" w:rsidRPr="00565373" w:rsidRDefault="00222C53" w:rsidP="00B277E4">
            <w:pPr>
              <w:shd w:val="clear" w:color="auto" w:fill="FFFFFF" w:themeFill="background1"/>
              <w:spacing w:after="120"/>
              <w:ind w:left="56" w:right="-567"/>
              <w:jc w:val="center"/>
              <w:rPr>
                <w:rFonts w:ascii="Arial" w:hAnsi="Arial" w:cs="Arial"/>
                <w:b/>
                <w:bCs/>
                <w:color w:val="03688D"/>
                <w:szCs w:val="20"/>
              </w:rPr>
            </w:pPr>
            <w:r>
              <w:rPr>
                <w:rStyle w:val="lev"/>
                <w:rFonts w:cstheme="minorHAnsi"/>
                <w:szCs w:val="20"/>
              </w:rPr>
              <w:t>«Aide-soignant</w:t>
            </w:r>
            <w:r w:rsidRPr="0020609C">
              <w:rPr>
                <w:rStyle w:val="lev"/>
                <w:rFonts w:cstheme="minorHAnsi"/>
                <w:szCs w:val="20"/>
              </w:rPr>
              <w:t xml:space="preserve"> </w:t>
            </w:r>
            <w:r w:rsidR="008031AE">
              <w:rPr>
                <w:rStyle w:val="lev"/>
                <w:rFonts w:cstheme="minorHAnsi"/>
                <w:szCs w:val="20"/>
              </w:rPr>
              <w:t xml:space="preserve">de nuit </w:t>
            </w:r>
            <w:r w:rsidRPr="0020609C">
              <w:rPr>
                <w:rStyle w:val="lev"/>
                <w:rFonts w:cstheme="minorHAnsi"/>
                <w:szCs w:val="20"/>
              </w:rPr>
              <w:t>en EHPAD</w:t>
            </w:r>
            <w:r w:rsidRPr="002A74EA">
              <w:rPr>
                <w:rStyle w:val="lev"/>
                <w:rFonts w:cstheme="minorHAnsi"/>
                <w:szCs w:val="20"/>
              </w:rPr>
              <w:t>»</w:t>
            </w:r>
          </w:p>
        </w:tc>
      </w:tr>
      <w:tr w:rsidR="00222C53" w:rsidRPr="00C908E5" w:rsidTr="00B277E4">
        <w:trPr>
          <w:trHeight w:val="300"/>
          <w:tblCellSpacing w:w="0" w:type="dxa"/>
          <w:jc w:val="center"/>
        </w:trPr>
        <w:tc>
          <w:tcPr>
            <w:tcW w:w="10345" w:type="dxa"/>
            <w:gridSpan w:val="5"/>
            <w:vAlign w:val="center"/>
            <w:hideMark/>
          </w:tcPr>
          <w:p w:rsidR="00222C53" w:rsidRPr="00EB2D6C" w:rsidRDefault="00222C53" w:rsidP="00B277E4">
            <w:pPr>
              <w:shd w:val="clear" w:color="auto" w:fill="FFFFFF" w:themeFill="background1"/>
              <w:spacing w:after="0"/>
              <w:ind w:right="1"/>
              <w:rPr>
                <w:rStyle w:val="lev"/>
                <w:rFonts w:ascii="Arial" w:hAnsi="Arial" w:cs="Arial"/>
                <w:b w:val="0"/>
                <w:i/>
                <w:sz w:val="20"/>
                <w:szCs w:val="20"/>
              </w:rPr>
            </w:pPr>
            <w:r>
              <w:rPr>
                <w:rStyle w:val="lev"/>
                <w:rFonts w:ascii="Arial" w:hAnsi="Arial" w:cs="Arial"/>
                <w:color w:val="03688D"/>
                <w:sz w:val="20"/>
                <w:szCs w:val="20"/>
              </w:rPr>
              <w:t>Recruteur</w:t>
            </w:r>
            <w:r w:rsidRPr="00C908E5">
              <w:rPr>
                <w:rStyle w:val="lev"/>
                <w:rFonts w:ascii="Arial" w:hAnsi="Arial" w:cs="Arial"/>
                <w:color w:val="03688D"/>
                <w:sz w:val="20"/>
                <w:szCs w:val="20"/>
              </w:rPr>
              <w:t xml:space="preserve">: </w:t>
            </w:r>
            <w:r>
              <w:rPr>
                <w:bCs/>
                <w:color w:val="000000"/>
              </w:rPr>
              <w:t xml:space="preserve">CASVP                                                           </w:t>
            </w:r>
            <w:r w:rsidR="007D40E1">
              <w:rPr>
                <w:bCs/>
                <w:color w:val="000000"/>
              </w:rPr>
              <w:t xml:space="preserve">                               </w:t>
            </w:r>
            <w:r>
              <w:rPr>
                <w:rStyle w:val="lev"/>
                <w:rFonts w:ascii="Arial" w:hAnsi="Arial" w:cs="Arial"/>
                <w:color w:val="03688D"/>
                <w:sz w:val="20"/>
                <w:szCs w:val="20"/>
              </w:rPr>
              <w:t xml:space="preserve">Structure d’accueil : </w:t>
            </w:r>
            <w:bookmarkStart w:id="0" w:name="_GoBack"/>
            <w:r w:rsidR="007D40E1" w:rsidRPr="00251595">
              <w:rPr>
                <w:rStyle w:val="lev"/>
                <w:rFonts w:ascii="Arial" w:hAnsi="Arial" w:cs="Arial"/>
                <w:b w:val="0"/>
                <w:color w:val="000000" w:themeColor="text1"/>
                <w:sz w:val="20"/>
                <w:szCs w:val="20"/>
              </w:rPr>
              <w:t>EHPAD Anselme Payen</w:t>
            </w:r>
            <w:bookmarkEnd w:id="0"/>
          </w:p>
        </w:tc>
        <w:tc>
          <w:tcPr>
            <w:tcW w:w="85" w:type="dxa"/>
            <w:vAlign w:val="center"/>
            <w:hideMark/>
          </w:tcPr>
          <w:p w:rsidR="00222C53" w:rsidRPr="00C908E5" w:rsidRDefault="00222C53" w:rsidP="00B277E4">
            <w:pPr>
              <w:shd w:val="clear" w:color="auto" w:fill="FFFFFF" w:themeFill="background1"/>
              <w:spacing w:after="120"/>
              <w:ind w:left="56" w:right="1"/>
              <w:rPr>
                <w:rStyle w:val="lev"/>
                <w:rFonts w:ascii="Arial" w:hAnsi="Arial" w:cs="Arial"/>
                <w:b w:val="0"/>
                <w:sz w:val="20"/>
                <w:szCs w:val="20"/>
              </w:rPr>
            </w:pPr>
          </w:p>
        </w:tc>
      </w:tr>
      <w:tr w:rsidR="00222C53" w:rsidRPr="006D0336" w:rsidTr="00B277E4">
        <w:trPr>
          <w:trHeight w:val="300"/>
          <w:tblCellSpacing w:w="0" w:type="dxa"/>
          <w:jc w:val="center"/>
        </w:trPr>
        <w:tc>
          <w:tcPr>
            <w:tcW w:w="10345" w:type="dxa"/>
            <w:gridSpan w:val="5"/>
            <w:vAlign w:val="center"/>
            <w:hideMark/>
          </w:tcPr>
          <w:p w:rsidR="00222C53" w:rsidRPr="007F0244" w:rsidRDefault="00222C53" w:rsidP="00B277E4">
            <w:pPr>
              <w:shd w:val="clear" w:color="auto" w:fill="FFFFFF" w:themeFill="background1"/>
              <w:spacing w:after="120" w:line="240" w:lineRule="auto"/>
              <w:ind w:right="1"/>
              <w:rPr>
                <w:rStyle w:val="lev"/>
                <w:rFonts w:ascii="Arial" w:hAnsi="Arial" w:cs="Arial"/>
                <w:color w:val="03688D"/>
                <w:sz w:val="2"/>
                <w:szCs w:val="20"/>
              </w:rPr>
            </w:pPr>
          </w:p>
          <w:p w:rsidR="00222C53" w:rsidRDefault="00222C53" w:rsidP="00B277E4">
            <w:pPr>
              <w:shd w:val="clear" w:color="auto" w:fill="FFFFFF" w:themeFill="background1"/>
              <w:spacing w:after="120"/>
              <w:ind w:right="1"/>
              <w:rPr>
                <w:rStyle w:val="lev"/>
                <w:rFonts w:ascii="Arial" w:hAnsi="Arial" w:cs="Arial"/>
                <w:color w:val="03688D"/>
                <w:sz w:val="20"/>
                <w:szCs w:val="20"/>
              </w:rPr>
            </w:pPr>
            <w:r w:rsidRPr="00C43255">
              <w:rPr>
                <w:rStyle w:val="lev"/>
                <w:rFonts w:ascii="Arial" w:hAnsi="Arial" w:cs="Arial"/>
                <w:color w:val="03688D"/>
                <w:sz w:val="20"/>
                <w:szCs w:val="20"/>
              </w:rPr>
              <w:t>Localisation :</w:t>
            </w:r>
            <w:r>
              <w:rPr>
                <w:rFonts w:cstheme="minorHAnsi"/>
                <w:color w:val="000000"/>
              </w:rPr>
              <w:t xml:space="preserve"> </w:t>
            </w:r>
            <w:r w:rsidR="007D40E1">
              <w:rPr>
                <w:rFonts w:cstheme="minorHAnsi"/>
                <w:color w:val="000000"/>
              </w:rPr>
              <w:t xml:space="preserve">9 Place violet 75015 Paris </w:t>
            </w:r>
          </w:p>
          <w:p w:rsidR="00222C53" w:rsidRPr="007F0244" w:rsidRDefault="00222C53" w:rsidP="00B277E4">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Pr="00EB7DB3">
              <w:rPr>
                <w:bCs/>
                <w:color w:val="000000"/>
              </w:rPr>
              <w:t>Emploi permanent/CDD</w:t>
            </w:r>
            <w:r>
              <w:rPr>
                <w:bCs/>
                <w:color w:val="000000"/>
              </w:rPr>
              <w:t xml:space="preserve">                                                   </w:t>
            </w: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Pr>
                <w:color w:val="000000"/>
              </w:rPr>
              <w:t>B</w:t>
            </w:r>
            <w:r>
              <w:rPr>
                <w:rStyle w:val="lev"/>
                <w:rFonts w:ascii="Arial" w:hAnsi="Arial" w:cs="Arial"/>
                <w:color w:val="03688D"/>
                <w:sz w:val="18"/>
                <w:szCs w:val="20"/>
              </w:rPr>
              <w:t xml:space="preserve"> </w:t>
            </w:r>
            <w:r>
              <w:rPr>
                <w:rFonts w:cstheme="minorHAnsi"/>
                <w:b/>
                <w:i/>
                <w:color w:val="000000"/>
                <w:sz w:val="20"/>
              </w:rPr>
              <w:t xml:space="preserve">       </w:t>
            </w:r>
          </w:p>
          <w:p w:rsidR="00222C53" w:rsidRPr="007F0244" w:rsidRDefault="00222C53" w:rsidP="00B277E4">
            <w:pPr>
              <w:shd w:val="clear" w:color="auto" w:fill="FFFFFF" w:themeFill="background1"/>
              <w:spacing w:after="120"/>
              <w:ind w:right="1"/>
              <w:rPr>
                <w:rStyle w:val="lev"/>
                <w:b w:val="0"/>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r w:rsidR="007D40E1" w:rsidRPr="00C908E5">
              <w:rPr>
                <w:rStyle w:val="lev"/>
                <w:rFonts w:cstheme="minorHAnsi"/>
                <w:sz w:val="20"/>
                <w:szCs w:val="20"/>
              </w:rPr>
              <w:t> </w:t>
            </w:r>
            <w:r w:rsidR="007D40E1">
              <w:rPr>
                <w:bCs/>
                <w:color w:val="000000"/>
              </w:rPr>
              <w:t>aide</w:t>
            </w:r>
            <w:r>
              <w:rPr>
                <w:bCs/>
                <w:color w:val="000000"/>
              </w:rPr>
              <w:t>-soignant</w:t>
            </w:r>
            <w:r w:rsidR="007D40E1">
              <w:rPr>
                <w:bCs/>
                <w:color w:val="000000"/>
              </w:rPr>
              <w:t xml:space="preserve"> </w:t>
            </w:r>
            <w:r>
              <w:rPr>
                <w:bCs/>
                <w:color w:val="000000"/>
              </w:rPr>
              <w:t xml:space="preserve"> </w:t>
            </w:r>
            <w:r w:rsidRPr="00EB7DB3">
              <w:rPr>
                <w:rStyle w:val="lev"/>
                <w:rFonts w:ascii="Arial" w:hAnsi="Arial" w:cs="Arial"/>
                <w:bCs w:val="0"/>
                <w:color w:val="03688D"/>
                <w:sz w:val="20"/>
                <w:szCs w:val="20"/>
              </w:rPr>
              <w:t>Grade :</w:t>
            </w:r>
            <w:r>
              <w:rPr>
                <w:bCs/>
                <w:color w:val="000000"/>
              </w:rPr>
              <w:t xml:space="preserve"> </w:t>
            </w:r>
            <w:r w:rsidR="007D40E1">
              <w:rPr>
                <w:bCs/>
                <w:color w:val="000000"/>
              </w:rPr>
              <w:t xml:space="preserve">                                                                 </w:t>
            </w:r>
            <w:r>
              <w:rPr>
                <w:bCs/>
                <w:color w:val="000000"/>
              </w:rPr>
              <w:t xml:space="preserve">   </w:t>
            </w:r>
            <w:r w:rsidRPr="007837DE">
              <w:rPr>
                <w:rStyle w:val="lev"/>
                <w:rFonts w:ascii="Arial" w:hAnsi="Arial" w:cs="Arial"/>
                <w:bCs w:val="0"/>
                <w:color w:val="03688D"/>
                <w:sz w:val="20"/>
                <w:szCs w:val="20"/>
              </w:rPr>
              <w:t>Spécialité</w:t>
            </w:r>
            <w:r>
              <w:rPr>
                <w:rStyle w:val="lev"/>
                <w:rFonts w:ascii="Arial" w:hAnsi="Arial" w:cs="Arial"/>
                <w:bCs w:val="0"/>
                <w:color w:val="03688D"/>
                <w:sz w:val="20"/>
                <w:szCs w:val="20"/>
              </w:rPr>
              <w:t xml:space="preserve"> : </w:t>
            </w:r>
            <w:r w:rsidRPr="00EF3990">
              <w:rPr>
                <w:rStyle w:val="lev"/>
                <w:rFonts w:cstheme="minorHAnsi"/>
                <w:b w:val="0"/>
                <w:bCs w:val="0"/>
                <w:szCs w:val="20"/>
              </w:rPr>
              <w:t>aide-soignant en EHPAD</w:t>
            </w:r>
          </w:p>
        </w:tc>
        <w:tc>
          <w:tcPr>
            <w:tcW w:w="85" w:type="dxa"/>
            <w:vAlign w:val="center"/>
            <w:hideMark/>
          </w:tcPr>
          <w:p w:rsidR="00222C53" w:rsidRPr="006D0336" w:rsidRDefault="00222C53" w:rsidP="00B277E4">
            <w:pPr>
              <w:shd w:val="clear" w:color="auto" w:fill="FFFFFF" w:themeFill="background1"/>
              <w:spacing w:after="120"/>
              <w:ind w:right="1"/>
              <w:rPr>
                <w:rStyle w:val="lev"/>
                <w:rFonts w:ascii="Arial" w:hAnsi="Arial" w:cs="Arial"/>
                <w:color w:val="03688D"/>
                <w:sz w:val="20"/>
                <w:szCs w:val="20"/>
              </w:rPr>
            </w:pPr>
          </w:p>
        </w:tc>
      </w:tr>
      <w:tr w:rsidR="00222C53" w:rsidRPr="00C43255" w:rsidTr="00B277E4">
        <w:trPr>
          <w:trHeight w:val="300"/>
          <w:tblCellSpacing w:w="0" w:type="dxa"/>
          <w:jc w:val="center"/>
        </w:trPr>
        <w:tc>
          <w:tcPr>
            <w:tcW w:w="10345" w:type="dxa"/>
            <w:gridSpan w:val="5"/>
            <w:vAlign w:val="center"/>
            <w:hideMark/>
          </w:tcPr>
          <w:p w:rsidR="00222C53" w:rsidRPr="00C43255" w:rsidRDefault="00222C53" w:rsidP="00B277E4">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p>
          <w:p w:rsidR="00222C53" w:rsidRPr="007F0244" w:rsidRDefault="00222C53" w:rsidP="00B277E4">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r w:rsidR="007D40E1" w:rsidRPr="00C43255">
              <w:rPr>
                <w:rStyle w:val="lev"/>
                <w:rFonts w:ascii="Arial" w:hAnsi="Arial" w:cs="Arial"/>
                <w:b w:val="0"/>
                <w:color w:val="03688D"/>
              </w:rPr>
              <w:t>:</w:t>
            </w:r>
            <w:r w:rsidR="007D40E1">
              <w:rPr>
                <w:rFonts w:cstheme="minorHAnsi"/>
                <w:b/>
                <w:bCs/>
                <w:color w:val="000000"/>
              </w:rPr>
              <w:t xml:space="preserve"> </w:t>
            </w:r>
            <w:r w:rsidR="007D40E1" w:rsidRPr="005B02E4">
              <w:rPr>
                <w:rFonts w:cstheme="minorHAnsi"/>
                <w:bCs/>
                <w:color w:val="000000"/>
              </w:rPr>
              <w:t>non</w:t>
            </w:r>
            <w:r w:rsidRPr="005B02E4">
              <w:rPr>
                <w:rFonts w:cstheme="minorHAnsi"/>
                <w:bCs/>
                <w:color w:val="000000"/>
              </w:rPr>
              <w:t xml:space="preserve">                                                                         </w:t>
            </w: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sidRPr="007F0244">
              <w:rPr>
                <w:rFonts w:cstheme="minorHAnsi"/>
                <w:bCs/>
                <w:color w:val="000000"/>
              </w:rPr>
              <w:t xml:space="preserve">non                                                                     </w:t>
            </w:r>
          </w:p>
          <w:p w:rsidR="00222C53" w:rsidRDefault="00222C53" w:rsidP="00B277E4">
            <w:pPr>
              <w:shd w:val="clear" w:color="auto" w:fill="FFFFFF" w:themeFill="background1"/>
              <w:spacing w:after="120"/>
              <w:ind w:right="1"/>
              <w:rPr>
                <w:rFonts w:cstheme="minorHAnsi"/>
                <w:color w:val="000000"/>
              </w:rPr>
            </w:pPr>
            <w:r>
              <w:rPr>
                <w:rStyle w:val="lev"/>
                <w:rFonts w:ascii="Arial" w:hAnsi="Arial" w:cs="Arial"/>
                <w:color w:val="03688D"/>
                <w:sz w:val="20"/>
                <w:szCs w:val="20"/>
              </w:rPr>
              <w:t xml:space="preserve">Code PILEFF : </w:t>
            </w:r>
            <w:r w:rsidR="00882596" w:rsidRPr="00882596">
              <w:rPr>
                <w:rStyle w:val="lev"/>
                <w:rFonts w:ascii="Arial" w:hAnsi="Arial" w:cs="Arial"/>
                <w:b w:val="0"/>
                <w:sz w:val="20"/>
                <w:szCs w:val="20"/>
              </w:rPr>
              <w:t>C000003623</w:t>
            </w:r>
          </w:p>
          <w:p w:rsidR="00222C53" w:rsidRPr="00565373" w:rsidRDefault="00222C53" w:rsidP="00B277E4">
            <w:pPr>
              <w:shd w:val="clear" w:color="auto" w:fill="FFFFFF" w:themeFill="background1"/>
              <w:spacing w:after="120"/>
              <w:ind w:right="1"/>
              <w:rPr>
                <w:rStyle w:val="lev"/>
                <w:b w:val="0"/>
                <w:color w:val="000000"/>
              </w:rPr>
            </w:pPr>
          </w:p>
        </w:tc>
        <w:tc>
          <w:tcPr>
            <w:tcW w:w="85" w:type="dxa"/>
            <w:vAlign w:val="center"/>
            <w:hideMark/>
          </w:tcPr>
          <w:p w:rsidR="00222C53" w:rsidRPr="00C43255" w:rsidRDefault="00222C53" w:rsidP="00B277E4">
            <w:pPr>
              <w:shd w:val="clear" w:color="auto" w:fill="FFFFFF" w:themeFill="background1"/>
              <w:spacing w:after="120"/>
              <w:ind w:left="-709" w:right="1"/>
              <w:rPr>
                <w:rStyle w:val="lev"/>
                <w:rFonts w:ascii="Arial" w:hAnsi="Arial" w:cs="Arial"/>
                <w:color w:val="03688D"/>
                <w:sz w:val="20"/>
                <w:szCs w:val="20"/>
              </w:rPr>
            </w:pPr>
          </w:p>
        </w:tc>
      </w:tr>
      <w:tr w:rsidR="00222C53" w:rsidRPr="00C908E5" w:rsidTr="00B277E4">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22C53" w:rsidRPr="00C908E5" w:rsidRDefault="00222C53" w:rsidP="00B277E4">
            <w:pPr>
              <w:shd w:val="clear" w:color="auto" w:fill="FFFFFF" w:themeFill="background1"/>
              <w:spacing w:before="120" w:after="0"/>
              <w:ind w:left="86" w:right="1"/>
              <w:jc w:val="center"/>
              <w:rPr>
                <w:rStyle w:val="lev"/>
                <w:rFonts w:ascii="Arial" w:hAnsi="Arial" w:cs="Arial"/>
                <w:color w:val="03688D"/>
              </w:rPr>
            </w:pPr>
            <w:r w:rsidRPr="00CC39F7">
              <w:rPr>
                <w:rStyle w:val="lev"/>
                <w:rFonts w:ascii="Arial" w:hAnsi="Arial" w:cs="Arial"/>
                <w:color w:val="03688D"/>
                <w:szCs w:val="20"/>
              </w:rPr>
              <w:t>CONTEXTE ET ENVIRONNEMENT PROFESSIONNEL</w:t>
            </w:r>
            <w:r>
              <w:rPr>
                <w:rStyle w:val="lev"/>
                <w:rFonts w:ascii="Arial" w:hAnsi="Arial" w:cs="Arial"/>
                <w:color w:val="03688D"/>
                <w:szCs w:val="20"/>
              </w:rPr>
              <w:t xml:space="preserve"> </w:t>
            </w:r>
          </w:p>
        </w:tc>
      </w:tr>
      <w:tr w:rsidR="00222C53" w:rsidRPr="00C908E5" w:rsidTr="00B277E4">
        <w:trPr>
          <w:gridBefore w:val="2"/>
          <w:gridAfter w:val="3"/>
          <w:wBefore w:w="1238" w:type="dxa"/>
          <w:wAfter w:w="305" w:type="dxa"/>
          <w:tblCellSpacing w:w="0" w:type="dxa"/>
          <w:jc w:val="center"/>
        </w:trPr>
        <w:tc>
          <w:tcPr>
            <w:tcW w:w="8887" w:type="dxa"/>
            <w:vAlign w:val="center"/>
            <w:hideMark/>
          </w:tcPr>
          <w:p w:rsidR="00222C53" w:rsidRPr="00C908E5" w:rsidRDefault="00222C53" w:rsidP="00B277E4">
            <w:pPr>
              <w:shd w:val="clear" w:color="auto" w:fill="FFFFFF" w:themeFill="background1"/>
              <w:ind w:left="-709" w:right="1"/>
              <w:rPr>
                <w:rFonts w:eastAsia="Times New Roman"/>
                <w:sz w:val="20"/>
                <w:szCs w:val="20"/>
              </w:rPr>
            </w:pPr>
          </w:p>
        </w:tc>
      </w:tr>
    </w:tbl>
    <w:p w:rsidR="00222C53" w:rsidRDefault="00222C53" w:rsidP="00222C53">
      <w:pPr>
        <w:pStyle w:val="Default"/>
        <w:shd w:val="clear" w:color="auto" w:fill="FFFFFF" w:themeFill="background1"/>
        <w:spacing w:before="120"/>
        <w:ind w:left="-709" w:right="1"/>
        <w:jc w:val="both"/>
        <w:rPr>
          <w:sz w:val="20"/>
          <w:szCs w:val="20"/>
        </w:rPr>
      </w:pPr>
      <w:r w:rsidRPr="00C908E5">
        <w:rPr>
          <w:rStyle w:val="lev"/>
          <w:rFonts w:ascii="Arial" w:hAnsi="Arial" w:cs="Arial"/>
          <w:color w:val="03688D"/>
          <w:sz w:val="20"/>
          <w:szCs w:val="20"/>
        </w:rPr>
        <w:t>Direction </w:t>
      </w:r>
      <w:r w:rsidRPr="00C908E5">
        <w:rPr>
          <w:sz w:val="20"/>
          <w:szCs w:val="20"/>
        </w:rPr>
        <w:t>: La Direction des Solidarités (</w:t>
      </w:r>
      <w:proofErr w:type="spellStart"/>
      <w:r w:rsidRPr="00C908E5">
        <w:rPr>
          <w:sz w:val="20"/>
          <w:szCs w:val="20"/>
        </w:rPr>
        <w:t>DSol</w:t>
      </w:r>
      <w:proofErr w:type="spellEnd"/>
      <w:r w:rsidRPr="00C908E5">
        <w:rPr>
          <w:sz w:val="20"/>
          <w:szCs w:val="20"/>
        </w:rPr>
        <w:t>) de la Ville de Paris rassemble les missions de l’action sociale, de l’autonomie, de la prévention et de la protection de l’enfance, ainsi que de l’insertion et de la lutte contre l’exclusion pilotées par l’administration parisienne. Elle comporte en son sein les missions et personnels du Centre d’Action Sociale de la Ville de Paris.</w:t>
      </w:r>
    </w:p>
    <w:p w:rsidR="00222C53" w:rsidRPr="007F0244" w:rsidRDefault="00222C53" w:rsidP="00222C53">
      <w:pPr>
        <w:pStyle w:val="Default"/>
        <w:shd w:val="clear" w:color="auto" w:fill="FFFFFF" w:themeFill="background1"/>
        <w:spacing w:before="120"/>
        <w:ind w:left="-709" w:right="1"/>
        <w:jc w:val="both"/>
        <w:rPr>
          <w:rFonts w:asciiTheme="minorHAnsi" w:hAnsiTheme="minorHAnsi" w:cstheme="minorHAnsi"/>
          <w:sz w:val="20"/>
        </w:rPr>
      </w:pPr>
      <w:r w:rsidRPr="002113B6">
        <w:rPr>
          <w:rStyle w:val="lev"/>
          <w:rFonts w:asciiTheme="minorHAnsi" w:hAnsiTheme="minorHAnsi" w:cstheme="minorHAnsi"/>
          <w:color w:val="auto"/>
          <w:sz w:val="20"/>
        </w:rPr>
        <w:t>La sous</w:t>
      </w:r>
      <w:r w:rsidRPr="002113B6">
        <w:rPr>
          <w:rFonts w:asciiTheme="minorHAnsi" w:hAnsiTheme="minorHAnsi" w:cstheme="minorHAnsi"/>
          <w:color w:val="auto"/>
          <w:sz w:val="20"/>
        </w:rPr>
        <w:t>-</w:t>
      </w:r>
      <w:r w:rsidRPr="002113B6">
        <w:rPr>
          <w:rStyle w:val="lev"/>
          <w:rFonts w:asciiTheme="minorHAnsi" w:hAnsiTheme="minorHAnsi" w:cstheme="minorHAnsi"/>
          <w:color w:val="auto"/>
          <w:sz w:val="20"/>
        </w:rPr>
        <w:t>direction de</w:t>
      </w:r>
      <w:r w:rsidRPr="002113B6">
        <w:rPr>
          <w:rFonts w:asciiTheme="minorHAnsi" w:hAnsiTheme="minorHAnsi" w:cstheme="minorHAnsi"/>
          <w:color w:val="auto"/>
          <w:sz w:val="20"/>
        </w:rPr>
        <w:t xml:space="preserve"> </w:t>
      </w:r>
      <w:r w:rsidRPr="002113B6">
        <w:rPr>
          <w:rStyle w:val="lev"/>
          <w:rFonts w:asciiTheme="minorHAnsi" w:hAnsiTheme="minorHAnsi" w:cstheme="minorHAnsi"/>
          <w:color w:val="auto"/>
          <w:sz w:val="20"/>
        </w:rPr>
        <w:t>l’autonomie</w:t>
      </w:r>
      <w:r w:rsidRPr="002113B6">
        <w:rPr>
          <w:rFonts w:asciiTheme="minorHAnsi" w:hAnsiTheme="minorHAnsi" w:cstheme="minorHAnsi"/>
          <w:color w:val="auto"/>
          <w:sz w:val="20"/>
        </w:rPr>
        <w:t xml:space="preserve"> </w:t>
      </w:r>
      <w:r w:rsidRPr="007F0244">
        <w:rPr>
          <w:rFonts w:asciiTheme="minorHAnsi" w:hAnsiTheme="minorHAnsi" w:cstheme="minorHAnsi"/>
          <w:sz w:val="20"/>
        </w:rPr>
        <w:t xml:space="preserve">élabore et met en œuvre une politique inclusive et </w:t>
      </w:r>
      <w:r w:rsidR="007D40E1" w:rsidRPr="007F0244">
        <w:rPr>
          <w:rFonts w:asciiTheme="minorHAnsi" w:hAnsiTheme="minorHAnsi" w:cstheme="minorHAnsi"/>
          <w:sz w:val="20"/>
        </w:rPr>
        <w:t>bientraitance</w:t>
      </w:r>
      <w:r w:rsidRPr="007F0244">
        <w:rPr>
          <w:rFonts w:asciiTheme="minorHAnsi" w:hAnsiTheme="minorHAnsi" w:cstheme="minorHAnsi"/>
          <w:sz w:val="20"/>
        </w:rPr>
        <w:t xml:space="preserve"> à destination des 187 000 parisiens en situation de handicap, des 470 000 seniors et de leurs aidants. Elle contribue au service public de l’autonomie en lien avec les partenaires du territoire. </w:t>
      </w:r>
    </w:p>
    <w:p w:rsidR="00222C53" w:rsidRDefault="00222C53" w:rsidP="00222C53">
      <w:pPr>
        <w:pStyle w:val="Default"/>
        <w:shd w:val="clear" w:color="auto" w:fill="FFFFFF" w:themeFill="background1"/>
        <w:spacing w:before="120"/>
        <w:ind w:left="-709" w:right="1"/>
        <w:jc w:val="both"/>
        <w:rPr>
          <w:rFonts w:asciiTheme="minorHAnsi" w:hAnsiTheme="minorHAnsi" w:cstheme="minorHAnsi"/>
          <w:sz w:val="20"/>
          <w:szCs w:val="22"/>
        </w:rPr>
      </w:pPr>
      <w:r w:rsidRPr="007F0244">
        <w:rPr>
          <w:rFonts w:asciiTheme="minorHAnsi" w:hAnsiTheme="minorHAnsi" w:cstheme="minorHAnsi"/>
          <w:sz w:val="20"/>
          <w:szCs w:val="22"/>
        </w:rPr>
        <w:t>Un pôle opérateur pilote l’offre de services aux personnes âgées de la Ville. Il comprend 15 EHPAD, 22 résidences autonomie, 101 résidences appartements, un SAAD et un SSIAD regroupés au sein du service « Paris Domicile ». Son action s’exerce prioritairement en direction des séniors parisiens les plus vulnérables.</w:t>
      </w:r>
    </w:p>
    <w:p w:rsidR="00222C53" w:rsidRDefault="00222C53" w:rsidP="00222C53">
      <w:pPr>
        <w:pStyle w:val="Default"/>
        <w:shd w:val="clear" w:color="auto" w:fill="FFFFFF" w:themeFill="background1"/>
        <w:ind w:left="-709" w:right="1"/>
        <w:rPr>
          <w:rStyle w:val="lev"/>
          <w:rFonts w:ascii="Arial" w:hAnsi="Arial" w:cs="Arial"/>
          <w:color w:val="03688D"/>
          <w:sz w:val="20"/>
          <w:szCs w:val="20"/>
        </w:rPr>
      </w:pPr>
    </w:p>
    <w:p w:rsidR="007D40E1" w:rsidRPr="003D7247" w:rsidRDefault="00222C53" w:rsidP="00A63413">
      <w:pPr>
        <w:pStyle w:val="Default"/>
        <w:shd w:val="clear" w:color="auto" w:fill="FFFFFF" w:themeFill="background1"/>
        <w:ind w:left="-709" w:right="1"/>
        <w:rPr>
          <w:sz w:val="20"/>
          <w:szCs w:val="20"/>
        </w:rPr>
      </w:pPr>
      <w:r>
        <w:rPr>
          <w:rStyle w:val="lev"/>
          <w:rFonts w:ascii="Arial" w:hAnsi="Arial" w:cs="Arial"/>
          <w:color w:val="03688D"/>
          <w:sz w:val="20"/>
          <w:szCs w:val="20"/>
        </w:rPr>
        <w:t>EHPAD</w:t>
      </w:r>
      <w:r w:rsidRPr="00C908E5">
        <w:rPr>
          <w:rStyle w:val="lev"/>
          <w:rFonts w:ascii="Arial" w:hAnsi="Arial" w:cs="Arial"/>
          <w:color w:val="03688D"/>
          <w:sz w:val="20"/>
          <w:szCs w:val="20"/>
        </w:rPr>
        <w:t xml:space="preserve"> </w:t>
      </w:r>
      <w:r w:rsidRPr="00C908E5">
        <w:rPr>
          <w:sz w:val="20"/>
          <w:szCs w:val="20"/>
        </w:rPr>
        <w:t xml:space="preserve">: </w:t>
      </w:r>
      <w:r w:rsidR="007D40E1" w:rsidRPr="003D7247">
        <w:rPr>
          <w:sz w:val="20"/>
          <w:szCs w:val="20"/>
        </w:rPr>
        <w:t>EHPAD de 108 lits d’accueil de personnes âgées en perte d’autonomie dont 16 lits en Unité de Vie Protégée pour personnes atteintes de troubles cognitifs de type Alzheimer ou apparentés.</w:t>
      </w:r>
    </w:p>
    <w:p w:rsidR="007D40E1" w:rsidRPr="003D7247" w:rsidRDefault="007D40E1" w:rsidP="00A63413">
      <w:pPr>
        <w:pStyle w:val="Default"/>
        <w:shd w:val="clear" w:color="auto" w:fill="FFFFFF" w:themeFill="background1"/>
        <w:ind w:left="-709" w:right="1"/>
        <w:rPr>
          <w:sz w:val="20"/>
          <w:szCs w:val="20"/>
        </w:rPr>
      </w:pPr>
      <w:r w:rsidRPr="003D7247">
        <w:rPr>
          <w:sz w:val="20"/>
          <w:szCs w:val="20"/>
        </w:rPr>
        <w:t>L’effectif total de l’établissement est de 94,2 ETP.</w:t>
      </w:r>
    </w:p>
    <w:p w:rsidR="007D40E1" w:rsidRPr="003D7247" w:rsidRDefault="007D40E1" w:rsidP="00A63413">
      <w:pPr>
        <w:pStyle w:val="Default"/>
        <w:shd w:val="clear" w:color="auto" w:fill="FFFFFF" w:themeFill="background1"/>
        <w:ind w:left="-709" w:right="1"/>
        <w:rPr>
          <w:sz w:val="20"/>
          <w:szCs w:val="20"/>
        </w:rPr>
      </w:pPr>
      <w:r w:rsidRPr="003D7247">
        <w:rPr>
          <w:sz w:val="20"/>
          <w:szCs w:val="20"/>
        </w:rPr>
        <w:t>L’équipe de soin, placée sous la responsabilité du cadre de santé. </w:t>
      </w:r>
    </w:p>
    <w:p w:rsidR="007D40E1" w:rsidRPr="003D7247" w:rsidRDefault="007D40E1" w:rsidP="00A63413">
      <w:pPr>
        <w:pStyle w:val="Default"/>
        <w:shd w:val="clear" w:color="auto" w:fill="FFFFFF" w:themeFill="background1"/>
        <w:ind w:left="-709" w:right="1"/>
        <w:rPr>
          <w:sz w:val="20"/>
          <w:szCs w:val="20"/>
        </w:rPr>
      </w:pPr>
      <w:r w:rsidRPr="003D7247">
        <w:rPr>
          <w:sz w:val="20"/>
          <w:szCs w:val="20"/>
        </w:rPr>
        <w:t>L’équipe médicale est composé</w:t>
      </w:r>
      <w:r>
        <w:rPr>
          <w:sz w:val="20"/>
          <w:szCs w:val="20"/>
        </w:rPr>
        <w:t xml:space="preserve">e d’un médecin coordonnateur, </w:t>
      </w:r>
      <w:r w:rsidRPr="003D7247">
        <w:rPr>
          <w:sz w:val="20"/>
          <w:szCs w:val="20"/>
        </w:rPr>
        <w:t>2 praticiens à temps incomplet, de médecins libéraux.</w:t>
      </w:r>
    </w:p>
    <w:p w:rsidR="007D40E1" w:rsidRPr="003D7247" w:rsidRDefault="007D40E1" w:rsidP="007D40E1">
      <w:pPr>
        <w:pStyle w:val="Default"/>
        <w:shd w:val="clear" w:color="auto" w:fill="FFFFFF" w:themeFill="background1"/>
        <w:ind w:left="-709" w:right="1"/>
        <w:rPr>
          <w:sz w:val="20"/>
          <w:szCs w:val="20"/>
        </w:rPr>
      </w:pPr>
      <w:r w:rsidRPr="003D7247">
        <w:rPr>
          <w:sz w:val="20"/>
          <w:szCs w:val="20"/>
        </w:rPr>
        <w:t> </w:t>
      </w: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222C53" w:rsidRPr="00C908E5" w:rsidTr="00B277E4">
        <w:trPr>
          <w:trHeight w:val="270"/>
          <w:tblCellSpacing w:w="0" w:type="dxa"/>
          <w:jc w:val="center"/>
        </w:trPr>
        <w:tc>
          <w:tcPr>
            <w:tcW w:w="10349" w:type="dxa"/>
            <w:gridSpan w:val="3"/>
            <w:tcBorders>
              <w:top w:val="nil"/>
              <w:left w:val="nil"/>
              <w:bottom w:val="single" w:sz="8" w:space="0" w:color="03688D"/>
              <w:right w:val="nil"/>
            </w:tcBorders>
            <w:vAlign w:val="center"/>
            <w:hideMark/>
          </w:tcPr>
          <w:p w:rsidR="00222C53" w:rsidRDefault="00222C53" w:rsidP="007D40E1">
            <w:pPr>
              <w:shd w:val="clear" w:color="auto" w:fill="FFFFFF" w:themeFill="background1"/>
              <w:spacing w:before="120" w:after="0"/>
              <w:ind w:right="1"/>
              <w:rPr>
                <w:rStyle w:val="lev"/>
                <w:rFonts w:ascii="Arial" w:hAnsi="Arial" w:cs="Arial"/>
                <w:color w:val="03688D"/>
                <w:szCs w:val="20"/>
              </w:rPr>
            </w:pPr>
          </w:p>
          <w:p w:rsidR="00222C53" w:rsidRPr="00C908E5" w:rsidRDefault="00222C53" w:rsidP="00B277E4">
            <w:pPr>
              <w:shd w:val="clear" w:color="auto" w:fill="FFFFFF" w:themeFill="background1"/>
              <w:spacing w:before="120" w:after="0"/>
              <w:ind w:left="-709" w:right="1"/>
              <w:jc w:val="center"/>
              <w:rPr>
                <w:szCs w:val="20"/>
              </w:rPr>
            </w:pPr>
            <w:r>
              <w:rPr>
                <w:rStyle w:val="lev"/>
                <w:rFonts w:ascii="Arial" w:hAnsi="Arial" w:cs="Arial"/>
                <w:color w:val="03688D"/>
                <w:szCs w:val="20"/>
              </w:rPr>
              <w:t xml:space="preserve">MISSIONS </w:t>
            </w:r>
          </w:p>
        </w:tc>
      </w:tr>
      <w:tr w:rsidR="00222C53" w:rsidRPr="00C908E5" w:rsidTr="00B277E4">
        <w:trPr>
          <w:gridBefore w:val="1"/>
          <w:gridAfter w:val="1"/>
          <w:wBefore w:w="732" w:type="dxa"/>
          <w:wAfter w:w="591" w:type="dxa"/>
          <w:tblCellSpacing w:w="0" w:type="dxa"/>
          <w:jc w:val="center"/>
        </w:trPr>
        <w:tc>
          <w:tcPr>
            <w:tcW w:w="9026" w:type="dxa"/>
            <w:vAlign w:val="center"/>
            <w:hideMark/>
          </w:tcPr>
          <w:p w:rsidR="00222C53" w:rsidRPr="00C908E5" w:rsidRDefault="00222C53" w:rsidP="00B277E4">
            <w:pPr>
              <w:shd w:val="clear" w:color="auto" w:fill="FFFFFF" w:themeFill="background1"/>
              <w:ind w:left="-709" w:right="1"/>
              <w:rPr>
                <w:rFonts w:eastAsia="Times New Roman"/>
                <w:sz w:val="20"/>
                <w:szCs w:val="20"/>
              </w:rPr>
            </w:pPr>
          </w:p>
        </w:tc>
      </w:tr>
    </w:tbl>
    <w:p w:rsidR="00222C53" w:rsidRPr="00EF3990" w:rsidRDefault="00222C53" w:rsidP="00222C53">
      <w:pPr>
        <w:pStyle w:val="Sansinterligne"/>
        <w:jc w:val="both"/>
        <w:rPr>
          <w:rFonts w:cstheme="minorHAnsi"/>
          <w:sz w:val="20"/>
          <w:szCs w:val="20"/>
        </w:rPr>
      </w:pPr>
    </w:p>
    <w:p w:rsidR="008031AE" w:rsidRDefault="008031AE" w:rsidP="008031AE">
      <w:pPr>
        <w:pStyle w:val="Sansinterligne"/>
        <w:numPr>
          <w:ilvl w:val="0"/>
          <w:numId w:val="2"/>
        </w:numPr>
        <w:ind w:left="0"/>
        <w:jc w:val="both"/>
        <w:rPr>
          <w:rFonts w:cstheme="minorHAnsi"/>
          <w:sz w:val="20"/>
          <w:szCs w:val="20"/>
        </w:rPr>
      </w:pPr>
      <w:r w:rsidRPr="008031AE">
        <w:rPr>
          <w:rFonts w:cstheme="minorHAnsi"/>
          <w:sz w:val="20"/>
          <w:szCs w:val="20"/>
          <w:u w:val="single"/>
        </w:rPr>
        <w:t>Enjeu du poste</w:t>
      </w:r>
      <w:r w:rsidRPr="008031AE">
        <w:rPr>
          <w:rFonts w:cstheme="minorHAnsi"/>
          <w:sz w:val="20"/>
          <w:szCs w:val="20"/>
        </w:rPr>
        <w:t> :</w:t>
      </w:r>
      <w:r>
        <w:rPr>
          <w:rFonts w:cstheme="minorHAnsi"/>
          <w:sz w:val="20"/>
          <w:szCs w:val="20"/>
        </w:rPr>
        <w:t xml:space="preserve"> </w:t>
      </w:r>
      <w:r w:rsidRPr="008031AE">
        <w:rPr>
          <w:sz w:val="20"/>
        </w:rPr>
        <w:t>L’aide-soignant en EHPAD est un interlocuteur privilégié du résident et en cela un des pivots de son bien-être pendant son séjour. Il doit s’assurer donc au quotidien que son accompagnement global lui convient, que son environnement est agréable et que la continuité entre les agents (soignants ou non) s’effectue correctement et avec bienveillance</w:t>
      </w:r>
    </w:p>
    <w:p w:rsidR="008031AE" w:rsidRDefault="008031AE" w:rsidP="008031AE">
      <w:pPr>
        <w:pStyle w:val="Sansinterligne"/>
        <w:numPr>
          <w:ilvl w:val="0"/>
          <w:numId w:val="2"/>
        </w:numPr>
        <w:ind w:left="0"/>
        <w:jc w:val="both"/>
        <w:rPr>
          <w:rFonts w:cstheme="minorHAnsi"/>
          <w:sz w:val="20"/>
          <w:szCs w:val="20"/>
        </w:rPr>
      </w:pPr>
      <w:r w:rsidRPr="008031AE">
        <w:rPr>
          <w:rFonts w:cstheme="minorHAnsi"/>
          <w:b/>
          <w:sz w:val="20"/>
          <w:szCs w:val="20"/>
        </w:rPr>
        <w:t>Dispense des soins</w:t>
      </w:r>
      <w:r w:rsidRPr="008031AE">
        <w:rPr>
          <w:rFonts w:cstheme="minorHAnsi"/>
          <w:sz w:val="20"/>
          <w:szCs w:val="20"/>
        </w:rPr>
        <w:t xml:space="preserve"> de prévention, d'hygiène et de confort et apporte une assistance physique ou psychique à l'accomplissement des activités de la vie quotidienne en préservant ou restaurant </w:t>
      </w:r>
      <w:r w:rsidRPr="008031AE">
        <w:rPr>
          <w:rFonts w:cstheme="minorHAnsi"/>
          <w:b/>
          <w:sz w:val="20"/>
          <w:szCs w:val="20"/>
        </w:rPr>
        <w:t>l’autonomie</w:t>
      </w:r>
      <w:r w:rsidRPr="008031AE">
        <w:rPr>
          <w:rFonts w:cstheme="minorHAnsi"/>
          <w:sz w:val="20"/>
          <w:szCs w:val="20"/>
        </w:rPr>
        <w:t xml:space="preserve"> de la personne et en veillant à son </w:t>
      </w:r>
      <w:r w:rsidRPr="008031AE">
        <w:rPr>
          <w:rFonts w:cstheme="minorHAnsi"/>
          <w:b/>
          <w:sz w:val="20"/>
          <w:szCs w:val="20"/>
        </w:rPr>
        <w:t>consentement</w:t>
      </w:r>
    </w:p>
    <w:p w:rsidR="008031AE" w:rsidRDefault="008031AE" w:rsidP="008031AE">
      <w:pPr>
        <w:pStyle w:val="Sansinterligne"/>
        <w:numPr>
          <w:ilvl w:val="0"/>
          <w:numId w:val="2"/>
        </w:numPr>
        <w:ind w:left="0"/>
        <w:jc w:val="both"/>
        <w:rPr>
          <w:rFonts w:cstheme="minorHAnsi"/>
          <w:sz w:val="20"/>
          <w:szCs w:val="20"/>
        </w:rPr>
      </w:pPr>
      <w:r w:rsidRPr="008031AE">
        <w:rPr>
          <w:rFonts w:cstheme="minorHAnsi"/>
          <w:sz w:val="20"/>
          <w:szCs w:val="20"/>
        </w:rPr>
        <w:t xml:space="preserve">Assure la </w:t>
      </w:r>
      <w:r w:rsidRPr="008031AE">
        <w:rPr>
          <w:rFonts w:cstheme="minorHAnsi"/>
          <w:b/>
          <w:sz w:val="20"/>
          <w:szCs w:val="20"/>
        </w:rPr>
        <w:t>surveillance</w:t>
      </w:r>
      <w:r w:rsidRPr="008031AE">
        <w:rPr>
          <w:rFonts w:cstheme="minorHAnsi"/>
          <w:sz w:val="20"/>
          <w:szCs w:val="20"/>
        </w:rPr>
        <w:t xml:space="preserve"> de certains aspects identifiés en fonction du plan de soin du résident: prise alimentaire, hydrique, douleur, etc.</w:t>
      </w:r>
    </w:p>
    <w:p w:rsidR="008031AE" w:rsidRDefault="008031AE" w:rsidP="008031AE">
      <w:pPr>
        <w:pStyle w:val="Sansinterligne"/>
        <w:numPr>
          <w:ilvl w:val="0"/>
          <w:numId w:val="2"/>
        </w:numPr>
        <w:ind w:left="0"/>
        <w:jc w:val="both"/>
        <w:rPr>
          <w:rFonts w:cstheme="minorHAnsi"/>
          <w:sz w:val="20"/>
          <w:szCs w:val="20"/>
        </w:rPr>
      </w:pPr>
      <w:r w:rsidRPr="008031AE">
        <w:rPr>
          <w:rFonts w:cstheme="minorHAnsi"/>
          <w:sz w:val="20"/>
          <w:szCs w:val="20"/>
        </w:rPr>
        <w:t xml:space="preserve">Veiller à tout instant à la </w:t>
      </w:r>
      <w:r w:rsidRPr="008031AE">
        <w:rPr>
          <w:rFonts w:cstheme="minorHAnsi"/>
          <w:b/>
          <w:sz w:val="20"/>
          <w:szCs w:val="20"/>
        </w:rPr>
        <w:t>sécurité</w:t>
      </w:r>
      <w:r w:rsidRPr="008031AE">
        <w:rPr>
          <w:rFonts w:cstheme="minorHAnsi"/>
          <w:sz w:val="20"/>
          <w:szCs w:val="20"/>
        </w:rPr>
        <w:t xml:space="preserve"> générale des résidents dans et en dehors de leur chambre. </w:t>
      </w:r>
    </w:p>
    <w:p w:rsidR="008031AE" w:rsidRPr="007911B2" w:rsidRDefault="007911B2" w:rsidP="008031AE">
      <w:pPr>
        <w:pStyle w:val="Sansinterligne"/>
        <w:numPr>
          <w:ilvl w:val="0"/>
          <w:numId w:val="2"/>
        </w:numPr>
        <w:ind w:left="0"/>
        <w:jc w:val="both"/>
        <w:rPr>
          <w:rFonts w:cstheme="minorHAnsi"/>
          <w:sz w:val="20"/>
          <w:szCs w:val="20"/>
        </w:rPr>
      </w:pPr>
      <w:r w:rsidRPr="007911B2">
        <w:rPr>
          <w:rFonts w:cstheme="minorHAnsi"/>
          <w:sz w:val="20"/>
          <w:szCs w:val="20"/>
        </w:rPr>
        <w:t xml:space="preserve">Participe à la </w:t>
      </w:r>
      <w:r w:rsidRPr="007911B2">
        <w:rPr>
          <w:rFonts w:cstheme="minorHAnsi"/>
          <w:b/>
          <w:sz w:val="20"/>
          <w:szCs w:val="20"/>
        </w:rPr>
        <w:t>continuité</w:t>
      </w:r>
      <w:r w:rsidRPr="007911B2">
        <w:rPr>
          <w:rFonts w:cstheme="minorHAnsi"/>
          <w:sz w:val="20"/>
          <w:szCs w:val="20"/>
        </w:rPr>
        <w:t xml:space="preserve"> des soins : transmissions orales et écrites (sur le logiciel Titan), traçabilité de la prise en charge (fiche de chutes, de comportement, EI), </w:t>
      </w:r>
      <w:r w:rsidR="008031AE" w:rsidRPr="007911B2">
        <w:rPr>
          <w:rFonts w:cstheme="minorHAnsi"/>
          <w:sz w:val="20"/>
          <w:szCs w:val="20"/>
        </w:rPr>
        <w:t>alertes immédiates en fonction des situations</w:t>
      </w:r>
      <w:r>
        <w:rPr>
          <w:rFonts w:cstheme="minorHAnsi"/>
          <w:sz w:val="20"/>
          <w:szCs w:val="20"/>
        </w:rPr>
        <w:t xml:space="preserve"> de</w:t>
      </w:r>
      <w:r w:rsidR="008031AE" w:rsidRPr="007911B2">
        <w:rPr>
          <w:rFonts w:cstheme="minorHAnsi"/>
          <w:sz w:val="20"/>
          <w:szCs w:val="20"/>
        </w:rPr>
        <w:t xml:space="preserve"> l’IDE de nuit ou l’administrateur de garde</w:t>
      </w:r>
    </w:p>
    <w:p w:rsidR="008031AE" w:rsidRDefault="008031AE" w:rsidP="008031AE">
      <w:pPr>
        <w:pStyle w:val="Sansinterligne"/>
        <w:numPr>
          <w:ilvl w:val="0"/>
          <w:numId w:val="2"/>
        </w:numPr>
        <w:ind w:left="0"/>
        <w:jc w:val="both"/>
        <w:rPr>
          <w:rFonts w:cstheme="minorHAnsi"/>
          <w:sz w:val="20"/>
          <w:szCs w:val="20"/>
        </w:rPr>
      </w:pPr>
      <w:r w:rsidRPr="008031AE">
        <w:rPr>
          <w:rFonts w:cstheme="minorHAnsi"/>
          <w:sz w:val="20"/>
          <w:szCs w:val="20"/>
        </w:rPr>
        <w:t xml:space="preserve">Participe à </w:t>
      </w:r>
      <w:r w:rsidRPr="008031AE">
        <w:rPr>
          <w:rFonts w:cstheme="minorHAnsi"/>
          <w:b/>
          <w:sz w:val="20"/>
          <w:szCs w:val="20"/>
        </w:rPr>
        <w:t>l’entretien de l’environnement</w:t>
      </w:r>
      <w:r w:rsidRPr="008031AE">
        <w:rPr>
          <w:rFonts w:cstheme="minorHAnsi"/>
          <w:sz w:val="20"/>
          <w:szCs w:val="20"/>
        </w:rPr>
        <w:t xml:space="preserve"> du résident (réfection du lit, environnement immédiat, fauteuils roulants, matériel de soin, etc.)</w:t>
      </w:r>
    </w:p>
    <w:p w:rsidR="008031AE" w:rsidRPr="008031AE" w:rsidRDefault="008031AE" w:rsidP="008031AE">
      <w:pPr>
        <w:pStyle w:val="Sansinterligne"/>
        <w:numPr>
          <w:ilvl w:val="0"/>
          <w:numId w:val="2"/>
        </w:numPr>
        <w:ind w:left="0"/>
        <w:jc w:val="both"/>
        <w:rPr>
          <w:rFonts w:cstheme="minorHAnsi"/>
          <w:sz w:val="20"/>
          <w:szCs w:val="20"/>
        </w:rPr>
      </w:pPr>
      <w:r w:rsidRPr="008031AE">
        <w:rPr>
          <w:rFonts w:cstheme="minorHAnsi"/>
          <w:sz w:val="20"/>
          <w:szCs w:val="20"/>
        </w:rPr>
        <w:lastRenderedPageBreak/>
        <w:t xml:space="preserve">Accueil, informe et accompagnement </w:t>
      </w:r>
      <w:r w:rsidRPr="008031AE">
        <w:rPr>
          <w:rFonts w:cstheme="minorHAnsi"/>
          <w:b/>
          <w:sz w:val="20"/>
          <w:szCs w:val="20"/>
        </w:rPr>
        <w:t>les proches</w:t>
      </w:r>
      <w:r w:rsidRPr="008031AE">
        <w:rPr>
          <w:rFonts w:cstheme="minorHAnsi"/>
          <w:sz w:val="20"/>
          <w:szCs w:val="20"/>
        </w:rPr>
        <w:t xml:space="preserve"> des résidents</w:t>
      </w:r>
    </w:p>
    <w:p w:rsidR="00222C53" w:rsidRPr="00540E49" w:rsidRDefault="00222C53" w:rsidP="00222C53">
      <w:pPr>
        <w:pStyle w:val="Default"/>
        <w:ind w:left="11" w:right="-567"/>
        <w:jc w:val="both"/>
        <w:rPr>
          <w:sz w:val="20"/>
          <w:szCs w:val="20"/>
        </w:rPr>
      </w:pPr>
    </w:p>
    <w:p w:rsidR="00222C53" w:rsidRPr="00BB59B3" w:rsidRDefault="00222C53" w:rsidP="00222C53">
      <w:pPr>
        <w:pStyle w:val="Default"/>
        <w:shd w:val="clear" w:color="auto" w:fill="FFFFFF" w:themeFill="background1"/>
        <w:spacing w:before="120"/>
        <w:ind w:left="-709" w:right="1"/>
        <w:jc w:val="both"/>
        <w:rPr>
          <w:color w:val="auto"/>
          <w:sz w:val="6"/>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222C53" w:rsidRPr="00C908E5" w:rsidTr="00B277E4">
        <w:trPr>
          <w:trHeight w:val="270"/>
          <w:tblCellSpacing w:w="0" w:type="dxa"/>
          <w:jc w:val="center"/>
        </w:trPr>
        <w:tc>
          <w:tcPr>
            <w:tcW w:w="10349" w:type="dxa"/>
            <w:gridSpan w:val="3"/>
            <w:tcBorders>
              <w:top w:val="nil"/>
              <w:left w:val="nil"/>
              <w:bottom w:val="single" w:sz="8" w:space="0" w:color="03688D"/>
              <w:right w:val="nil"/>
            </w:tcBorders>
            <w:vAlign w:val="center"/>
            <w:hideMark/>
          </w:tcPr>
          <w:p w:rsidR="00222C53" w:rsidRPr="00C908E5" w:rsidRDefault="00222C53" w:rsidP="00B277E4">
            <w:pPr>
              <w:shd w:val="clear" w:color="auto" w:fill="FFFFFF" w:themeFill="background1"/>
              <w:spacing w:before="120" w:after="0"/>
              <w:ind w:left="-709" w:right="1"/>
              <w:jc w:val="center"/>
              <w:rPr>
                <w:szCs w:val="20"/>
              </w:rPr>
            </w:pPr>
            <w:r w:rsidRPr="00745BAA">
              <w:rPr>
                <w:rStyle w:val="lev"/>
                <w:rFonts w:ascii="Arial" w:hAnsi="Arial" w:cs="Arial"/>
                <w:color w:val="03688D"/>
                <w:szCs w:val="20"/>
              </w:rPr>
              <w:t xml:space="preserve">COMPETENCES / QUALITES REQUISES </w:t>
            </w:r>
          </w:p>
        </w:tc>
      </w:tr>
      <w:tr w:rsidR="00222C53" w:rsidRPr="00C908E5" w:rsidTr="00B277E4">
        <w:trPr>
          <w:gridBefore w:val="1"/>
          <w:gridAfter w:val="1"/>
          <w:wBefore w:w="732" w:type="dxa"/>
          <w:wAfter w:w="591" w:type="dxa"/>
          <w:tblCellSpacing w:w="0" w:type="dxa"/>
          <w:jc w:val="center"/>
        </w:trPr>
        <w:tc>
          <w:tcPr>
            <w:tcW w:w="9026" w:type="dxa"/>
            <w:vAlign w:val="center"/>
            <w:hideMark/>
          </w:tcPr>
          <w:p w:rsidR="00222C53" w:rsidRPr="00C908E5" w:rsidRDefault="00222C53" w:rsidP="00B277E4">
            <w:pPr>
              <w:shd w:val="clear" w:color="auto" w:fill="FFFFFF" w:themeFill="background1"/>
              <w:ind w:left="-709" w:right="1"/>
              <w:rPr>
                <w:rFonts w:eastAsia="Times New Roman"/>
                <w:sz w:val="20"/>
                <w:szCs w:val="20"/>
              </w:rPr>
            </w:pPr>
          </w:p>
        </w:tc>
      </w:tr>
    </w:tbl>
    <w:p w:rsidR="00222C53" w:rsidRPr="00EF3990" w:rsidRDefault="00222C53" w:rsidP="00222C53">
      <w:pPr>
        <w:pStyle w:val="Default"/>
        <w:spacing w:before="120"/>
        <w:ind w:left="-709" w:right="1"/>
        <w:jc w:val="both"/>
        <w:rPr>
          <w:b/>
          <w:sz w:val="20"/>
          <w:szCs w:val="20"/>
        </w:rPr>
      </w:pPr>
      <w:r w:rsidRPr="00EF3990">
        <w:rPr>
          <w:b/>
          <w:sz w:val="20"/>
          <w:szCs w:val="20"/>
        </w:rPr>
        <w:t xml:space="preserve">Savoir-faire : </w:t>
      </w:r>
    </w:p>
    <w:p w:rsidR="00222C53" w:rsidRDefault="00222C53" w:rsidP="00222C53">
      <w:pPr>
        <w:pStyle w:val="Default"/>
        <w:ind w:left="-709" w:right="1"/>
        <w:jc w:val="both"/>
        <w:rPr>
          <w:sz w:val="20"/>
          <w:szCs w:val="20"/>
        </w:rPr>
      </w:pPr>
      <w:r w:rsidRPr="00A2440E">
        <w:rPr>
          <w:sz w:val="20"/>
          <w:szCs w:val="20"/>
        </w:rPr>
        <w:t>N°1</w:t>
      </w:r>
      <w:r>
        <w:rPr>
          <w:sz w:val="20"/>
          <w:szCs w:val="20"/>
        </w:rPr>
        <w:t xml:space="preserve"> </w:t>
      </w:r>
      <w:r w:rsidRPr="003C4E5A">
        <w:rPr>
          <w:sz w:val="20"/>
          <w:szCs w:val="20"/>
        </w:rPr>
        <w:t xml:space="preserve">Comportement </w:t>
      </w:r>
      <w:proofErr w:type="spellStart"/>
      <w:r w:rsidRPr="003C4E5A">
        <w:rPr>
          <w:sz w:val="20"/>
          <w:szCs w:val="20"/>
        </w:rPr>
        <w:t>bientraitant</w:t>
      </w:r>
      <w:proofErr w:type="spellEnd"/>
      <w:r w:rsidRPr="003C4E5A">
        <w:rPr>
          <w:sz w:val="20"/>
          <w:szCs w:val="20"/>
        </w:rPr>
        <w:t>, respectueux, empathique avec les résidents</w:t>
      </w:r>
    </w:p>
    <w:p w:rsidR="00222C53" w:rsidRPr="00A2440E" w:rsidRDefault="00222C53" w:rsidP="00222C53">
      <w:pPr>
        <w:pStyle w:val="Default"/>
        <w:ind w:left="-709" w:right="1"/>
        <w:jc w:val="both"/>
        <w:rPr>
          <w:sz w:val="20"/>
          <w:szCs w:val="20"/>
        </w:rPr>
      </w:pPr>
      <w:r w:rsidRPr="00A2440E">
        <w:rPr>
          <w:sz w:val="20"/>
          <w:szCs w:val="20"/>
        </w:rPr>
        <w:t>N°2</w:t>
      </w:r>
      <w:r>
        <w:rPr>
          <w:sz w:val="20"/>
          <w:szCs w:val="20"/>
        </w:rPr>
        <w:t xml:space="preserve"> </w:t>
      </w:r>
      <w:r w:rsidRPr="003C4E5A">
        <w:rPr>
          <w:sz w:val="20"/>
        </w:rPr>
        <w:t>Capacité d’adaptation et de remise en question</w:t>
      </w:r>
    </w:p>
    <w:p w:rsidR="00222C53" w:rsidRPr="00A2440E" w:rsidRDefault="00222C53" w:rsidP="00222C53">
      <w:pPr>
        <w:pStyle w:val="Default"/>
        <w:ind w:left="-709" w:right="1"/>
        <w:jc w:val="both"/>
        <w:rPr>
          <w:sz w:val="20"/>
          <w:szCs w:val="20"/>
        </w:rPr>
      </w:pPr>
      <w:r w:rsidRPr="00A2440E">
        <w:rPr>
          <w:sz w:val="20"/>
          <w:szCs w:val="20"/>
        </w:rPr>
        <w:t>N°3</w:t>
      </w:r>
      <w:r>
        <w:rPr>
          <w:sz w:val="20"/>
          <w:szCs w:val="20"/>
        </w:rPr>
        <w:t xml:space="preserve"> </w:t>
      </w:r>
      <w:r w:rsidRPr="003C4E5A">
        <w:rPr>
          <w:sz w:val="20"/>
          <w:szCs w:val="20"/>
        </w:rPr>
        <w:t>Bonne capacité d’organisation et d’expression orale et écrite</w:t>
      </w:r>
    </w:p>
    <w:p w:rsidR="00222C53" w:rsidRPr="00EF3990" w:rsidRDefault="00222C53" w:rsidP="00222C53">
      <w:pPr>
        <w:pStyle w:val="Default"/>
        <w:ind w:left="-709" w:right="1"/>
        <w:jc w:val="both"/>
        <w:rPr>
          <w:b/>
          <w:sz w:val="20"/>
          <w:szCs w:val="20"/>
        </w:rPr>
      </w:pPr>
      <w:r w:rsidRPr="00EF3990">
        <w:rPr>
          <w:b/>
          <w:sz w:val="20"/>
          <w:szCs w:val="20"/>
        </w:rPr>
        <w:t>Connaissances professionnelles</w:t>
      </w:r>
    </w:p>
    <w:p w:rsidR="00222C53" w:rsidRPr="00A2440E" w:rsidRDefault="00222C53" w:rsidP="00222C53">
      <w:pPr>
        <w:pStyle w:val="Default"/>
        <w:ind w:left="-709" w:right="1"/>
        <w:jc w:val="both"/>
        <w:rPr>
          <w:sz w:val="20"/>
          <w:szCs w:val="20"/>
        </w:rPr>
      </w:pPr>
      <w:r w:rsidRPr="00A2440E">
        <w:rPr>
          <w:sz w:val="20"/>
          <w:szCs w:val="20"/>
        </w:rPr>
        <w:t>N°1</w:t>
      </w:r>
      <w:r>
        <w:rPr>
          <w:sz w:val="20"/>
          <w:szCs w:val="20"/>
        </w:rPr>
        <w:t xml:space="preserve"> </w:t>
      </w:r>
      <w:r>
        <w:rPr>
          <w:sz w:val="20"/>
        </w:rPr>
        <w:t>Connaissance des outils informatiques</w:t>
      </w:r>
    </w:p>
    <w:p w:rsidR="00222C53" w:rsidRPr="00EF3990" w:rsidRDefault="00222C53" w:rsidP="00222C53">
      <w:pPr>
        <w:pStyle w:val="Default"/>
        <w:ind w:left="-709" w:right="1"/>
        <w:jc w:val="both"/>
        <w:rPr>
          <w:b/>
          <w:sz w:val="20"/>
          <w:szCs w:val="20"/>
        </w:rPr>
      </w:pPr>
      <w:r w:rsidRPr="00EF3990">
        <w:rPr>
          <w:b/>
          <w:sz w:val="20"/>
          <w:szCs w:val="20"/>
        </w:rPr>
        <w:t>Qualités requises :</w:t>
      </w:r>
    </w:p>
    <w:p w:rsidR="00222C53" w:rsidRPr="003C4E5A" w:rsidRDefault="00222C53" w:rsidP="00222C53">
      <w:pPr>
        <w:pStyle w:val="Default"/>
        <w:ind w:left="-709" w:right="1"/>
        <w:jc w:val="both"/>
        <w:rPr>
          <w:sz w:val="20"/>
          <w:szCs w:val="20"/>
        </w:rPr>
      </w:pPr>
      <w:r w:rsidRPr="003C4E5A">
        <w:rPr>
          <w:sz w:val="20"/>
          <w:szCs w:val="20"/>
        </w:rPr>
        <w:t xml:space="preserve">N°1 Sens des relations humaines, du service public et </w:t>
      </w:r>
      <w:r>
        <w:rPr>
          <w:sz w:val="20"/>
          <w:szCs w:val="20"/>
        </w:rPr>
        <w:t>capacité d’écoute et d’apaisement</w:t>
      </w:r>
    </w:p>
    <w:p w:rsidR="00222C53" w:rsidRPr="003C4E5A" w:rsidRDefault="00222C53" w:rsidP="00222C53">
      <w:pPr>
        <w:pStyle w:val="Default"/>
        <w:ind w:left="-709" w:right="1"/>
        <w:jc w:val="both"/>
        <w:rPr>
          <w:sz w:val="20"/>
          <w:szCs w:val="20"/>
        </w:rPr>
      </w:pPr>
      <w:r w:rsidRPr="003C4E5A">
        <w:rPr>
          <w:sz w:val="20"/>
          <w:szCs w:val="20"/>
        </w:rPr>
        <w:t>N°2 Dynamisme, polyvalence et disponibilité</w:t>
      </w:r>
    </w:p>
    <w:p w:rsidR="00222C53" w:rsidRDefault="00222C53" w:rsidP="00222C53">
      <w:pPr>
        <w:pStyle w:val="Default"/>
        <w:ind w:left="-709" w:right="1"/>
        <w:jc w:val="both"/>
        <w:rPr>
          <w:sz w:val="20"/>
          <w:szCs w:val="20"/>
        </w:rPr>
      </w:pPr>
      <w:r w:rsidRPr="003C4E5A">
        <w:rPr>
          <w:sz w:val="20"/>
          <w:szCs w:val="20"/>
        </w:rPr>
        <w:t>N°3 Discrétion professionnelle et respect de la confidentialité</w:t>
      </w:r>
    </w:p>
    <w:p w:rsidR="00222C53" w:rsidRDefault="00222C53" w:rsidP="00222C53">
      <w:pPr>
        <w:pStyle w:val="Default"/>
        <w:shd w:val="clear" w:color="auto" w:fill="FFFFFF" w:themeFill="background1"/>
        <w:spacing w:after="120"/>
        <w:ind w:right="-567"/>
        <w:jc w:val="both"/>
        <w:rPr>
          <w:sz w:val="20"/>
          <w:szCs w:val="20"/>
        </w:rPr>
      </w:pPr>
    </w:p>
    <w:p w:rsidR="00222C53" w:rsidRDefault="00222C53" w:rsidP="00222C53">
      <w:pPr>
        <w:pStyle w:val="Default"/>
        <w:shd w:val="clear" w:color="auto" w:fill="FFFFFF" w:themeFill="background1"/>
        <w:spacing w:after="120"/>
        <w:ind w:left="-709" w:right="-567"/>
        <w:jc w:val="both"/>
        <w:rPr>
          <w:sz w:val="20"/>
          <w:szCs w:val="20"/>
        </w:rPr>
      </w:pPr>
      <w:r w:rsidRPr="00EF3990">
        <w:rPr>
          <w:sz w:val="20"/>
          <w:szCs w:val="20"/>
          <w:u w:val="single"/>
        </w:rPr>
        <w:t>Formation et / ou expérience professionnelle souhaitée(s)</w:t>
      </w:r>
      <w:r w:rsidRPr="00A2440E">
        <w:rPr>
          <w:sz w:val="20"/>
          <w:szCs w:val="20"/>
        </w:rPr>
        <w:t xml:space="preserve"> :</w:t>
      </w:r>
      <w:r>
        <w:rPr>
          <w:sz w:val="20"/>
          <w:szCs w:val="20"/>
        </w:rPr>
        <w:t xml:space="preserve"> Diplôme d’Etat d’aide-soignant ; expérience en EHPAD valorisée</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222C53" w:rsidRPr="00C908E5" w:rsidTr="00B277E4">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222C53" w:rsidRDefault="00222C53" w:rsidP="00B277E4">
            <w:pPr>
              <w:shd w:val="clear" w:color="auto" w:fill="FFFFFF" w:themeFill="background1"/>
              <w:spacing w:after="0"/>
              <w:ind w:right="1"/>
              <w:rPr>
                <w:rStyle w:val="lev"/>
                <w:rFonts w:ascii="Arial" w:hAnsi="Arial" w:cs="Arial"/>
                <w:color w:val="03688D"/>
                <w:szCs w:val="20"/>
              </w:rPr>
            </w:pPr>
          </w:p>
          <w:p w:rsidR="00222C53" w:rsidRPr="00C908E5" w:rsidRDefault="00222C53" w:rsidP="00B277E4">
            <w:pPr>
              <w:shd w:val="clear" w:color="auto" w:fill="FFFFFF" w:themeFill="background1"/>
              <w:spacing w:after="0"/>
              <w:ind w:left="-709" w:right="1"/>
              <w:jc w:val="center"/>
              <w:rPr>
                <w:szCs w:val="20"/>
              </w:rPr>
            </w:pPr>
            <w:r>
              <w:rPr>
                <w:rStyle w:val="lev"/>
                <w:rFonts w:ascii="Arial" w:hAnsi="Arial" w:cs="Arial"/>
                <w:color w:val="03688D"/>
                <w:szCs w:val="20"/>
              </w:rPr>
              <w:t xml:space="preserve">Avantages </w:t>
            </w:r>
          </w:p>
        </w:tc>
      </w:tr>
    </w:tbl>
    <w:p w:rsidR="00222C53" w:rsidRDefault="00222C53" w:rsidP="00222C53">
      <w:pPr>
        <w:pStyle w:val="Default"/>
        <w:ind w:left="-709" w:right="1"/>
        <w:jc w:val="both"/>
        <w:rPr>
          <w:sz w:val="20"/>
          <w:szCs w:val="20"/>
        </w:rPr>
      </w:pPr>
      <w:r>
        <w:rPr>
          <w:rStyle w:val="lev"/>
          <w:rFonts w:ascii="Arial" w:hAnsi="Arial" w:cs="Arial"/>
          <w:color w:val="03688D"/>
          <w:sz w:val="20"/>
          <w:szCs w:val="20"/>
        </w:rPr>
        <w:t>Des avantages statutaires</w:t>
      </w:r>
      <w:r w:rsidRPr="009B606F">
        <w:rPr>
          <w:sz w:val="20"/>
          <w:szCs w:val="20"/>
        </w:rPr>
        <w:t xml:space="preserve"> : indemnité du supplément familial de traitement ; accès à l'AGOSPAP (« comité d’entreprise ») : nombreuses réductions pour vacances, loisirs, gardes d’enfant (coupon réduction CESU) etc. ; accès gratuit aux structures sportives et culturelles de la Ville (par exemple piscines et musées) ; restauration collective aux tarifs avantageux ; accès prioritaire dans les crèches municipales ; versement forfaitaire (en fonction de la rémunération) </w:t>
      </w:r>
      <w:r>
        <w:rPr>
          <w:sz w:val="20"/>
          <w:szCs w:val="20"/>
        </w:rPr>
        <w:t>qui couvre</w:t>
      </w:r>
      <w:r w:rsidRPr="009B606F">
        <w:rPr>
          <w:sz w:val="20"/>
          <w:szCs w:val="20"/>
        </w:rPr>
        <w:t xml:space="preserve"> une partie des cotisat</w:t>
      </w:r>
      <w:r>
        <w:rPr>
          <w:sz w:val="20"/>
          <w:szCs w:val="20"/>
        </w:rPr>
        <w:t>ions complémentaires de santé </w:t>
      </w:r>
    </w:p>
    <w:p w:rsidR="00222C53" w:rsidRPr="009B606F" w:rsidRDefault="00222C53" w:rsidP="00222C53">
      <w:pPr>
        <w:pStyle w:val="Default"/>
        <w:ind w:left="-709" w:right="1"/>
        <w:jc w:val="both"/>
        <w:rPr>
          <w:sz w:val="20"/>
          <w:szCs w:val="20"/>
        </w:rPr>
      </w:pPr>
    </w:p>
    <w:p w:rsidR="00222C53" w:rsidRPr="009B606F" w:rsidRDefault="00222C53" w:rsidP="00222C53">
      <w:pPr>
        <w:pStyle w:val="Default"/>
        <w:ind w:left="-709" w:right="1"/>
        <w:jc w:val="both"/>
        <w:rPr>
          <w:sz w:val="20"/>
          <w:szCs w:val="20"/>
        </w:rPr>
      </w:pPr>
      <w:r>
        <w:rPr>
          <w:rStyle w:val="lev"/>
          <w:rFonts w:ascii="Arial" w:hAnsi="Arial" w:cs="Arial"/>
          <w:color w:val="03688D"/>
          <w:sz w:val="20"/>
          <w:szCs w:val="20"/>
        </w:rPr>
        <w:t>Des modalités de travail facilitant l’équilibre vie privée/vie professionnelle</w:t>
      </w:r>
      <w:r w:rsidRPr="009B606F">
        <w:rPr>
          <w:sz w:val="20"/>
          <w:szCs w:val="20"/>
        </w:rPr>
        <w:t xml:space="preserve"> : </w:t>
      </w:r>
      <w:r>
        <w:rPr>
          <w:sz w:val="20"/>
          <w:szCs w:val="20"/>
        </w:rPr>
        <w:t xml:space="preserve">établissements proches des transports en commun ; environ </w:t>
      </w:r>
      <w:r w:rsidR="008031AE">
        <w:rPr>
          <w:sz w:val="20"/>
          <w:szCs w:val="20"/>
        </w:rPr>
        <w:t>30</w:t>
      </w:r>
      <w:r>
        <w:rPr>
          <w:sz w:val="20"/>
          <w:szCs w:val="20"/>
        </w:rPr>
        <w:t xml:space="preserve"> jours de congés par an</w:t>
      </w:r>
      <w:r w:rsidR="008031AE">
        <w:rPr>
          <w:sz w:val="20"/>
          <w:szCs w:val="20"/>
        </w:rPr>
        <w:t xml:space="preserve"> et des repos compensateurs intégrés dans les semaines travaillées par les alléger</w:t>
      </w:r>
      <w:r>
        <w:rPr>
          <w:sz w:val="20"/>
          <w:szCs w:val="20"/>
        </w:rPr>
        <w:t> ;</w:t>
      </w:r>
      <w:r w:rsidRPr="009B606F">
        <w:rPr>
          <w:sz w:val="20"/>
          <w:szCs w:val="20"/>
        </w:rPr>
        <w:t xml:space="preserve"> démarche continue d'amélioration de la qualité de vie au travail des agents portée par chaque établissement</w:t>
      </w:r>
    </w:p>
    <w:p w:rsidR="00222C53" w:rsidRPr="009B606F" w:rsidRDefault="00222C53" w:rsidP="00222C53">
      <w:pPr>
        <w:pStyle w:val="Default"/>
        <w:ind w:left="-709" w:right="1"/>
        <w:jc w:val="both"/>
        <w:rPr>
          <w:sz w:val="20"/>
          <w:szCs w:val="20"/>
        </w:rPr>
      </w:pPr>
    </w:p>
    <w:p w:rsidR="00222C53" w:rsidRPr="009B606F" w:rsidRDefault="00222C53" w:rsidP="00222C53">
      <w:pPr>
        <w:pStyle w:val="Default"/>
        <w:ind w:left="-709" w:right="1"/>
        <w:jc w:val="both"/>
        <w:rPr>
          <w:sz w:val="20"/>
          <w:szCs w:val="20"/>
        </w:rPr>
      </w:pPr>
      <w:r>
        <w:rPr>
          <w:rStyle w:val="lev"/>
          <w:rFonts w:ascii="Arial" w:hAnsi="Arial" w:cs="Arial"/>
          <w:color w:val="03688D"/>
          <w:sz w:val="20"/>
          <w:szCs w:val="20"/>
        </w:rPr>
        <w:t xml:space="preserve">Des équipes pluridisciplinaires soudées autour de valeurs communes </w:t>
      </w:r>
      <w:r w:rsidRPr="009B606F">
        <w:rPr>
          <w:sz w:val="20"/>
          <w:szCs w:val="20"/>
        </w:rPr>
        <w:t xml:space="preserve">: </w:t>
      </w:r>
      <w:r>
        <w:rPr>
          <w:sz w:val="20"/>
          <w:szCs w:val="20"/>
        </w:rPr>
        <w:t>la</w:t>
      </w:r>
      <w:r w:rsidRPr="009B606F">
        <w:rPr>
          <w:sz w:val="20"/>
          <w:szCs w:val="20"/>
        </w:rPr>
        <w:t xml:space="preserve"> </w:t>
      </w:r>
      <w:r>
        <w:rPr>
          <w:sz w:val="20"/>
          <w:szCs w:val="20"/>
        </w:rPr>
        <w:t>DSOL</w:t>
      </w:r>
      <w:r w:rsidRPr="009B606F">
        <w:rPr>
          <w:sz w:val="20"/>
          <w:szCs w:val="20"/>
        </w:rPr>
        <w:t xml:space="preserve"> a entre autre pour mission de soutenir et d’accompagner les résidents les plus vulnérables vers l’autonomie, dans la dignité, et de lutter contre toutes les formes d’exclusion ; engagement fort dans le cadre du plan climat et le développement durable ; engagement dans la construction des EHPAD de demain (nombreux projets de type : EHPAD hors les murs, PASA, tiers lieux, projets de prévention en matière de santé, etc.)</w:t>
      </w:r>
    </w:p>
    <w:p w:rsidR="00222C53" w:rsidRDefault="00222C53" w:rsidP="00222C53">
      <w:pPr>
        <w:pStyle w:val="Default"/>
        <w:spacing w:after="120"/>
        <w:ind w:left="11" w:right="1"/>
        <w:jc w:val="both"/>
        <w:rPr>
          <w:sz w:val="20"/>
          <w:szCs w:val="20"/>
        </w:rPr>
      </w:pP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222C53" w:rsidRPr="00C908E5" w:rsidTr="00B277E4">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222C53" w:rsidRPr="00C908E5" w:rsidRDefault="00222C53" w:rsidP="00B277E4">
            <w:pPr>
              <w:shd w:val="clear" w:color="auto" w:fill="FFFFFF" w:themeFill="background1"/>
              <w:spacing w:before="120" w:after="0"/>
              <w:ind w:left="-709" w:right="1"/>
              <w:jc w:val="center"/>
              <w:rPr>
                <w:szCs w:val="20"/>
              </w:rPr>
            </w:pPr>
            <w:r>
              <w:rPr>
                <w:rStyle w:val="lev"/>
                <w:rFonts w:ascii="Arial" w:hAnsi="Arial" w:cs="Arial"/>
                <w:color w:val="03688D"/>
                <w:szCs w:val="20"/>
              </w:rPr>
              <w:t xml:space="preserve">Conditions particulières d’exercice/horaires/astreintes </w:t>
            </w:r>
          </w:p>
        </w:tc>
      </w:tr>
    </w:tbl>
    <w:p w:rsidR="00222C53" w:rsidRDefault="00222C53" w:rsidP="00222C53">
      <w:pPr>
        <w:pStyle w:val="Default"/>
        <w:numPr>
          <w:ilvl w:val="0"/>
          <w:numId w:val="1"/>
        </w:numPr>
        <w:ind w:right="1"/>
        <w:jc w:val="both"/>
        <w:rPr>
          <w:sz w:val="20"/>
          <w:szCs w:val="20"/>
        </w:rPr>
      </w:pPr>
      <w:r>
        <w:rPr>
          <w:sz w:val="20"/>
          <w:szCs w:val="20"/>
        </w:rPr>
        <w:t>Temps complet, un week-end sur deux travaillé </w:t>
      </w:r>
    </w:p>
    <w:p w:rsidR="00222C53" w:rsidRDefault="00222C53" w:rsidP="00222C53">
      <w:pPr>
        <w:pStyle w:val="Default"/>
        <w:numPr>
          <w:ilvl w:val="0"/>
          <w:numId w:val="1"/>
        </w:numPr>
        <w:ind w:right="1"/>
        <w:jc w:val="both"/>
        <w:rPr>
          <w:sz w:val="20"/>
          <w:szCs w:val="20"/>
        </w:rPr>
      </w:pPr>
      <w:r>
        <w:rPr>
          <w:sz w:val="20"/>
          <w:szCs w:val="20"/>
        </w:rPr>
        <w:t xml:space="preserve">Horaires : </w:t>
      </w:r>
      <w:r w:rsidR="008031AE">
        <w:rPr>
          <w:sz w:val="20"/>
          <w:szCs w:val="20"/>
        </w:rPr>
        <w:t>21h-7h</w:t>
      </w:r>
    </w:p>
    <w:p w:rsidR="00222C53" w:rsidRDefault="00222C53" w:rsidP="00222C53">
      <w:pPr>
        <w:pStyle w:val="Default"/>
        <w:numPr>
          <w:ilvl w:val="0"/>
          <w:numId w:val="1"/>
        </w:numPr>
        <w:spacing w:after="120"/>
        <w:ind w:right="-567"/>
        <w:jc w:val="both"/>
        <w:rPr>
          <w:sz w:val="20"/>
          <w:szCs w:val="20"/>
        </w:rPr>
      </w:pPr>
      <w:r w:rsidRPr="000E11CB">
        <w:rPr>
          <w:sz w:val="20"/>
          <w:szCs w:val="20"/>
        </w:rPr>
        <w:t xml:space="preserve">Parcours de formation soutenu et évolution professionnelle facilitée </w:t>
      </w:r>
    </w:p>
    <w:tbl>
      <w:tblPr>
        <w:tblW w:w="5807" w:type="pct"/>
        <w:jc w:val="center"/>
        <w:tblCellSpacing w:w="0" w:type="dxa"/>
        <w:tblInd w:w="-1226" w:type="dxa"/>
        <w:shd w:val="clear" w:color="auto" w:fill="92CDDC" w:themeFill="accent5" w:themeFillTint="99"/>
        <w:tblLayout w:type="fixed"/>
        <w:tblCellMar>
          <w:left w:w="0" w:type="dxa"/>
          <w:right w:w="0" w:type="dxa"/>
        </w:tblCellMar>
        <w:tblLook w:val="04A0" w:firstRow="1" w:lastRow="0" w:firstColumn="1" w:lastColumn="0" w:noHBand="0" w:noVBand="1"/>
      </w:tblPr>
      <w:tblGrid>
        <w:gridCol w:w="10537"/>
      </w:tblGrid>
      <w:tr w:rsidR="00222C53" w:rsidRPr="00C908E5" w:rsidTr="00B277E4">
        <w:trPr>
          <w:trHeight w:val="270"/>
          <w:tblCellSpacing w:w="0" w:type="dxa"/>
          <w:jc w:val="center"/>
        </w:trPr>
        <w:tc>
          <w:tcPr>
            <w:tcW w:w="10537" w:type="dxa"/>
            <w:tcBorders>
              <w:top w:val="nil"/>
              <w:left w:val="nil"/>
              <w:bottom w:val="single" w:sz="8" w:space="0" w:color="03688D"/>
              <w:right w:val="nil"/>
            </w:tcBorders>
            <w:shd w:val="clear" w:color="auto" w:fill="D6E3BC" w:themeFill="accent3" w:themeFillTint="66"/>
            <w:vAlign w:val="center"/>
            <w:hideMark/>
          </w:tcPr>
          <w:p w:rsidR="00222C53" w:rsidRPr="00CF6B4F" w:rsidRDefault="00222C53" w:rsidP="00B277E4">
            <w:pPr>
              <w:shd w:val="clear" w:color="auto" w:fill="FFFFFF" w:themeFill="background1"/>
              <w:spacing w:after="0"/>
              <w:ind w:left="-709" w:right="1"/>
              <w:rPr>
                <w:rStyle w:val="lev"/>
                <w:b w:val="0"/>
                <w:bCs w:val="0"/>
                <w:sz w:val="20"/>
                <w:szCs w:val="20"/>
              </w:rPr>
            </w:pPr>
          </w:p>
          <w:p w:rsidR="00222C53" w:rsidRPr="00C908E5" w:rsidRDefault="00222C53" w:rsidP="00B277E4">
            <w:pPr>
              <w:shd w:val="clear" w:color="auto" w:fill="FFFFFF" w:themeFill="background1"/>
              <w:spacing w:after="0"/>
              <w:ind w:right="1"/>
              <w:jc w:val="center"/>
              <w:rPr>
                <w:szCs w:val="20"/>
              </w:rPr>
            </w:pPr>
            <w:r w:rsidRPr="00C908E5">
              <w:rPr>
                <w:rStyle w:val="lev"/>
                <w:rFonts w:ascii="Arial" w:hAnsi="Arial" w:cs="Arial"/>
                <w:color w:val="03688D"/>
                <w:szCs w:val="20"/>
              </w:rPr>
              <w:t>CONTACT</w:t>
            </w:r>
            <w:r>
              <w:rPr>
                <w:rStyle w:val="lev"/>
                <w:rFonts w:ascii="Arial" w:hAnsi="Arial" w:cs="Arial"/>
                <w:color w:val="03688D"/>
                <w:szCs w:val="20"/>
              </w:rPr>
              <w:t xml:space="preserve"> </w:t>
            </w:r>
          </w:p>
        </w:tc>
      </w:tr>
    </w:tbl>
    <w:p w:rsidR="00222C53" w:rsidRDefault="00222C53" w:rsidP="00222C53">
      <w:pPr>
        <w:shd w:val="clear" w:color="auto" w:fill="FFFFFF" w:themeFill="background1"/>
        <w:spacing w:after="0"/>
        <w:ind w:left="-709" w:right="1"/>
        <w:rPr>
          <w:sz w:val="20"/>
          <w:szCs w:val="20"/>
        </w:rPr>
      </w:pPr>
    </w:p>
    <w:p w:rsidR="00222C53" w:rsidRDefault="007D40E1" w:rsidP="00222C53">
      <w:pPr>
        <w:rPr>
          <w:i/>
          <w:sz w:val="20"/>
          <w:szCs w:val="20"/>
        </w:rPr>
      </w:pPr>
      <w:r>
        <w:rPr>
          <w:i/>
          <w:sz w:val="20"/>
          <w:szCs w:val="20"/>
        </w:rPr>
        <w:t xml:space="preserve">GHORZI JAMILA, Directrice adjointe en charge des soins </w:t>
      </w:r>
    </w:p>
    <w:p w:rsidR="007D40E1" w:rsidRDefault="007D40E1" w:rsidP="00222C53">
      <w:r>
        <w:rPr>
          <w:i/>
          <w:sz w:val="20"/>
          <w:szCs w:val="20"/>
        </w:rPr>
        <w:t xml:space="preserve">Mail ; </w:t>
      </w:r>
      <w:r w:rsidRPr="007D40E1">
        <w:rPr>
          <w:i/>
          <w:sz w:val="20"/>
          <w:szCs w:val="20"/>
        </w:rPr>
        <w:t>Jamila.Ghorzi@paris.fr</w:t>
      </w:r>
      <w:r w:rsidRPr="007D40E1">
        <w:t xml:space="preserve"> </w:t>
      </w:r>
    </w:p>
    <w:p w:rsidR="00DD2B96" w:rsidRDefault="00DD2B96" w:rsidP="00222C53">
      <w:pPr>
        <w:rPr>
          <w:i/>
          <w:sz w:val="20"/>
          <w:szCs w:val="20"/>
        </w:rPr>
      </w:pPr>
      <w:r>
        <w:t>01 40 57 47 10</w:t>
      </w:r>
    </w:p>
    <w:p w:rsidR="007D40E1" w:rsidRDefault="007D40E1" w:rsidP="00222C53">
      <w:pPr>
        <w:rPr>
          <w:i/>
          <w:sz w:val="20"/>
          <w:szCs w:val="20"/>
        </w:rPr>
      </w:pPr>
    </w:p>
    <w:tbl>
      <w:tblPr>
        <w:tblW w:w="5700" w:type="pct"/>
        <w:jc w:val="center"/>
        <w:tblCellSpacing w:w="0" w:type="dxa"/>
        <w:tblInd w:w="-732" w:type="dxa"/>
        <w:tblLayout w:type="fixed"/>
        <w:tblCellMar>
          <w:left w:w="0" w:type="dxa"/>
          <w:right w:w="0" w:type="dxa"/>
        </w:tblCellMar>
        <w:tblLook w:val="04A0" w:firstRow="1" w:lastRow="0" w:firstColumn="1" w:lastColumn="0" w:noHBand="0" w:noVBand="1"/>
      </w:tblPr>
      <w:tblGrid>
        <w:gridCol w:w="10343"/>
      </w:tblGrid>
      <w:tr w:rsidR="00222C53" w:rsidTr="00B277E4">
        <w:trPr>
          <w:trHeight w:val="270"/>
          <w:tblCellSpacing w:w="0" w:type="dxa"/>
          <w:jc w:val="center"/>
        </w:trPr>
        <w:tc>
          <w:tcPr>
            <w:tcW w:w="10348" w:type="dxa"/>
            <w:tcBorders>
              <w:top w:val="nil"/>
              <w:left w:val="nil"/>
              <w:bottom w:val="single" w:sz="8" w:space="0" w:color="03688D"/>
              <w:right w:val="nil"/>
            </w:tcBorders>
            <w:vAlign w:val="center"/>
            <w:hideMark/>
          </w:tcPr>
          <w:p w:rsidR="00222C53" w:rsidRDefault="00222C53" w:rsidP="00B277E4">
            <w:pPr>
              <w:shd w:val="clear" w:color="auto" w:fill="FFFFFF" w:themeFill="background1"/>
              <w:spacing w:before="120" w:after="0"/>
              <w:ind w:left="-709" w:right="-567"/>
              <w:jc w:val="center"/>
              <w:rPr>
                <w:szCs w:val="20"/>
              </w:rPr>
            </w:pPr>
            <w:r>
              <w:rPr>
                <w:rStyle w:val="lev"/>
                <w:rFonts w:ascii="Arial" w:hAnsi="Arial" w:cs="Arial"/>
                <w:color w:val="03688D"/>
                <w:szCs w:val="20"/>
              </w:rPr>
              <w:lastRenderedPageBreak/>
              <w:t xml:space="preserve">PARCOURS DE L’AGENT </w:t>
            </w:r>
          </w:p>
        </w:tc>
      </w:tr>
    </w:tbl>
    <w:p w:rsidR="00222C53" w:rsidRDefault="00222C53" w:rsidP="00222C53">
      <w:pPr>
        <w:rPr>
          <w:sz w:val="20"/>
          <w:szCs w:val="20"/>
        </w:rPr>
      </w:pPr>
    </w:p>
    <w:p w:rsidR="00222C53" w:rsidRDefault="00222C53" w:rsidP="00222C53">
      <w:pPr>
        <w:shd w:val="clear" w:color="auto" w:fill="FFFFFF" w:themeFill="background1"/>
        <w:spacing w:after="0"/>
        <w:ind w:left="-709" w:right="-567"/>
        <w:rPr>
          <w:rStyle w:val="lev"/>
          <w:rFonts w:ascii="Arial" w:hAnsi="Arial" w:cs="Arial"/>
          <w:color w:val="03688D"/>
        </w:rPr>
      </w:pPr>
      <w:r>
        <w:rPr>
          <w:rStyle w:val="lev"/>
          <w:rFonts w:ascii="Arial" w:hAnsi="Arial" w:cs="Arial"/>
          <w:color w:val="03688D"/>
          <w:sz w:val="20"/>
          <w:szCs w:val="20"/>
        </w:rPr>
        <w:t>Parcours d’accueil :</w:t>
      </w:r>
    </w:p>
    <w:p w:rsidR="00222C53" w:rsidRDefault="00222C53" w:rsidP="00222C53">
      <w:pPr>
        <w:shd w:val="clear" w:color="auto" w:fill="FFFFFF" w:themeFill="background1"/>
        <w:spacing w:after="0"/>
        <w:ind w:left="-709" w:right="-567"/>
        <w:rPr>
          <w:rStyle w:val="lev"/>
          <w:rFonts w:ascii="Arial" w:hAnsi="Arial" w:cs="Arial"/>
          <w:color w:val="03688D"/>
          <w:sz w:val="20"/>
          <w:szCs w:val="20"/>
        </w:rPr>
      </w:pPr>
    </w:p>
    <w:p w:rsidR="00222C53" w:rsidRDefault="00222C53" w:rsidP="00222C53">
      <w:pPr>
        <w:shd w:val="clear" w:color="auto" w:fill="FFFFFF" w:themeFill="background1"/>
        <w:spacing w:after="0"/>
        <w:ind w:left="-709" w:right="-567"/>
        <w:rPr>
          <w:b/>
          <w:sz w:val="20"/>
          <w:szCs w:val="20"/>
        </w:rPr>
      </w:pPr>
      <w:r>
        <w:rPr>
          <w:b/>
          <w:sz w:val="20"/>
          <w:szCs w:val="20"/>
        </w:rPr>
        <w:t>Vos interlocuteurs</w:t>
      </w:r>
    </w:p>
    <w:p w:rsidR="00222C53" w:rsidRDefault="00222C53" w:rsidP="00222C53">
      <w:pPr>
        <w:shd w:val="clear" w:color="auto" w:fill="FFFFFF" w:themeFill="background1"/>
        <w:spacing w:after="0"/>
        <w:ind w:left="-709" w:right="-567"/>
      </w:pPr>
    </w:p>
    <w:p w:rsidR="00222C53" w:rsidRPr="00D336EF" w:rsidRDefault="00222C53" w:rsidP="00222C53">
      <w:pPr>
        <w:pStyle w:val="Sansinterligne"/>
        <w:rPr>
          <w:sz w:val="20"/>
        </w:rPr>
      </w:pPr>
      <w:r w:rsidRPr="00D336EF">
        <w:rPr>
          <w:b/>
          <w:sz w:val="20"/>
          <w:u w:val="single"/>
        </w:rPr>
        <w:t>Votre supérieur hiérarchique</w:t>
      </w:r>
      <w:r w:rsidRPr="00D336EF">
        <w:rPr>
          <w:sz w:val="20"/>
        </w:rPr>
        <w:t xml:space="preserve"> : </w:t>
      </w:r>
      <w:r w:rsidRPr="00D336EF">
        <w:rPr>
          <w:b/>
          <w:sz w:val="20"/>
        </w:rPr>
        <w:t xml:space="preserve">le </w:t>
      </w:r>
      <w:r>
        <w:rPr>
          <w:b/>
          <w:sz w:val="20"/>
        </w:rPr>
        <w:t>cadre de santé</w:t>
      </w:r>
    </w:p>
    <w:p w:rsidR="00222C53" w:rsidRPr="00D336EF" w:rsidRDefault="00222C53" w:rsidP="00222C53">
      <w:pPr>
        <w:pStyle w:val="Sansinterligne"/>
        <w:numPr>
          <w:ilvl w:val="0"/>
          <w:numId w:val="3"/>
        </w:numPr>
        <w:jc w:val="both"/>
        <w:rPr>
          <w:sz w:val="20"/>
        </w:rPr>
      </w:pPr>
      <w:r w:rsidRPr="00D336EF">
        <w:rPr>
          <w:sz w:val="20"/>
        </w:rPr>
        <w:t>En amont de votre arrivée</w:t>
      </w:r>
    </w:p>
    <w:p w:rsidR="00222C53" w:rsidRDefault="00222C53" w:rsidP="00222C53">
      <w:pPr>
        <w:pStyle w:val="Sansinterligne"/>
        <w:numPr>
          <w:ilvl w:val="1"/>
          <w:numId w:val="3"/>
        </w:numPr>
        <w:jc w:val="both"/>
        <w:rPr>
          <w:sz w:val="20"/>
        </w:rPr>
      </w:pPr>
      <w:r>
        <w:rPr>
          <w:sz w:val="20"/>
        </w:rPr>
        <w:t>vous inscrit</w:t>
      </w:r>
      <w:r w:rsidRPr="00D336EF">
        <w:rPr>
          <w:sz w:val="20"/>
        </w:rPr>
        <w:t xml:space="preserve"> aux formations nécessaires à l’utilisation de votre logiciel métier (TITAN)</w:t>
      </w:r>
    </w:p>
    <w:p w:rsidR="00222C53" w:rsidRPr="00D336EF" w:rsidRDefault="00222C53" w:rsidP="00222C53">
      <w:pPr>
        <w:pStyle w:val="Sansinterligne"/>
        <w:numPr>
          <w:ilvl w:val="0"/>
          <w:numId w:val="3"/>
        </w:numPr>
        <w:jc w:val="both"/>
        <w:rPr>
          <w:sz w:val="20"/>
        </w:rPr>
      </w:pPr>
      <w:r>
        <w:rPr>
          <w:sz w:val="20"/>
        </w:rPr>
        <w:t>Organise une visite</w:t>
      </w:r>
      <w:r w:rsidRPr="00D336EF">
        <w:rPr>
          <w:sz w:val="20"/>
        </w:rPr>
        <w:t xml:space="preserve"> de l’établissement et présentation à vos collègues et aux résidents</w:t>
      </w:r>
    </w:p>
    <w:p w:rsidR="00222C53" w:rsidRPr="000B369E" w:rsidRDefault="00222C53" w:rsidP="00222C53">
      <w:pPr>
        <w:pStyle w:val="Sansinterligne"/>
        <w:numPr>
          <w:ilvl w:val="0"/>
          <w:numId w:val="3"/>
        </w:numPr>
        <w:jc w:val="both"/>
        <w:rPr>
          <w:sz w:val="20"/>
        </w:rPr>
      </w:pPr>
      <w:r w:rsidRPr="00876AC0">
        <w:rPr>
          <w:b/>
          <w:sz w:val="20"/>
        </w:rPr>
        <w:t>Lecture et échange sur le contenu de votre fiche de poste</w:t>
      </w:r>
      <w:r w:rsidRPr="000B369E">
        <w:rPr>
          <w:sz w:val="20"/>
        </w:rPr>
        <w:t> </w:t>
      </w:r>
      <w:r>
        <w:rPr>
          <w:sz w:val="20"/>
        </w:rPr>
        <w:t>(obligatoire)</w:t>
      </w:r>
      <w:r w:rsidRPr="000B369E">
        <w:rPr>
          <w:sz w:val="20"/>
        </w:rPr>
        <w:t xml:space="preserve">; </w:t>
      </w:r>
      <w:r>
        <w:rPr>
          <w:sz w:val="20"/>
        </w:rPr>
        <w:t>recensement</w:t>
      </w:r>
      <w:r w:rsidRPr="000B369E">
        <w:rPr>
          <w:sz w:val="20"/>
        </w:rPr>
        <w:t xml:space="preserve"> des actes, techniques et positionnements sur lesquels vous auriez besoin de rappels d</w:t>
      </w:r>
      <w:r>
        <w:rPr>
          <w:sz w:val="20"/>
        </w:rPr>
        <w:t xml:space="preserve">e formation ou d’accompagnement, </w:t>
      </w:r>
      <w:r w:rsidRPr="000B369E">
        <w:rPr>
          <w:sz w:val="20"/>
        </w:rPr>
        <w:t>immédiats</w:t>
      </w:r>
      <w:r>
        <w:rPr>
          <w:sz w:val="20"/>
        </w:rPr>
        <w:t xml:space="preserve"> ou de moyen terme</w:t>
      </w:r>
      <w:r w:rsidRPr="000B369E">
        <w:rPr>
          <w:sz w:val="20"/>
        </w:rPr>
        <w:t xml:space="preserve"> </w:t>
      </w:r>
    </w:p>
    <w:p w:rsidR="00222C53" w:rsidRPr="00D336EF" w:rsidRDefault="00222C53" w:rsidP="00222C53">
      <w:pPr>
        <w:pStyle w:val="Sansinterligne"/>
        <w:numPr>
          <w:ilvl w:val="0"/>
          <w:numId w:val="3"/>
        </w:numPr>
        <w:jc w:val="both"/>
        <w:rPr>
          <w:sz w:val="20"/>
        </w:rPr>
      </w:pPr>
      <w:r w:rsidRPr="00D336EF">
        <w:rPr>
          <w:sz w:val="20"/>
        </w:rPr>
        <w:t>Présentation de votre poste de travail (poste informatique, données partagées, intranet) et du B-A-BA des logiciel à connaître (Titan)</w:t>
      </w:r>
    </w:p>
    <w:p w:rsidR="00222C53" w:rsidRPr="00D336EF" w:rsidRDefault="00222C53" w:rsidP="00222C53">
      <w:pPr>
        <w:pStyle w:val="Sansinterligne"/>
        <w:numPr>
          <w:ilvl w:val="0"/>
          <w:numId w:val="3"/>
        </w:numPr>
        <w:jc w:val="both"/>
        <w:rPr>
          <w:sz w:val="20"/>
        </w:rPr>
      </w:pPr>
      <w:r w:rsidRPr="00D336EF">
        <w:rPr>
          <w:sz w:val="20"/>
        </w:rPr>
        <w:t xml:space="preserve">Transmission des documents de base en lien avec votre métier </w:t>
      </w:r>
      <w:r>
        <w:rPr>
          <w:sz w:val="20"/>
        </w:rPr>
        <w:t>(papier ou données partagées)</w:t>
      </w:r>
    </w:p>
    <w:p w:rsidR="00222C53" w:rsidRDefault="00222C53" w:rsidP="00222C53">
      <w:pPr>
        <w:pStyle w:val="Sansinterligne"/>
        <w:numPr>
          <w:ilvl w:val="0"/>
          <w:numId w:val="3"/>
        </w:numPr>
        <w:jc w:val="both"/>
        <w:rPr>
          <w:sz w:val="20"/>
        </w:rPr>
      </w:pPr>
      <w:r w:rsidRPr="00D336EF">
        <w:rPr>
          <w:sz w:val="20"/>
        </w:rPr>
        <w:t>Présentation des objectifs et enjeux immédiats et à venir</w:t>
      </w:r>
    </w:p>
    <w:p w:rsidR="00222C53" w:rsidRDefault="00222C53" w:rsidP="00222C53">
      <w:pPr>
        <w:pStyle w:val="Sansinterligne"/>
        <w:numPr>
          <w:ilvl w:val="0"/>
          <w:numId w:val="3"/>
        </w:numPr>
        <w:jc w:val="both"/>
        <w:rPr>
          <w:sz w:val="20"/>
        </w:rPr>
      </w:pPr>
      <w:r>
        <w:rPr>
          <w:sz w:val="20"/>
        </w:rPr>
        <w:t xml:space="preserve">Prévoit une date </w:t>
      </w:r>
      <w:r w:rsidRPr="005C2BD5">
        <w:rPr>
          <w:sz w:val="20"/>
          <w:u w:val="single"/>
        </w:rPr>
        <w:t>dès votre arrivée</w:t>
      </w:r>
      <w:r>
        <w:rPr>
          <w:sz w:val="20"/>
        </w:rPr>
        <w:t xml:space="preserve"> de temps formalisé d’échange sur votre prise de poste à une semaine, à un mois puis à trois mois</w:t>
      </w:r>
    </w:p>
    <w:p w:rsidR="00222C53" w:rsidRPr="00D336EF" w:rsidRDefault="00222C53" w:rsidP="00222C53">
      <w:pPr>
        <w:pStyle w:val="Sansinterligne"/>
        <w:tabs>
          <w:tab w:val="left" w:pos="5595"/>
        </w:tabs>
        <w:ind w:left="720"/>
        <w:rPr>
          <w:sz w:val="20"/>
        </w:rPr>
      </w:pPr>
      <w:r w:rsidRPr="00D336EF">
        <w:rPr>
          <w:sz w:val="20"/>
        </w:rPr>
        <w:tab/>
      </w:r>
    </w:p>
    <w:p w:rsidR="00222C53" w:rsidRPr="00D336EF" w:rsidRDefault="00222C53" w:rsidP="00222C53">
      <w:pPr>
        <w:pStyle w:val="Sansinterligne"/>
        <w:rPr>
          <w:sz w:val="20"/>
        </w:rPr>
      </w:pPr>
      <w:r w:rsidRPr="00D336EF">
        <w:rPr>
          <w:b/>
          <w:sz w:val="20"/>
          <w:u w:val="single"/>
        </w:rPr>
        <w:t>Votre SLRH</w:t>
      </w:r>
      <w:r w:rsidRPr="00D336EF">
        <w:rPr>
          <w:sz w:val="20"/>
        </w:rPr>
        <w:t xml:space="preserve"> (service local des ressources humaines) : </w:t>
      </w:r>
    </w:p>
    <w:p w:rsidR="00222C53" w:rsidRPr="00D336EF" w:rsidRDefault="00222C53" w:rsidP="00222C53">
      <w:pPr>
        <w:pStyle w:val="Sansinterligne"/>
        <w:numPr>
          <w:ilvl w:val="0"/>
          <w:numId w:val="4"/>
        </w:numPr>
        <w:jc w:val="both"/>
        <w:rPr>
          <w:sz w:val="20"/>
        </w:rPr>
      </w:pPr>
      <w:r w:rsidRPr="00D336EF">
        <w:rPr>
          <w:sz w:val="20"/>
        </w:rPr>
        <w:t xml:space="preserve">En amont de votre arrivée : demande d’ouverture de droits informatiques </w:t>
      </w:r>
    </w:p>
    <w:p w:rsidR="00222C53" w:rsidRPr="00D336EF" w:rsidRDefault="00222C53" w:rsidP="00222C53">
      <w:pPr>
        <w:pStyle w:val="Sansinterligne"/>
        <w:numPr>
          <w:ilvl w:val="0"/>
          <w:numId w:val="4"/>
        </w:numPr>
        <w:jc w:val="both"/>
        <w:rPr>
          <w:sz w:val="20"/>
        </w:rPr>
      </w:pPr>
      <w:r w:rsidRPr="00D336EF">
        <w:rPr>
          <w:sz w:val="20"/>
        </w:rPr>
        <w:t>Finalisation de la constitution de votre dossier administratif (carte ville de Paris, etc.)</w:t>
      </w:r>
    </w:p>
    <w:p w:rsidR="00222C53" w:rsidRPr="00D336EF" w:rsidRDefault="00222C53" w:rsidP="00222C53">
      <w:pPr>
        <w:pStyle w:val="Sansinterligne"/>
        <w:numPr>
          <w:ilvl w:val="0"/>
          <w:numId w:val="4"/>
        </w:numPr>
        <w:jc w:val="both"/>
        <w:rPr>
          <w:sz w:val="20"/>
        </w:rPr>
      </w:pPr>
      <w:r w:rsidRPr="00D336EF">
        <w:rPr>
          <w:sz w:val="20"/>
        </w:rPr>
        <w:t>Distribution des éléments à disposition dans le « kit d’arrivée RH»</w:t>
      </w:r>
    </w:p>
    <w:p w:rsidR="00A6557B" w:rsidRDefault="00222C53" w:rsidP="00A6557B">
      <w:pPr>
        <w:pStyle w:val="Sansinterligne"/>
        <w:numPr>
          <w:ilvl w:val="0"/>
          <w:numId w:val="4"/>
        </w:numPr>
        <w:jc w:val="both"/>
        <w:rPr>
          <w:sz w:val="20"/>
        </w:rPr>
      </w:pPr>
      <w:r w:rsidRPr="00D336EF">
        <w:rPr>
          <w:sz w:val="20"/>
        </w:rPr>
        <w:t xml:space="preserve">Présentation des logiciels </w:t>
      </w:r>
      <w:proofErr w:type="spellStart"/>
      <w:r w:rsidRPr="00D336EF">
        <w:rPr>
          <w:sz w:val="20"/>
        </w:rPr>
        <w:t>Chronotime</w:t>
      </w:r>
      <w:proofErr w:type="spellEnd"/>
      <w:r w:rsidRPr="00D336EF">
        <w:rPr>
          <w:sz w:val="20"/>
        </w:rPr>
        <w:t xml:space="preserve"> et FMCR</w:t>
      </w:r>
    </w:p>
    <w:p w:rsidR="00A6557B" w:rsidRPr="00A6557B" w:rsidRDefault="00A6557B" w:rsidP="00A6557B">
      <w:pPr>
        <w:pStyle w:val="Sansinterligne"/>
        <w:numPr>
          <w:ilvl w:val="0"/>
          <w:numId w:val="4"/>
        </w:numPr>
        <w:jc w:val="both"/>
        <w:rPr>
          <w:sz w:val="20"/>
        </w:rPr>
      </w:pPr>
      <w:r w:rsidRPr="00A6557B">
        <w:rPr>
          <w:sz w:val="20"/>
        </w:rPr>
        <w:t>Vous inscrit à la journée d’accueil de la Direction des Solidarités</w:t>
      </w:r>
    </w:p>
    <w:p w:rsidR="00222C53" w:rsidRDefault="00222C53" w:rsidP="00222C53">
      <w:pPr>
        <w:shd w:val="clear" w:color="auto" w:fill="FFFFFF" w:themeFill="background1"/>
        <w:spacing w:after="0"/>
        <w:ind w:left="-709" w:right="-567"/>
        <w:rPr>
          <w:sz w:val="20"/>
          <w:szCs w:val="20"/>
        </w:rPr>
      </w:pPr>
    </w:p>
    <w:p w:rsidR="00222C53" w:rsidRDefault="00222C53" w:rsidP="00222C53">
      <w:pPr>
        <w:shd w:val="clear" w:color="auto" w:fill="FFFFFF" w:themeFill="background1"/>
        <w:spacing w:after="0"/>
        <w:ind w:left="-709" w:right="-567"/>
        <w:rPr>
          <w:b/>
          <w:sz w:val="20"/>
          <w:szCs w:val="20"/>
        </w:rPr>
      </w:pPr>
      <w:r>
        <w:rPr>
          <w:b/>
          <w:sz w:val="20"/>
          <w:szCs w:val="20"/>
        </w:rPr>
        <w:t>Les dispositifs spécifiques d’accompagnement à la prise de poste</w:t>
      </w:r>
    </w:p>
    <w:p w:rsidR="00222C53" w:rsidRPr="00EF3990" w:rsidRDefault="00222C53" w:rsidP="00222C53">
      <w:pPr>
        <w:shd w:val="clear" w:color="auto" w:fill="FFFFFF" w:themeFill="background1"/>
        <w:spacing w:after="0" w:line="240" w:lineRule="auto"/>
        <w:ind w:left="-709" w:right="-567"/>
        <w:rPr>
          <w:sz w:val="20"/>
          <w:szCs w:val="20"/>
        </w:rPr>
      </w:pPr>
    </w:p>
    <w:p w:rsidR="00222C53" w:rsidRPr="00EF3990" w:rsidRDefault="00222C53" w:rsidP="00222C53">
      <w:pPr>
        <w:pStyle w:val="Sansinterligne"/>
        <w:numPr>
          <w:ilvl w:val="0"/>
          <w:numId w:val="3"/>
        </w:numPr>
        <w:rPr>
          <w:sz w:val="20"/>
          <w:szCs w:val="20"/>
        </w:rPr>
      </w:pPr>
      <w:r w:rsidRPr="00EF3990">
        <w:rPr>
          <w:b/>
          <w:sz w:val="20"/>
          <w:szCs w:val="20"/>
        </w:rPr>
        <w:t xml:space="preserve">Doublon avec un collègue soignant </w:t>
      </w:r>
      <w:r w:rsidRPr="00EF3990">
        <w:rPr>
          <w:sz w:val="20"/>
          <w:szCs w:val="20"/>
        </w:rPr>
        <w:t xml:space="preserve">pour la première </w:t>
      </w:r>
      <w:r w:rsidR="008031AE">
        <w:rPr>
          <w:sz w:val="20"/>
          <w:szCs w:val="20"/>
        </w:rPr>
        <w:t>nuit</w:t>
      </w:r>
    </w:p>
    <w:p w:rsidR="00222C53" w:rsidRPr="00EF3990" w:rsidRDefault="00222C53" w:rsidP="00222C53">
      <w:pPr>
        <w:pStyle w:val="Sansinterligne"/>
        <w:numPr>
          <w:ilvl w:val="0"/>
          <w:numId w:val="3"/>
        </w:numPr>
        <w:rPr>
          <w:sz w:val="20"/>
          <w:szCs w:val="20"/>
        </w:rPr>
      </w:pPr>
      <w:r w:rsidRPr="00EF3990">
        <w:rPr>
          <w:b/>
          <w:sz w:val="20"/>
          <w:szCs w:val="20"/>
        </w:rPr>
        <w:t xml:space="preserve">Stabilisation sur un </w:t>
      </w:r>
      <w:r w:rsidR="008031AE">
        <w:rPr>
          <w:b/>
          <w:sz w:val="20"/>
          <w:szCs w:val="20"/>
        </w:rPr>
        <w:t>groupe d’</w:t>
      </w:r>
      <w:r w:rsidRPr="00EF3990">
        <w:rPr>
          <w:b/>
          <w:sz w:val="20"/>
          <w:szCs w:val="20"/>
        </w:rPr>
        <w:t>étage</w:t>
      </w:r>
      <w:r w:rsidR="008031AE">
        <w:rPr>
          <w:b/>
          <w:sz w:val="20"/>
          <w:szCs w:val="20"/>
        </w:rPr>
        <w:t>s</w:t>
      </w:r>
      <w:r w:rsidRPr="00EF3990">
        <w:rPr>
          <w:b/>
          <w:sz w:val="20"/>
          <w:szCs w:val="20"/>
        </w:rPr>
        <w:t xml:space="preserve"> </w:t>
      </w:r>
      <w:r w:rsidRPr="00EF3990">
        <w:rPr>
          <w:sz w:val="20"/>
          <w:szCs w:val="20"/>
        </w:rPr>
        <w:t>pour un temps donné, en fonction des possibilités du planning, le temps d’apprendre à connaître les résidents</w:t>
      </w:r>
      <w:r w:rsidRPr="00EF3990">
        <w:rPr>
          <w:b/>
          <w:sz w:val="20"/>
          <w:szCs w:val="20"/>
        </w:rPr>
        <w:t> </w:t>
      </w:r>
    </w:p>
    <w:p w:rsidR="00222C53" w:rsidRPr="00EF3990" w:rsidRDefault="00222C53" w:rsidP="00222C53">
      <w:pPr>
        <w:pStyle w:val="Sansinterligne"/>
        <w:numPr>
          <w:ilvl w:val="0"/>
          <w:numId w:val="3"/>
        </w:numPr>
        <w:rPr>
          <w:sz w:val="20"/>
          <w:szCs w:val="20"/>
        </w:rPr>
      </w:pPr>
      <w:r w:rsidRPr="00EF3990">
        <w:rPr>
          <w:b/>
          <w:sz w:val="20"/>
          <w:szCs w:val="20"/>
        </w:rPr>
        <w:t>Immersions en interne à l’EHPAD</w:t>
      </w:r>
      <w:r w:rsidRPr="00EF3990">
        <w:rPr>
          <w:sz w:val="20"/>
          <w:szCs w:val="20"/>
        </w:rPr>
        <w:t xml:space="preserve"> : </w:t>
      </w:r>
    </w:p>
    <w:p w:rsidR="00222C53" w:rsidRPr="00EF3990" w:rsidRDefault="008031AE" w:rsidP="00222C53">
      <w:pPr>
        <w:pStyle w:val="Sansinterligne"/>
        <w:numPr>
          <w:ilvl w:val="1"/>
          <w:numId w:val="3"/>
        </w:numPr>
        <w:rPr>
          <w:sz w:val="20"/>
          <w:szCs w:val="20"/>
        </w:rPr>
      </w:pPr>
      <w:r>
        <w:rPr>
          <w:sz w:val="20"/>
          <w:szCs w:val="20"/>
        </w:rPr>
        <w:t>Une journée avec une aide-soignante d’après-midi</w:t>
      </w:r>
    </w:p>
    <w:p w:rsidR="00222C53" w:rsidRPr="00EF3990" w:rsidRDefault="00222C53" w:rsidP="00222C53">
      <w:pPr>
        <w:pStyle w:val="Paragraphedeliste"/>
        <w:numPr>
          <w:ilvl w:val="0"/>
          <w:numId w:val="3"/>
        </w:numPr>
        <w:shd w:val="clear" w:color="auto" w:fill="FFFFFF" w:themeFill="background1"/>
        <w:spacing w:after="0" w:line="240" w:lineRule="auto"/>
        <w:ind w:right="-567"/>
        <w:rPr>
          <w:sz w:val="20"/>
          <w:szCs w:val="20"/>
        </w:rPr>
      </w:pPr>
      <w:r w:rsidRPr="00EF3990">
        <w:rPr>
          <w:b/>
          <w:sz w:val="20"/>
          <w:szCs w:val="20"/>
        </w:rPr>
        <w:t xml:space="preserve">Journée d’accueil </w:t>
      </w:r>
      <w:r w:rsidRPr="00EF3990">
        <w:rPr>
          <w:sz w:val="20"/>
          <w:szCs w:val="20"/>
        </w:rPr>
        <w:t>organisée par la Direction des Solidarités : p</w:t>
      </w:r>
      <w:r w:rsidRPr="00EF3990">
        <w:rPr>
          <w:rFonts w:cs="Calibri"/>
          <w:sz w:val="20"/>
          <w:szCs w:val="20"/>
        </w:rPr>
        <w:t>résentation de la DSOL, outils informatiques, historique succinct de l'action sociale parisienne, conditions de travail et déroulement carrière</w:t>
      </w:r>
    </w:p>
    <w:p w:rsidR="00222C53" w:rsidRDefault="00222C53" w:rsidP="00222C53">
      <w:pPr>
        <w:shd w:val="clear" w:color="auto" w:fill="FFFFFF" w:themeFill="background1"/>
        <w:spacing w:after="0"/>
        <w:ind w:left="-709" w:right="-567"/>
        <w:rPr>
          <w:rStyle w:val="lev"/>
          <w:rFonts w:ascii="Arial" w:hAnsi="Arial" w:cs="Arial"/>
          <w:color w:val="03688D"/>
        </w:rPr>
      </w:pPr>
    </w:p>
    <w:p w:rsidR="00222C53" w:rsidRDefault="00222C53" w:rsidP="00222C53">
      <w:pPr>
        <w:shd w:val="clear" w:color="auto" w:fill="FFFFFF" w:themeFill="background1"/>
        <w:spacing w:after="0"/>
        <w:ind w:left="-709" w:right="-567"/>
        <w:rPr>
          <w:rStyle w:val="lev"/>
          <w:rFonts w:ascii="Arial" w:hAnsi="Arial" w:cs="Arial"/>
          <w:color w:val="03688D"/>
          <w:sz w:val="20"/>
          <w:szCs w:val="20"/>
        </w:rPr>
      </w:pPr>
      <w:r>
        <w:rPr>
          <w:rStyle w:val="lev"/>
          <w:rFonts w:ascii="Arial" w:hAnsi="Arial" w:cs="Arial"/>
          <w:color w:val="03688D"/>
          <w:sz w:val="20"/>
          <w:szCs w:val="20"/>
        </w:rPr>
        <w:t>Parcours de formation : </w:t>
      </w:r>
    </w:p>
    <w:p w:rsidR="00222C53" w:rsidRDefault="00222C53" w:rsidP="00222C53">
      <w:pPr>
        <w:shd w:val="clear" w:color="auto" w:fill="FFFFFF" w:themeFill="background1"/>
        <w:spacing w:after="0"/>
        <w:ind w:left="-709" w:right="-567"/>
        <w:rPr>
          <w:rStyle w:val="lev"/>
          <w:rFonts w:ascii="Arial" w:hAnsi="Arial" w:cs="Arial"/>
          <w:color w:val="03688D"/>
          <w:sz w:val="20"/>
          <w:szCs w:val="20"/>
        </w:rPr>
      </w:pPr>
    </w:p>
    <w:p w:rsidR="00222C53" w:rsidRDefault="00222C53" w:rsidP="00222C53">
      <w:pPr>
        <w:shd w:val="clear" w:color="auto" w:fill="FFFFFF" w:themeFill="background1"/>
        <w:spacing w:after="0"/>
        <w:ind w:left="-709" w:right="-567"/>
      </w:pPr>
      <w:r>
        <w:rPr>
          <w:b/>
          <w:sz w:val="20"/>
          <w:szCs w:val="20"/>
        </w:rPr>
        <w:t>Formations obligatoires</w:t>
      </w:r>
    </w:p>
    <w:p w:rsidR="00222C53" w:rsidRDefault="00222C53" w:rsidP="00222C53">
      <w:pPr>
        <w:shd w:val="clear" w:color="auto" w:fill="FFFFFF" w:themeFill="background1"/>
        <w:spacing w:after="0"/>
        <w:ind w:left="-709" w:right="-567"/>
        <w:rPr>
          <w:b/>
          <w:sz w:val="20"/>
          <w:szCs w:val="20"/>
        </w:rPr>
      </w:pPr>
    </w:p>
    <w:p w:rsidR="00222C53" w:rsidRPr="002D44B9" w:rsidRDefault="00222C53" w:rsidP="00222C53">
      <w:pPr>
        <w:pStyle w:val="Paragraphedeliste"/>
        <w:numPr>
          <w:ilvl w:val="0"/>
          <w:numId w:val="3"/>
        </w:numPr>
        <w:spacing w:line="240" w:lineRule="auto"/>
        <w:textAlignment w:val="center"/>
        <w:rPr>
          <w:rFonts w:eastAsia="Times New Roman" w:cs="Calibri"/>
          <w:sz w:val="20"/>
          <w:szCs w:val="20"/>
          <w:u w:val="single"/>
          <w:lang w:eastAsia="fr-FR"/>
        </w:rPr>
      </w:pPr>
      <w:r w:rsidRPr="002D44B9">
        <w:rPr>
          <w:rFonts w:eastAsia="Times New Roman" w:cs="Calibri"/>
          <w:sz w:val="20"/>
          <w:szCs w:val="20"/>
          <w:u w:val="single"/>
          <w:lang w:eastAsia="fr-FR"/>
        </w:rPr>
        <w:t>Formations présentes dans le catalogue FMCR</w:t>
      </w:r>
    </w:p>
    <w:p w:rsidR="00222C53" w:rsidRPr="002D44B9" w:rsidRDefault="00222C53" w:rsidP="00222C53">
      <w:pPr>
        <w:pStyle w:val="Paragraphedeliste"/>
        <w:numPr>
          <w:ilvl w:val="1"/>
          <w:numId w:val="3"/>
        </w:numPr>
        <w:spacing w:line="240" w:lineRule="auto"/>
        <w:textAlignment w:val="center"/>
        <w:rPr>
          <w:rFonts w:eastAsia="Times New Roman" w:cs="Calibri"/>
          <w:sz w:val="20"/>
          <w:szCs w:val="20"/>
          <w:u w:val="single"/>
          <w:lang w:eastAsia="fr-FR"/>
        </w:rPr>
      </w:pPr>
      <w:r w:rsidRPr="002D44B9">
        <w:rPr>
          <w:rFonts w:eastAsia="Times New Roman" w:cs="Calibri"/>
          <w:sz w:val="20"/>
          <w:szCs w:val="20"/>
          <w:lang w:eastAsia="fr-FR"/>
        </w:rPr>
        <w:t xml:space="preserve">"AFGSU2 - Formation gestes et soins d'urgence - Niveau 2" </w:t>
      </w:r>
    </w:p>
    <w:p w:rsidR="00222C53" w:rsidRPr="002D44B9" w:rsidRDefault="00222C53" w:rsidP="00222C53">
      <w:pPr>
        <w:pStyle w:val="Paragraphedeliste"/>
        <w:numPr>
          <w:ilvl w:val="1"/>
          <w:numId w:val="3"/>
        </w:numPr>
        <w:spacing w:line="240" w:lineRule="auto"/>
        <w:textAlignment w:val="center"/>
        <w:rPr>
          <w:rFonts w:eastAsia="Times New Roman" w:cs="Calibri"/>
          <w:sz w:val="20"/>
          <w:szCs w:val="20"/>
          <w:u w:val="single"/>
          <w:lang w:eastAsia="fr-FR"/>
        </w:rPr>
      </w:pPr>
      <w:r w:rsidRPr="002D44B9">
        <w:rPr>
          <w:rFonts w:eastAsia="Times New Roman" w:cs="Calibri"/>
          <w:sz w:val="20"/>
          <w:szCs w:val="20"/>
          <w:lang w:eastAsia="fr-FR"/>
        </w:rPr>
        <w:t>"AFGSU2 - gestions et soins d'urgence - niveau 2 - recyclage", au plus tard 4 ans après la formation initiale</w:t>
      </w:r>
    </w:p>
    <w:p w:rsidR="00222C53" w:rsidRPr="002D44B9" w:rsidRDefault="00222C53" w:rsidP="00222C53">
      <w:pPr>
        <w:pStyle w:val="Paragraphedeliste"/>
        <w:numPr>
          <w:ilvl w:val="1"/>
          <w:numId w:val="3"/>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Troubles du comportement chez la personne âgée : Comment les prévenir et comment les gérer » </w:t>
      </w:r>
    </w:p>
    <w:p w:rsidR="00222C53" w:rsidRPr="002D44B9" w:rsidRDefault="00222C53" w:rsidP="00222C53">
      <w:pPr>
        <w:pStyle w:val="Paragraphedeliste"/>
        <w:numPr>
          <w:ilvl w:val="1"/>
          <w:numId w:val="3"/>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«Bientraitance » </w:t>
      </w:r>
    </w:p>
    <w:p w:rsidR="00222C53" w:rsidRPr="008031AE" w:rsidRDefault="00222C53" w:rsidP="008031AE">
      <w:pPr>
        <w:pStyle w:val="Paragraphedeliste"/>
        <w:numPr>
          <w:ilvl w:val="1"/>
          <w:numId w:val="3"/>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Prise en charge de la douleur » </w:t>
      </w:r>
    </w:p>
    <w:p w:rsidR="00222C53" w:rsidRDefault="00222C53" w:rsidP="00222C53">
      <w:pPr>
        <w:pStyle w:val="Paragraphedeliste"/>
        <w:numPr>
          <w:ilvl w:val="1"/>
          <w:numId w:val="3"/>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Nutrition/Dénutrition de la personne âgée - Hygiène bucco-dentaire</w:t>
      </w:r>
      <w:r>
        <w:rPr>
          <w:rFonts w:eastAsia="Times New Roman" w:cs="Calibri"/>
          <w:sz w:val="20"/>
          <w:szCs w:val="20"/>
          <w:lang w:eastAsia="fr-FR"/>
        </w:rPr>
        <w:t xml:space="preserve"> » </w:t>
      </w:r>
    </w:p>
    <w:p w:rsidR="00222C53" w:rsidRPr="002D44B9" w:rsidRDefault="00222C53" w:rsidP="00222C53">
      <w:pPr>
        <w:pStyle w:val="Paragraphedeliste"/>
        <w:numPr>
          <w:ilvl w:val="1"/>
          <w:numId w:val="3"/>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«Les transmissions ciblées »  </w:t>
      </w:r>
    </w:p>
    <w:p w:rsidR="00222C53" w:rsidRPr="002D44B9" w:rsidRDefault="008031AE" w:rsidP="00222C53">
      <w:pPr>
        <w:pStyle w:val="Paragraphedeliste"/>
        <w:numPr>
          <w:ilvl w:val="1"/>
          <w:numId w:val="3"/>
        </w:numPr>
        <w:spacing w:line="240" w:lineRule="auto"/>
        <w:textAlignment w:val="center"/>
        <w:rPr>
          <w:rFonts w:eastAsia="Times New Roman" w:cs="Calibri"/>
          <w:sz w:val="20"/>
          <w:szCs w:val="20"/>
          <w:u w:val="single"/>
          <w:lang w:eastAsia="fr-FR"/>
        </w:rPr>
      </w:pPr>
      <w:r>
        <w:rPr>
          <w:rFonts w:cs="Calibri"/>
          <w:sz w:val="20"/>
          <w:szCs w:val="20"/>
        </w:rPr>
        <w:t>« </w:t>
      </w:r>
      <w:r w:rsidR="00222C53" w:rsidRPr="002D44B9">
        <w:rPr>
          <w:rFonts w:cs="Calibri"/>
          <w:sz w:val="20"/>
          <w:szCs w:val="20"/>
        </w:rPr>
        <w:t>Soins palliatifs, directives anticipées et personnes de confiance</w:t>
      </w:r>
      <w:r>
        <w:rPr>
          <w:rFonts w:cs="Calibri"/>
          <w:sz w:val="20"/>
          <w:szCs w:val="20"/>
        </w:rPr>
        <w:t> »</w:t>
      </w:r>
      <w:r w:rsidR="00222C53" w:rsidRPr="002D44B9">
        <w:rPr>
          <w:rFonts w:cs="Calibri"/>
          <w:sz w:val="20"/>
          <w:szCs w:val="20"/>
        </w:rPr>
        <w:t xml:space="preserve"> </w:t>
      </w:r>
    </w:p>
    <w:p w:rsidR="00222C53" w:rsidRPr="00A6557B" w:rsidRDefault="00222C53" w:rsidP="00222C53">
      <w:pPr>
        <w:pStyle w:val="Paragraphedeliste"/>
        <w:numPr>
          <w:ilvl w:val="1"/>
          <w:numId w:val="3"/>
        </w:numPr>
        <w:spacing w:line="240" w:lineRule="auto"/>
        <w:textAlignment w:val="center"/>
        <w:rPr>
          <w:rFonts w:eastAsia="Times New Roman" w:cs="Calibri"/>
          <w:sz w:val="20"/>
          <w:szCs w:val="20"/>
          <w:u w:val="single"/>
          <w:lang w:eastAsia="fr-FR"/>
        </w:rPr>
      </w:pPr>
      <w:r w:rsidRPr="002D44B9">
        <w:rPr>
          <w:rFonts w:cs="Calibri"/>
          <w:sz w:val="20"/>
          <w:szCs w:val="20"/>
        </w:rPr>
        <w:t xml:space="preserve">« Mobilisation des personnes à mobilité réduite » </w:t>
      </w:r>
    </w:p>
    <w:p w:rsidR="00A6557B" w:rsidRPr="008031AE" w:rsidRDefault="00A6557B" w:rsidP="00A6557B">
      <w:pPr>
        <w:pStyle w:val="Paragraphedeliste"/>
        <w:numPr>
          <w:ilvl w:val="1"/>
          <w:numId w:val="3"/>
        </w:numPr>
        <w:spacing w:line="240" w:lineRule="auto"/>
        <w:rPr>
          <w:rFonts w:ascii="Times New Roman" w:eastAsia="Times New Roman" w:hAnsi="Times New Roman"/>
          <w:sz w:val="20"/>
          <w:szCs w:val="20"/>
          <w:lang w:eastAsia="fr-FR"/>
        </w:rPr>
      </w:pPr>
      <w:r w:rsidRPr="00A6557B">
        <w:rPr>
          <w:rFonts w:eastAsia="Times New Roman" w:cs="Calibri"/>
          <w:bCs/>
          <w:sz w:val="20"/>
          <w:szCs w:val="20"/>
          <w:lang w:eastAsia="fr-FR"/>
        </w:rPr>
        <w:lastRenderedPageBreak/>
        <w:t>Formation annuelle de sécurité incendie</w:t>
      </w:r>
      <w:r>
        <w:rPr>
          <w:rFonts w:eastAsia="Times New Roman" w:cs="Calibri"/>
          <w:sz w:val="20"/>
          <w:szCs w:val="20"/>
          <w:lang w:eastAsia="fr-FR"/>
        </w:rPr>
        <w:t xml:space="preserve"> </w:t>
      </w:r>
      <w:r w:rsidRPr="002D44B9">
        <w:rPr>
          <w:rFonts w:eastAsia="Times New Roman" w:cs="Calibri"/>
          <w:sz w:val="20"/>
          <w:szCs w:val="20"/>
          <w:lang w:eastAsia="fr-FR"/>
        </w:rPr>
        <w:t>: exercice d'évacuation et manipulation des extincteurs</w:t>
      </w:r>
      <w:r>
        <w:rPr>
          <w:rFonts w:eastAsia="Times New Roman" w:cs="Calibri"/>
          <w:sz w:val="20"/>
          <w:szCs w:val="20"/>
          <w:lang w:eastAsia="fr-FR"/>
        </w:rPr>
        <w:t xml:space="preserve"> et gestion de la centrale SSI</w:t>
      </w:r>
    </w:p>
    <w:p w:rsidR="00222C53" w:rsidRPr="002D44B9" w:rsidRDefault="00222C53" w:rsidP="00222C53">
      <w:pPr>
        <w:pStyle w:val="Paragraphedeliste"/>
        <w:spacing w:line="240" w:lineRule="auto"/>
        <w:ind w:left="1440"/>
        <w:textAlignment w:val="center"/>
        <w:rPr>
          <w:rFonts w:eastAsia="Times New Roman" w:cs="Calibri"/>
          <w:sz w:val="20"/>
          <w:szCs w:val="20"/>
          <w:u w:val="single"/>
          <w:lang w:eastAsia="fr-FR"/>
        </w:rPr>
      </w:pPr>
    </w:p>
    <w:p w:rsidR="00222C53" w:rsidRPr="002D44B9" w:rsidRDefault="00222C53" w:rsidP="00222C53">
      <w:pPr>
        <w:pStyle w:val="Paragraphedeliste"/>
        <w:numPr>
          <w:ilvl w:val="0"/>
          <w:numId w:val="3"/>
        </w:numPr>
        <w:spacing w:line="240" w:lineRule="auto"/>
        <w:textAlignment w:val="center"/>
        <w:rPr>
          <w:sz w:val="20"/>
          <w:szCs w:val="20"/>
          <w:u w:val="single"/>
        </w:rPr>
      </w:pPr>
      <w:r w:rsidRPr="002D44B9">
        <w:rPr>
          <w:sz w:val="20"/>
          <w:szCs w:val="20"/>
          <w:u w:val="single"/>
        </w:rPr>
        <w:t>Formations hors catalogue FMCR</w:t>
      </w:r>
    </w:p>
    <w:p w:rsidR="00222C53" w:rsidRPr="002D44B9" w:rsidRDefault="00222C53" w:rsidP="00222C53">
      <w:pPr>
        <w:pStyle w:val="Paragraphedeliste"/>
        <w:numPr>
          <w:ilvl w:val="1"/>
          <w:numId w:val="3"/>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Logiciel TITAN : FORMATION INITIALE AS / ASO </w:t>
      </w:r>
    </w:p>
    <w:p w:rsidR="008031AE" w:rsidRPr="008031AE" w:rsidRDefault="008031AE" w:rsidP="00222C53">
      <w:pPr>
        <w:pStyle w:val="Paragraphedeliste"/>
        <w:numPr>
          <w:ilvl w:val="1"/>
          <w:numId w:val="3"/>
        </w:numPr>
        <w:spacing w:line="240" w:lineRule="auto"/>
        <w:rPr>
          <w:rFonts w:ascii="Times New Roman" w:eastAsia="Times New Roman" w:hAnsi="Times New Roman"/>
          <w:sz w:val="20"/>
          <w:szCs w:val="20"/>
          <w:lang w:eastAsia="fr-FR"/>
        </w:rPr>
      </w:pPr>
      <w:r>
        <w:rPr>
          <w:rFonts w:eastAsia="Times New Roman" w:cs="Calibri"/>
          <w:b/>
          <w:bCs/>
          <w:sz w:val="20"/>
          <w:szCs w:val="20"/>
          <w:lang w:eastAsia="fr-FR"/>
        </w:rPr>
        <w:t xml:space="preserve">Les conduites à tenir en situation d’urgence </w:t>
      </w:r>
      <w:r w:rsidRPr="008031AE">
        <w:rPr>
          <w:rFonts w:eastAsia="Times New Roman" w:cs="Calibri"/>
          <w:bCs/>
          <w:sz w:val="20"/>
          <w:szCs w:val="20"/>
          <w:lang w:eastAsia="fr-FR"/>
        </w:rPr>
        <w:t>(document spécifique et sensibilisation à la prise de poste par le cadre de santé)</w:t>
      </w:r>
    </w:p>
    <w:p w:rsidR="00222C53" w:rsidRPr="002D44B9" w:rsidRDefault="00222C53" w:rsidP="00222C53">
      <w:pPr>
        <w:pStyle w:val="Paragraphedeliste"/>
        <w:numPr>
          <w:ilvl w:val="1"/>
          <w:numId w:val="3"/>
        </w:numPr>
        <w:spacing w:line="240" w:lineRule="auto"/>
        <w:rPr>
          <w:rFonts w:ascii="Times New Roman" w:eastAsia="Times New Roman" w:hAnsi="Times New Roman"/>
          <w:sz w:val="20"/>
          <w:szCs w:val="20"/>
          <w:lang w:eastAsia="fr-FR"/>
        </w:rPr>
      </w:pPr>
      <w:r w:rsidRPr="002D44B9">
        <w:rPr>
          <w:rFonts w:cs="Calibri"/>
          <w:bCs/>
          <w:sz w:val="20"/>
          <w:szCs w:val="20"/>
        </w:rPr>
        <w:t xml:space="preserve">Sensibilisations/formations internes annuelles </w:t>
      </w:r>
    </w:p>
    <w:p w:rsidR="00222C53" w:rsidRPr="002D44B9" w:rsidRDefault="00222C53" w:rsidP="00222C53">
      <w:pPr>
        <w:pStyle w:val="Paragraphedeliste"/>
        <w:numPr>
          <w:ilvl w:val="2"/>
          <w:numId w:val="3"/>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 xml:space="preserve">Précautions standards et complémentaires, </w:t>
      </w:r>
      <w:r w:rsidRPr="002D44B9">
        <w:rPr>
          <w:sz w:val="20"/>
          <w:szCs w:val="20"/>
          <w:lang w:eastAsia="fr-FR"/>
        </w:rPr>
        <w:t>gestion des excrétas et liquides  biologiques (cadre supérieur de santé et référents hygiène)</w:t>
      </w:r>
    </w:p>
    <w:p w:rsidR="00222C53" w:rsidRPr="002D44B9" w:rsidRDefault="00222C53" w:rsidP="00222C53">
      <w:pPr>
        <w:pStyle w:val="Paragraphedeliste"/>
        <w:numPr>
          <w:ilvl w:val="2"/>
          <w:numId w:val="3"/>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Rappels vaccinaux (septembre – médecin coordonnateur)</w:t>
      </w:r>
    </w:p>
    <w:p w:rsidR="00222C53" w:rsidRPr="002D44B9" w:rsidRDefault="00222C53" w:rsidP="00222C53">
      <w:pPr>
        <w:pStyle w:val="Paragraphedeliste"/>
        <w:numPr>
          <w:ilvl w:val="2"/>
          <w:numId w:val="3"/>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Adaptation du plan de soin en cas de fortes chaleurs/ canicule (médecin coordonnateur – juin)</w:t>
      </w:r>
    </w:p>
    <w:p w:rsidR="00222C53" w:rsidRDefault="00222C53" w:rsidP="00222C53">
      <w:pPr>
        <w:shd w:val="clear" w:color="auto" w:fill="FFFFFF" w:themeFill="background1"/>
        <w:spacing w:after="0"/>
        <w:ind w:left="-709" w:right="-567"/>
        <w:rPr>
          <w:b/>
          <w:sz w:val="20"/>
          <w:szCs w:val="20"/>
        </w:rPr>
      </w:pPr>
      <w:r>
        <w:rPr>
          <w:b/>
          <w:sz w:val="20"/>
          <w:szCs w:val="20"/>
        </w:rPr>
        <w:t>Formations conseillées en fonction de vos besoins</w:t>
      </w:r>
    </w:p>
    <w:p w:rsidR="00222C53" w:rsidRDefault="00222C53" w:rsidP="00222C53">
      <w:pPr>
        <w:shd w:val="clear" w:color="auto" w:fill="FFFFFF" w:themeFill="background1"/>
        <w:spacing w:after="0"/>
        <w:ind w:left="-709" w:right="-567"/>
        <w:rPr>
          <w:b/>
          <w:sz w:val="20"/>
          <w:szCs w:val="20"/>
        </w:rPr>
      </w:pPr>
    </w:p>
    <w:p w:rsidR="00222C53" w:rsidRPr="002D44B9" w:rsidRDefault="00222C53" w:rsidP="00222C53">
      <w:pPr>
        <w:pStyle w:val="Paragraphedeliste"/>
        <w:numPr>
          <w:ilvl w:val="0"/>
          <w:numId w:val="3"/>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Connaissance de la personne âgée dépendante </w:t>
      </w:r>
    </w:p>
    <w:p w:rsidR="00222C53" w:rsidRPr="002D44B9" w:rsidRDefault="00222C53" w:rsidP="00222C53">
      <w:pPr>
        <w:pStyle w:val="Paragraphedeliste"/>
        <w:numPr>
          <w:ilvl w:val="0"/>
          <w:numId w:val="3"/>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L’aide-soignant en EHPAD </w:t>
      </w:r>
    </w:p>
    <w:p w:rsidR="008031AE" w:rsidRPr="008031AE" w:rsidRDefault="008031AE" w:rsidP="00222C53">
      <w:pPr>
        <w:pStyle w:val="Paragraphedeliste"/>
        <w:numPr>
          <w:ilvl w:val="0"/>
          <w:numId w:val="3"/>
        </w:numPr>
        <w:spacing w:line="240" w:lineRule="auto"/>
        <w:textAlignment w:val="center"/>
        <w:rPr>
          <w:rFonts w:eastAsia="Times New Roman" w:cstheme="minorHAnsi"/>
          <w:sz w:val="18"/>
          <w:szCs w:val="20"/>
          <w:lang w:eastAsia="fr-FR"/>
        </w:rPr>
      </w:pPr>
      <w:r w:rsidRPr="008031AE">
        <w:rPr>
          <w:rFonts w:eastAsia="Times New Roman" w:cstheme="minorHAnsi"/>
          <w:sz w:val="20"/>
          <w:lang w:eastAsia="fr-FR"/>
        </w:rPr>
        <w:t xml:space="preserve">Le travail de nuit en EHPAD </w:t>
      </w:r>
    </w:p>
    <w:p w:rsidR="00222C53" w:rsidRPr="002D44B9" w:rsidRDefault="00222C53" w:rsidP="00222C53">
      <w:pPr>
        <w:pStyle w:val="Paragraphedeliste"/>
        <w:numPr>
          <w:ilvl w:val="0"/>
          <w:numId w:val="3"/>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Alzheimer et maladies apparentées  </w:t>
      </w:r>
    </w:p>
    <w:p w:rsidR="00222C53" w:rsidRDefault="00222C53" w:rsidP="00222C53">
      <w:pPr>
        <w:pStyle w:val="Paragraphedeliste"/>
        <w:numPr>
          <w:ilvl w:val="0"/>
          <w:numId w:val="3"/>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La prise en charge de l'adulte âgé souffrant de maladies psychiatriques </w:t>
      </w:r>
    </w:p>
    <w:p w:rsidR="00222C53" w:rsidRPr="002D44B9" w:rsidRDefault="00222C53" w:rsidP="00222C53">
      <w:pPr>
        <w:pStyle w:val="Paragraphedeliste"/>
        <w:numPr>
          <w:ilvl w:val="0"/>
          <w:numId w:val="3"/>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Situation d’agressivité avec une personne âgée </w:t>
      </w:r>
    </w:p>
    <w:p w:rsidR="00222C53" w:rsidRPr="002D44B9" w:rsidRDefault="00222C53" w:rsidP="00222C53">
      <w:pPr>
        <w:pStyle w:val="Paragraphedeliste"/>
        <w:numPr>
          <w:ilvl w:val="0"/>
          <w:numId w:val="3"/>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Prévention des chutes en institution et au domicile </w:t>
      </w:r>
    </w:p>
    <w:p w:rsidR="00222C53" w:rsidRPr="002D44B9" w:rsidRDefault="00222C53" w:rsidP="00222C53">
      <w:pPr>
        <w:pStyle w:val="Paragraphedeliste"/>
        <w:numPr>
          <w:ilvl w:val="0"/>
          <w:numId w:val="3"/>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Prévention et accompagnement de l'incontinence urinaire </w:t>
      </w:r>
    </w:p>
    <w:p w:rsidR="00222C53" w:rsidRPr="002D44B9" w:rsidRDefault="00222C53" w:rsidP="00222C53">
      <w:pPr>
        <w:pStyle w:val="Paragraphedeliste"/>
        <w:numPr>
          <w:ilvl w:val="0"/>
          <w:numId w:val="3"/>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Le toucher-massage : une alternative non médicamenteuse à la prise en charge de la douleur </w:t>
      </w:r>
    </w:p>
    <w:p w:rsidR="00222C53" w:rsidRPr="002D44B9" w:rsidRDefault="00222C53" w:rsidP="00222C53">
      <w:pPr>
        <w:pStyle w:val="Paragraphedeliste"/>
        <w:numPr>
          <w:ilvl w:val="0"/>
          <w:numId w:val="3"/>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Activités en espace multi-sensoriel de type Snoezelen </w:t>
      </w:r>
    </w:p>
    <w:p w:rsidR="00222C53" w:rsidRPr="002D44B9" w:rsidRDefault="00222C53" w:rsidP="00222C53">
      <w:pPr>
        <w:pStyle w:val="Paragraphedeliste"/>
        <w:numPr>
          <w:ilvl w:val="0"/>
          <w:numId w:val="3"/>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Animation en unité de vie protégée </w:t>
      </w:r>
    </w:p>
    <w:p w:rsidR="00222C53" w:rsidRPr="002D44B9" w:rsidRDefault="00222C53" w:rsidP="00222C53">
      <w:pPr>
        <w:pStyle w:val="Paragraphedeliste"/>
        <w:numPr>
          <w:ilvl w:val="0"/>
          <w:numId w:val="3"/>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Assistant de soins en gérontologie </w:t>
      </w:r>
    </w:p>
    <w:p w:rsidR="00222C53" w:rsidRPr="002D44B9" w:rsidRDefault="00222C53" w:rsidP="00222C53">
      <w:pPr>
        <w:pStyle w:val="Paragraphedeliste"/>
        <w:numPr>
          <w:ilvl w:val="0"/>
          <w:numId w:val="3"/>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Les facteurs de stimulation sensorielle de la mémoire </w:t>
      </w:r>
    </w:p>
    <w:p w:rsidR="00222C53" w:rsidRPr="002D44B9" w:rsidRDefault="00222C53" w:rsidP="00222C53">
      <w:pPr>
        <w:pStyle w:val="Paragraphedeliste"/>
        <w:numPr>
          <w:ilvl w:val="0"/>
          <w:numId w:val="3"/>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Vie affective et sexualité des personnes âgées </w:t>
      </w:r>
    </w:p>
    <w:p w:rsidR="00222C53" w:rsidRPr="002D44B9" w:rsidRDefault="00222C53" w:rsidP="00222C53">
      <w:pPr>
        <w:pStyle w:val="Paragraphedeliste"/>
        <w:numPr>
          <w:ilvl w:val="0"/>
          <w:numId w:val="3"/>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Formation Excel, Word, Outlook, environnement </w:t>
      </w:r>
      <w:proofErr w:type="spellStart"/>
      <w:r w:rsidRPr="002D44B9">
        <w:rPr>
          <w:rFonts w:eastAsia="Times New Roman" w:cstheme="minorHAnsi"/>
          <w:sz w:val="20"/>
          <w:szCs w:val="20"/>
          <w:lang w:eastAsia="fr-FR"/>
        </w:rPr>
        <w:t>windows</w:t>
      </w:r>
      <w:proofErr w:type="spellEnd"/>
      <w:r w:rsidRPr="002D44B9">
        <w:rPr>
          <w:rFonts w:eastAsia="Times New Roman" w:cstheme="minorHAnsi"/>
          <w:sz w:val="20"/>
          <w:szCs w:val="20"/>
          <w:lang w:eastAsia="fr-FR"/>
        </w:rPr>
        <w:t xml:space="preserve"> (choisir en fonction de son niveau)</w:t>
      </w:r>
    </w:p>
    <w:p w:rsidR="00222C53" w:rsidRPr="002D44B9" w:rsidRDefault="00222C53" w:rsidP="00222C53">
      <w:pPr>
        <w:pStyle w:val="Paragraphedeliste"/>
        <w:numPr>
          <w:ilvl w:val="0"/>
          <w:numId w:val="3"/>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S'affirmer dans ses relations professionnelles / Assertivité, les bases </w:t>
      </w:r>
    </w:p>
    <w:p w:rsidR="00222C53" w:rsidRPr="002D44B9" w:rsidRDefault="00222C53" w:rsidP="00222C53">
      <w:pPr>
        <w:pStyle w:val="Paragraphedeliste"/>
        <w:numPr>
          <w:ilvl w:val="0"/>
          <w:numId w:val="3"/>
        </w:numPr>
        <w:spacing w:line="240" w:lineRule="auto"/>
        <w:textAlignment w:val="center"/>
        <w:rPr>
          <w:rFonts w:ascii="Times New Roman" w:eastAsia="Times New Roman" w:hAnsi="Times New Roman"/>
          <w:sz w:val="20"/>
          <w:szCs w:val="20"/>
          <w:lang w:eastAsia="fr-FR"/>
        </w:rPr>
      </w:pPr>
      <w:r w:rsidRPr="002D44B9">
        <w:rPr>
          <w:rFonts w:eastAsia="Times New Roman" w:cstheme="minorHAnsi"/>
          <w:sz w:val="20"/>
          <w:szCs w:val="20"/>
          <w:lang w:eastAsia="fr-FR"/>
        </w:rPr>
        <w:t>Optimiser son temps et gérer ses priorités</w:t>
      </w:r>
      <w:r w:rsidRPr="002D44B9">
        <w:rPr>
          <w:rFonts w:eastAsia="Times New Roman" w:cs="Calibri"/>
          <w:sz w:val="20"/>
          <w:szCs w:val="20"/>
          <w:lang w:eastAsia="fr-FR"/>
        </w:rPr>
        <w:t xml:space="preserve"> </w:t>
      </w:r>
    </w:p>
    <w:p w:rsidR="00222C53" w:rsidRPr="002D44B9" w:rsidRDefault="00222C53" w:rsidP="00222C53">
      <w:pPr>
        <w:pStyle w:val="Paragraphedeliste"/>
        <w:numPr>
          <w:ilvl w:val="0"/>
          <w:numId w:val="3"/>
        </w:numPr>
        <w:spacing w:line="240" w:lineRule="auto"/>
        <w:textAlignment w:val="center"/>
        <w:rPr>
          <w:rFonts w:ascii="Times New Roman" w:eastAsia="Times New Roman" w:hAnsi="Times New Roman"/>
          <w:sz w:val="20"/>
          <w:szCs w:val="20"/>
          <w:lang w:eastAsia="fr-FR"/>
        </w:rPr>
      </w:pPr>
      <w:r w:rsidRPr="002D44B9">
        <w:rPr>
          <w:rFonts w:eastAsia="Times New Roman" w:cs="Calibri"/>
          <w:sz w:val="20"/>
          <w:szCs w:val="20"/>
          <w:lang w:eastAsia="fr-FR"/>
        </w:rPr>
        <w:t xml:space="preserve">Gestion du stress </w:t>
      </w:r>
    </w:p>
    <w:p w:rsidR="00222C53" w:rsidRPr="002D44B9" w:rsidRDefault="00222C53" w:rsidP="00222C53">
      <w:pPr>
        <w:pStyle w:val="Paragraphedeliste"/>
        <w:numPr>
          <w:ilvl w:val="0"/>
          <w:numId w:val="3"/>
        </w:numPr>
        <w:spacing w:line="240" w:lineRule="auto"/>
        <w:textAlignment w:val="center"/>
        <w:rPr>
          <w:rFonts w:ascii="Times New Roman" w:eastAsia="Times New Roman" w:hAnsi="Times New Roman"/>
          <w:sz w:val="20"/>
          <w:szCs w:val="20"/>
          <w:lang w:eastAsia="fr-FR"/>
        </w:rPr>
      </w:pPr>
      <w:r w:rsidRPr="002D44B9">
        <w:rPr>
          <w:rFonts w:eastAsia="Times New Roman" w:cs="Calibri"/>
          <w:sz w:val="20"/>
          <w:szCs w:val="20"/>
          <w:lang w:eastAsia="fr-FR"/>
        </w:rPr>
        <w:t xml:space="preserve">Prévenir, gérer et dépasser les conflits </w:t>
      </w:r>
    </w:p>
    <w:p w:rsidR="000578C8" w:rsidRDefault="000578C8"/>
    <w:sectPr w:rsidR="000578C8" w:rsidSect="00E63B77">
      <w:headerReference w:type="default" r:id="rId8"/>
      <w:footerReference w:type="default" r:id="rId9"/>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F64" w:rsidRDefault="00851314">
      <w:pPr>
        <w:spacing w:after="0" w:line="240" w:lineRule="auto"/>
      </w:pPr>
      <w:r>
        <w:separator/>
      </w:r>
    </w:p>
  </w:endnote>
  <w:endnote w:type="continuationSeparator" w:id="0">
    <w:p w:rsidR="00F51F64" w:rsidRDefault="00851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FD2EAD" w:rsidRDefault="008031AE">
        <w:pPr>
          <w:pStyle w:val="Pieddepage"/>
          <w:jc w:val="center"/>
        </w:pPr>
        <w:r>
          <w:fldChar w:fldCharType="begin"/>
        </w:r>
        <w:r>
          <w:instrText>PAGE   \* MERGEFORMAT</w:instrText>
        </w:r>
        <w:r>
          <w:fldChar w:fldCharType="separate"/>
        </w:r>
        <w:r w:rsidR="00251595">
          <w:rPr>
            <w:noProof/>
          </w:rPr>
          <w:t>1</w:t>
        </w:r>
        <w:r>
          <w:fldChar w:fldCharType="end"/>
        </w:r>
      </w:p>
    </w:sdtContent>
  </w:sdt>
  <w:p w:rsidR="00FD2EAD" w:rsidRDefault="0025159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F64" w:rsidRDefault="00851314">
      <w:pPr>
        <w:spacing w:after="0" w:line="240" w:lineRule="auto"/>
      </w:pPr>
      <w:r>
        <w:separator/>
      </w:r>
    </w:p>
  </w:footnote>
  <w:footnote w:type="continuationSeparator" w:id="0">
    <w:p w:rsidR="00F51F64" w:rsidRDefault="00851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2F" w:rsidRPr="008E3CED" w:rsidRDefault="008031AE"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09613DD4" wp14:editId="728DB665">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8031AE"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83E0A"/>
    <w:multiLevelType w:val="hybridMultilevel"/>
    <w:tmpl w:val="CD361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nsid w:val="656771C2"/>
    <w:multiLevelType w:val="hybridMultilevel"/>
    <w:tmpl w:val="D5244E2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66BA395E"/>
    <w:multiLevelType w:val="hybridMultilevel"/>
    <w:tmpl w:val="EBF0EBF0"/>
    <w:lvl w:ilvl="0" w:tplc="48FC3B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71035722"/>
    <w:multiLevelType w:val="hybridMultilevel"/>
    <w:tmpl w:val="FEB8748C"/>
    <w:lvl w:ilvl="0" w:tplc="A702A698">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C53"/>
    <w:rsid w:val="000578C8"/>
    <w:rsid w:val="00222C53"/>
    <w:rsid w:val="00251595"/>
    <w:rsid w:val="005B02E4"/>
    <w:rsid w:val="007911B2"/>
    <w:rsid w:val="007D40E1"/>
    <w:rsid w:val="008031AE"/>
    <w:rsid w:val="00851314"/>
    <w:rsid w:val="00882596"/>
    <w:rsid w:val="00981D2B"/>
    <w:rsid w:val="00A6557B"/>
    <w:rsid w:val="00AF67A3"/>
    <w:rsid w:val="00D0153C"/>
    <w:rsid w:val="00DD2B96"/>
    <w:rsid w:val="00F51F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C5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22C53"/>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22C53"/>
    <w:rPr>
      <w:b/>
      <w:bCs/>
    </w:rPr>
  </w:style>
  <w:style w:type="paragraph" w:styleId="En-tte">
    <w:name w:val="header"/>
    <w:basedOn w:val="Normal"/>
    <w:link w:val="En-tteCar"/>
    <w:uiPriority w:val="99"/>
    <w:unhideWhenUsed/>
    <w:rsid w:val="00222C53"/>
    <w:pPr>
      <w:tabs>
        <w:tab w:val="center" w:pos="4536"/>
        <w:tab w:val="right" w:pos="9072"/>
      </w:tabs>
      <w:spacing w:after="0" w:line="240" w:lineRule="auto"/>
    </w:pPr>
  </w:style>
  <w:style w:type="character" w:customStyle="1" w:styleId="En-tteCar">
    <w:name w:val="En-tête Car"/>
    <w:basedOn w:val="Policepardfaut"/>
    <w:link w:val="En-tte"/>
    <w:uiPriority w:val="99"/>
    <w:rsid w:val="00222C53"/>
  </w:style>
  <w:style w:type="paragraph" w:styleId="Pieddepage">
    <w:name w:val="footer"/>
    <w:basedOn w:val="Normal"/>
    <w:link w:val="PieddepageCar"/>
    <w:uiPriority w:val="99"/>
    <w:unhideWhenUsed/>
    <w:rsid w:val="00222C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2C53"/>
  </w:style>
  <w:style w:type="paragraph" w:styleId="Paragraphedeliste">
    <w:name w:val="List Paragraph"/>
    <w:basedOn w:val="Normal"/>
    <w:uiPriority w:val="34"/>
    <w:qFormat/>
    <w:rsid w:val="00222C53"/>
    <w:pPr>
      <w:ind w:left="720"/>
      <w:contextualSpacing/>
    </w:pPr>
    <w:rPr>
      <w:rFonts w:ascii="Calibri" w:eastAsia="Calibri" w:hAnsi="Calibri" w:cs="Times New Roman"/>
    </w:rPr>
  </w:style>
  <w:style w:type="paragraph" w:customStyle="1" w:styleId="PDirection">
    <w:name w:val="P_Direction"/>
    <w:basedOn w:val="Normal"/>
    <w:next w:val="Normal"/>
    <w:link w:val="PDirectionCar"/>
    <w:qFormat/>
    <w:rsid w:val="00222C53"/>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222C53"/>
    <w:rPr>
      <w:rFonts w:asciiTheme="majorHAnsi" w:hAnsiTheme="majorHAnsi"/>
      <w:b/>
      <w:color w:val="000000" w:themeColor="text1"/>
      <w:spacing w:val="20"/>
      <w:sz w:val="18"/>
      <w:szCs w:val="16"/>
    </w:rPr>
  </w:style>
  <w:style w:type="paragraph" w:styleId="Sansinterligne">
    <w:name w:val="No Spacing"/>
    <w:uiPriority w:val="1"/>
    <w:qFormat/>
    <w:rsid w:val="00222C53"/>
    <w:pPr>
      <w:spacing w:after="0" w:line="240" w:lineRule="auto"/>
    </w:pPr>
  </w:style>
  <w:style w:type="paragraph" w:styleId="Textedebulles">
    <w:name w:val="Balloon Text"/>
    <w:basedOn w:val="Normal"/>
    <w:link w:val="TextedebullesCar"/>
    <w:uiPriority w:val="99"/>
    <w:semiHidden/>
    <w:unhideWhenUsed/>
    <w:rsid w:val="00222C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2C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C5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22C53"/>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22C53"/>
    <w:rPr>
      <w:b/>
      <w:bCs/>
    </w:rPr>
  </w:style>
  <w:style w:type="paragraph" w:styleId="En-tte">
    <w:name w:val="header"/>
    <w:basedOn w:val="Normal"/>
    <w:link w:val="En-tteCar"/>
    <w:uiPriority w:val="99"/>
    <w:unhideWhenUsed/>
    <w:rsid w:val="00222C53"/>
    <w:pPr>
      <w:tabs>
        <w:tab w:val="center" w:pos="4536"/>
        <w:tab w:val="right" w:pos="9072"/>
      </w:tabs>
      <w:spacing w:after="0" w:line="240" w:lineRule="auto"/>
    </w:pPr>
  </w:style>
  <w:style w:type="character" w:customStyle="1" w:styleId="En-tteCar">
    <w:name w:val="En-tête Car"/>
    <w:basedOn w:val="Policepardfaut"/>
    <w:link w:val="En-tte"/>
    <w:uiPriority w:val="99"/>
    <w:rsid w:val="00222C53"/>
  </w:style>
  <w:style w:type="paragraph" w:styleId="Pieddepage">
    <w:name w:val="footer"/>
    <w:basedOn w:val="Normal"/>
    <w:link w:val="PieddepageCar"/>
    <w:uiPriority w:val="99"/>
    <w:unhideWhenUsed/>
    <w:rsid w:val="00222C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2C53"/>
  </w:style>
  <w:style w:type="paragraph" w:styleId="Paragraphedeliste">
    <w:name w:val="List Paragraph"/>
    <w:basedOn w:val="Normal"/>
    <w:uiPriority w:val="34"/>
    <w:qFormat/>
    <w:rsid w:val="00222C53"/>
    <w:pPr>
      <w:ind w:left="720"/>
      <w:contextualSpacing/>
    </w:pPr>
    <w:rPr>
      <w:rFonts w:ascii="Calibri" w:eastAsia="Calibri" w:hAnsi="Calibri" w:cs="Times New Roman"/>
    </w:rPr>
  </w:style>
  <w:style w:type="paragraph" w:customStyle="1" w:styleId="PDirection">
    <w:name w:val="P_Direction"/>
    <w:basedOn w:val="Normal"/>
    <w:next w:val="Normal"/>
    <w:link w:val="PDirectionCar"/>
    <w:qFormat/>
    <w:rsid w:val="00222C53"/>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222C53"/>
    <w:rPr>
      <w:rFonts w:asciiTheme="majorHAnsi" w:hAnsiTheme="majorHAnsi"/>
      <w:b/>
      <w:color w:val="000000" w:themeColor="text1"/>
      <w:spacing w:val="20"/>
      <w:sz w:val="18"/>
      <w:szCs w:val="16"/>
    </w:rPr>
  </w:style>
  <w:style w:type="paragraph" w:styleId="Sansinterligne">
    <w:name w:val="No Spacing"/>
    <w:uiPriority w:val="1"/>
    <w:qFormat/>
    <w:rsid w:val="00222C53"/>
    <w:pPr>
      <w:spacing w:after="0" w:line="240" w:lineRule="auto"/>
    </w:pPr>
  </w:style>
  <w:style w:type="paragraph" w:styleId="Textedebulles">
    <w:name w:val="Balloon Text"/>
    <w:basedOn w:val="Normal"/>
    <w:link w:val="TextedebullesCar"/>
    <w:uiPriority w:val="99"/>
    <w:semiHidden/>
    <w:unhideWhenUsed/>
    <w:rsid w:val="00222C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2C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24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1563</Words>
  <Characters>8599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10142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Marsa Hélène</dc:creator>
  <cp:lastModifiedBy>Douiri Rania</cp:lastModifiedBy>
  <cp:revision>6</cp:revision>
  <dcterms:created xsi:type="dcterms:W3CDTF">2024-07-01T10:23:00Z</dcterms:created>
  <dcterms:modified xsi:type="dcterms:W3CDTF">2024-07-01T10:37:00Z</dcterms:modified>
</cp:coreProperties>
</file>