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rsidTr="00D03F98">
        <w:trPr>
          <w:trHeight w:val="270"/>
          <w:tblCellSpacing w:w="0" w:type="dxa"/>
          <w:jc w:val="center"/>
        </w:trPr>
        <w:tc>
          <w:tcPr>
            <w:tcW w:w="10430" w:type="dxa"/>
            <w:gridSpan w:val="6"/>
            <w:tcBorders>
              <w:top w:val="nil"/>
              <w:left w:val="nil"/>
              <w:bottom w:val="single" w:sz="8" w:space="0" w:color="03688D"/>
              <w:right w:val="nil"/>
            </w:tcBorders>
            <w:vAlign w:val="center"/>
            <w:hideMark/>
          </w:tcPr>
          <w:p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rsidR="000F2BA3" w:rsidRPr="00565373" w:rsidRDefault="00922334" w:rsidP="004D4A95">
            <w:pPr>
              <w:shd w:val="clear" w:color="auto" w:fill="FFFFFF" w:themeFill="background1"/>
              <w:spacing w:after="120"/>
              <w:ind w:left="56" w:right="-567"/>
              <w:jc w:val="center"/>
              <w:rPr>
                <w:rFonts w:ascii="Arial" w:hAnsi="Arial" w:cs="Arial"/>
                <w:b/>
                <w:bCs/>
                <w:color w:val="03688D"/>
                <w:szCs w:val="20"/>
              </w:rPr>
            </w:pPr>
            <w:r w:rsidRPr="00922334">
              <w:rPr>
                <w:rStyle w:val="lev"/>
                <w:rFonts w:cstheme="minorHAnsi"/>
                <w:szCs w:val="20"/>
              </w:rPr>
              <w:t xml:space="preserve">« Médecin </w:t>
            </w:r>
            <w:r w:rsidR="00B96643" w:rsidRPr="00B96643">
              <w:rPr>
                <w:rStyle w:val="lev"/>
                <w:rFonts w:cstheme="minorHAnsi"/>
                <w:szCs w:val="20"/>
              </w:rPr>
              <w:t xml:space="preserve">traitant </w:t>
            </w:r>
            <w:r w:rsidRPr="00922334">
              <w:rPr>
                <w:rStyle w:val="lev"/>
                <w:rFonts w:cstheme="minorHAnsi"/>
                <w:szCs w:val="20"/>
              </w:rPr>
              <w:t>en EHPAD»</w:t>
            </w:r>
          </w:p>
        </w:tc>
      </w:tr>
      <w:tr w:rsidR="00D03F98" w:rsidRPr="00C908E5" w:rsidTr="00B277E4">
        <w:trPr>
          <w:trHeight w:val="300"/>
          <w:tblCellSpacing w:w="0" w:type="dxa"/>
          <w:jc w:val="center"/>
        </w:trPr>
        <w:tc>
          <w:tcPr>
            <w:tcW w:w="10345" w:type="dxa"/>
            <w:gridSpan w:val="5"/>
            <w:vAlign w:val="center"/>
            <w:hideMark/>
          </w:tcPr>
          <w:p w:rsidR="00D03F98" w:rsidRPr="00EB2D6C" w:rsidRDefault="00D03F98" w:rsidP="00B277E4">
            <w:pPr>
              <w:shd w:val="clear" w:color="auto" w:fill="FFFFFF" w:themeFill="background1"/>
              <w:spacing w:after="0"/>
              <w:ind w:right="1"/>
              <w:rPr>
                <w:rStyle w:val="lev"/>
                <w:rFonts w:ascii="Arial" w:hAnsi="Arial" w:cs="Arial"/>
                <w:b w:val="0"/>
                <w:i/>
                <w:sz w:val="20"/>
                <w:szCs w:val="20"/>
              </w:rPr>
            </w:pPr>
            <w:r>
              <w:rPr>
                <w:rStyle w:val="lev"/>
                <w:rFonts w:ascii="Arial" w:hAnsi="Arial" w:cs="Arial"/>
                <w:color w:val="03688D"/>
                <w:sz w:val="20"/>
                <w:szCs w:val="20"/>
              </w:rPr>
              <w:t>Recruteur</w:t>
            </w:r>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p>
        </w:tc>
        <w:tc>
          <w:tcPr>
            <w:tcW w:w="85" w:type="dxa"/>
            <w:vAlign w:val="center"/>
            <w:hideMark/>
          </w:tcPr>
          <w:p w:rsidR="00D03F98" w:rsidRPr="00C908E5" w:rsidRDefault="00D03F98" w:rsidP="00B277E4">
            <w:pPr>
              <w:shd w:val="clear" w:color="auto" w:fill="FFFFFF" w:themeFill="background1"/>
              <w:spacing w:after="120"/>
              <w:ind w:left="56" w:right="1"/>
              <w:rPr>
                <w:rStyle w:val="lev"/>
                <w:rFonts w:ascii="Arial" w:hAnsi="Arial" w:cs="Arial"/>
                <w:b w:val="0"/>
                <w:sz w:val="20"/>
                <w:szCs w:val="20"/>
              </w:rPr>
            </w:pPr>
          </w:p>
        </w:tc>
      </w:tr>
      <w:tr w:rsidR="00D03F98" w:rsidRPr="006D0336" w:rsidTr="00B277E4">
        <w:trPr>
          <w:trHeight w:val="300"/>
          <w:tblCellSpacing w:w="0" w:type="dxa"/>
          <w:jc w:val="center"/>
        </w:trPr>
        <w:tc>
          <w:tcPr>
            <w:tcW w:w="10345" w:type="dxa"/>
            <w:gridSpan w:val="5"/>
            <w:vAlign w:val="center"/>
            <w:hideMark/>
          </w:tcPr>
          <w:p w:rsidR="00D03F98" w:rsidRPr="007F0244" w:rsidRDefault="00D03F98" w:rsidP="00B277E4">
            <w:pPr>
              <w:shd w:val="clear" w:color="auto" w:fill="FFFFFF" w:themeFill="background1"/>
              <w:spacing w:after="120" w:line="240" w:lineRule="auto"/>
              <w:ind w:right="1"/>
              <w:rPr>
                <w:rStyle w:val="lev"/>
                <w:rFonts w:ascii="Arial" w:hAnsi="Arial" w:cs="Arial"/>
                <w:color w:val="03688D"/>
                <w:sz w:val="2"/>
                <w:szCs w:val="20"/>
              </w:rPr>
            </w:pPr>
          </w:p>
          <w:p w:rsidR="00D03F98" w:rsidRDefault="00D03F98"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p>
          <w:p w:rsidR="00D03F98" w:rsidRPr="007F0244" w:rsidRDefault="00D03F98"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sidRPr="00EB7DB3">
              <w:rPr>
                <w:color w:val="000000"/>
              </w:rPr>
              <w:t>A</w:t>
            </w:r>
            <w:r>
              <w:rPr>
                <w:color w:val="000000"/>
              </w:rPr>
              <w:t xml:space="preserve"> </w:t>
            </w:r>
          </w:p>
          <w:p w:rsidR="00D03F98" w:rsidRPr="007F0244" w:rsidRDefault="00D03F98" w:rsidP="00D03F98">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Pr>
                <w:rStyle w:val="lev"/>
                <w:rFonts w:cstheme="minorHAnsi"/>
                <w:sz w:val="20"/>
                <w:szCs w:val="20"/>
              </w:rPr>
              <w:t xml:space="preserve"> </w:t>
            </w:r>
            <w:r w:rsidRPr="00FF2926">
              <w:rPr>
                <w:rStyle w:val="lev"/>
                <w:rFonts w:cstheme="minorHAnsi"/>
                <w:b w:val="0"/>
                <w:szCs w:val="20"/>
              </w:rPr>
              <w:t>Praticien hospitalier</w:t>
            </w:r>
            <w:r w:rsidRPr="00FF2926">
              <w:rPr>
                <w:bCs/>
                <w:color w:val="000000"/>
                <w:sz w:val="24"/>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Pr>
                <w:rStyle w:val="lev"/>
                <w:rFonts w:ascii="Arial" w:hAnsi="Arial" w:cs="Arial"/>
                <w:bCs w:val="0"/>
                <w:color w:val="03688D"/>
                <w:sz w:val="20"/>
                <w:szCs w:val="20"/>
              </w:rPr>
              <w:t xml:space="preserve"> : </w:t>
            </w:r>
            <w:r w:rsidRPr="00FF2926">
              <w:rPr>
                <w:rStyle w:val="lev"/>
                <w:rFonts w:cstheme="minorHAnsi"/>
                <w:b w:val="0"/>
                <w:bCs w:val="0"/>
                <w:szCs w:val="20"/>
              </w:rPr>
              <w:t xml:space="preserve">Médecin </w:t>
            </w:r>
            <w:r>
              <w:rPr>
                <w:rStyle w:val="lev"/>
                <w:rFonts w:cstheme="minorHAnsi"/>
                <w:b w:val="0"/>
                <w:bCs w:val="0"/>
                <w:szCs w:val="20"/>
              </w:rPr>
              <w:t>traitant</w:t>
            </w:r>
            <w:r w:rsidRPr="00FF2926">
              <w:rPr>
                <w:rStyle w:val="lev"/>
                <w:rFonts w:cstheme="minorHAnsi"/>
                <w:b w:val="0"/>
                <w:bCs w:val="0"/>
                <w:szCs w:val="20"/>
              </w:rPr>
              <w:t xml:space="preserve"> en EHPAD</w:t>
            </w:r>
          </w:p>
        </w:tc>
        <w:tc>
          <w:tcPr>
            <w:tcW w:w="85" w:type="dxa"/>
            <w:vAlign w:val="center"/>
            <w:hideMark/>
          </w:tcPr>
          <w:p w:rsidR="00D03F98" w:rsidRPr="006D0336" w:rsidRDefault="00D03F98" w:rsidP="00B277E4">
            <w:pPr>
              <w:shd w:val="clear" w:color="auto" w:fill="FFFFFF" w:themeFill="background1"/>
              <w:spacing w:after="120"/>
              <w:ind w:right="1"/>
              <w:rPr>
                <w:rStyle w:val="lev"/>
                <w:rFonts w:ascii="Arial" w:hAnsi="Arial" w:cs="Arial"/>
                <w:color w:val="03688D"/>
                <w:sz w:val="20"/>
                <w:szCs w:val="20"/>
              </w:rPr>
            </w:pPr>
          </w:p>
        </w:tc>
      </w:tr>
      <w:tr w:rsidR="00D03F98" w:rsidRPr="00C43255" w:rsidTr="00B277E4">
        <w:trPr>
          <w:trHeight w:val="300"/>
          <w:tblCellSpacing w:w="0" w:type="dxa"/>
          <w:jc w:val="center"/>
        </w:trPr>
        <w:tc>
          <w:tcPr>
            <w:tcW w:w="10345" w:type="dxa"/>
            <w:gridSpan w:val="5"/>
            <w:vAlign w:val="center"/>
            <w:hideMark/>
          </w:tcPr>
          <w:p w:rsidR="00D03F98" w:rsidRPr="00C43255" w:rsidRDefault="00D03F98"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p>
          <w:p w:rsidR="00D03F98" w:rsidRPr="00FF2926" w:rsidRDefault="00D03F98" w:rsidP="00B277E4">
            <w:pPr>
              <w:shd w:val="clear" w:color="auto" w:fill="FFFFFF" w:themeFill="background1"/>
              <w:spacing w:after="120"/>
              <w:ind w:right="1"/>
              <w:rPr>
                <w:rFonts w:ascii="Arial" w:hAnsi="Arial" w:cs="Arial"/>
                <w:b/>
                <w:bCs/>
                <w:color w:val="03688D"/>
                <w:sz w:val="20"/>
                <w:szCs w:val="2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w:t>
            </w:r>
            <w:r>
              <w:rPr>
                <w:rFonts w:cstheme="minorHAnsi"/>
                <w:b/>
                <w:bCs/>
                <w:color w:val="000000"/>
              </w:rPr>
              <w:t xml:space="preserve"> </w:t>
            </w:r>
            <w:r w:rsidRPr="007F0244">
              <w:rPr>
                <w:rFonts w:cstheme="minorHAnsi"/>
                <w:bCs/>
                <w:color w:val="000000"/>
              </w:rPr>
              <w:t>oui</w:t>
            </w:r>
            <w:r>
              <w:rPr>
                <w:rFonts w:cstheme="minorHAnsi"/>
                <w:bCs/>
                <w:color w:val="000000"/>
              </w:rPr>
              <w:t xml:space="preserve">       </w:t>
            </w:r>
            <w:r w:rsidRPr="007F0244">
              <w:rPr>
                <w:rFonts w:cstheme="minorHAnsi"/>
                <w:bCs/>
                <w:color w:val="000000"/>
              </w:rPr>
              <w:t xml:space="preserve">                                                                                                                                          </w:t>
            </w:r>
          </w:p>
          <w:p w:rsidR="00D03F98" w:rsidRPr="00FF2926" w:rsidRDefault="00D03F98" w:rsidP="00B277E4">
            <w:pPr>
              <w:shd w:val="clear" w:color="auto" w:fill="FFFFFF" w:themeFill="background1"/>
              <w:spacing w:after="120"/>
              <w:ind w:right="1"/>
              <w:rPr>
                <w:rStyle w:val="lev"/>
                <w:rFonts w:cstheme="minorHAnsi"/>
                <w:b w:val="0"/>
                <w:bCs w:val="0"/>
                <w:color w:val="000000"/>
              </w:rPr>
            </w:pPr>
            <w:r>
              <w:rPr>
                <w:rStyle w:val="lev"/>
                <w:rFonts w:ascii="Arial" w:hAnsi="Arial" w:cs="Arial"/>
                <w:color w:val="03688D"/>
                <w:sz w:val="20"/>
                <w:szCs w:val="20"/>
              </w:rPr>
              <w:t xml:space="preserve">Code PILEFF : </w:t>
            </w:r>
          </w:p>
        </w:tc>
        <w:tc>
          <w:tcPr>
            <w:tcW w:w="85" w:type="dxa"/>
            <w:vAlign w:val="center"/>
            <w:hideMark/>
          </w:tcPr>
          <w:p w:rsidR="00D03F98" w:rsidRPr="00C43255" w:rsidRDefault="00D03F98"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rsidTr="00D03F98">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rsidR="0027647A" w:rsidRPr="00C908E5" w:rsidRDefault="00CC39F7" w:rsidP="00D03F98">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rsidTr="00D03F98">
        <w:trPr>
          <w:gridBefore w:val="2"/>
          <w:gridAfter w:val="3"/>
          <w:wBefore w:w="1238" w:type="dxa"/>
          <w:wAfter w:w="305" w:type="dxa"/>
          <w:tblCellSpacing w:w="0" w:type="dxa"/>
          <w:jc w:val="center"/>
        </w:trPr>
        <w:tc>
          <w:tcPr>
            <w:tcW w:w="8887" w:type="dxa"/>
            <w:vAlign w:val="center"/>
            <w:hideMark/>
          </w:tcPr>
          <w:p w:rsidR="0027647A" w:rsidRPr="00C908E5" w:rsidRDefault="0027647A" w:rsidP="00E63B77">
            <w:pPr>
              <w:shd w:val="clear" w:color="auto" w:fill="FFFFFF" w:themeFill="background1"/>
              <w:ind w:left="-709" w:right="1"/>
              <w:rPr>
                <w:rFonts w:eastAsia="Times New Roman"/>
                <w:sz w:val="20"/>
                <w:szCs w:val="20"/>
              </w:rPr>
            </w:pPr>
          </w:p>
        </w:tc>
      </w:tr>
    </w:tbl>
    <w:p w:rsidR="00D03F98" w:rsidRDefault="00D03F98" w:rsidP="00D03F98">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w:t>
      </w:r>
      <w:proofErr w:type="spellStart"/>
      <w:r w:rsidRPr="00C908E5">
        <w:rPr>
          <w:sz w:val="20"/>
          <w:szCs w:val="20"/>
        </w:rPr>
        <w:t>DSol</w:t>
      </w:r>
      <w:proofErr w:type="spellEnd"/>
      <w:r w:rsidRPr="00C908E5">
        <w:rPr>
          <w:sz w:val="20"/>
          <w:szCs w:val="20"/>
        </w:rPr>
        <w:t>)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rsidR="00D03F98" w:rsidRPr="007F0244" w:rsidRDefault="00D03F98" w:rsidP="00D03F98">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rsidR="00D03F98" w:rsidRDefault="00D03F98" w:rsidP="00D03F98">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rsidR="00D03F98" w:rsidRDefault="00D03F98" w:rsidP="00D03F98">
      <w:pPr>
        <w:pStyle w:val="Default"/>
        <w:shd w:val="clear" w:color="auto" w:fill="FFFFFF" w:themeFill="background1"/>
        <w:ind w:left="-709" w:right="1"/>
        <w:rPr>
          <w:rStyle w:val="lev"/>
          <w:rFonts w:ascii="Arial" w:hAnsi="Arial" w:cs="Arial"/>
          <w:color w:val="03688D"/>
          <w:sz w:val="20"/>
          <w:szCs w:val="20"/>
        </w:rPr>
      </w:pPr>
    </w:p>
    <w:p w:rsidR="00D03F98" w:rsidRDefault="00D03F98" w:rsidP="00D03F98">
      <w:pPr>
        <w:pStyle w:val="Default"/>
        <w:shd w:val="clear" w:color="auto" w:fill="FFFFFF" w:themeFill="background1"/>
        <w:ind w:left="-709" w:right="1"/>
        <w:rPr>
          <w:i/>
          <w:sz w:val="20"/>
          <w:szCs w:val="20"/>
        </w:rPr>
      </w:pPr>
      <w:r>
        <w:rPr>
          <w:rStyle w:val="lev"/>
          <w:rFonts w:ascii="Arial" w:hAnsi="Arial" w:cs="Arial"/>
          <w:color w:val="03688D"/>
          <w:sz w:val="20"/>
          <w:szCs w:val="20"/>
        </w:rPr>
        <w:t>EHPAD</w:t>
      </w:r>
      <w:r w:rsidRPr="00C908E5">
        <w:rPr>
          <w:rStyle w:val="lev"/>
          <w:rFonts w:ascii="Arial" w:hAnsi="Arial" w:cs="Arial"/>
          <w:color w:val="03688D"/>
          <w:sz w:val="20"/>
          <w:szCs w:val="20"/>
        </w:rPr>
        <w:t xml:space="preserve"> </w:t>
      </w:r>
      <w:r w:rsidRPr="00C908E5">
        <w:rPr>
          <w:sz w:val="20"/>
          <w:szCs w:val="20"/>
        </w:rPr>
        <w:t xml:space="preserve">: </w:t>
      </w:r>
      <w:r>
        <w:rPr>
          <w:sz w:val="20"/>
          <w:szCs w:val="20"/>
        </w:rPr>
        <w:t>(</w:t>
      </w:r>
      <w:r w:rsidRPr="00CC1DF6">
        <w:rPr>
          <w:i/>
          <w:sz w:val="20"/>
          <w:szCs w:val="20"/>
        </w:rPr>
        <w:t>nombre de lits, d’agents, description succincte du service et de la place de l’agent dans l’organigramme, en désignant le supérieur hiérarchique direct</w:t>
      </w:r>
      <w:r>
        <w:rPr>
          <w:i/>
          <w:sz w:val="20"/>
          <w:szCs w:val="20"/>
        </w:rPr>
        <w:t>)</w:t>
      </w:r>
    </w:p>
    <w:p w:rsidR="00D03F98" w:rsidRDefault="00D03F98" w:rsidP="00D03F98">
      <w:pPr>
        <w:pStyle w:val="Default"/>
        <w:shd w:val="clear" w:color="auto" w:fill="FFFFFF" w:themeFill="background1"/>
        <w:ind w:left="-709" w:right="1"/>
        <w:rPr>
          <w:rStyle w:val="lev"/>
          <w:rFonts w:asciiTheme="minorHAnsi" w:hAnsiTheme="minorHAnsi" w:cstheme="minorHAnsi"/>
          <w:b w:val="0"/>
          <w:color w:val="auto"/>
          <w:sz w:val="20"/>
          <w:szCs w:val="20"/>
        </w:rPr>
      </w:pPr>
      <w:r w:rsidRPr="00311154">
        <w:rPr>
          <w:rStyle w:val="lev"/>
          <w:rFonts w:asciiTheme="minorHAnsi" w:hAnsiTheme="minorHAnsi" w:cstheme="minorHAnsi"/>
          <w:b w:val="0"/>
          <w:color w:val="auto"/>
          <w:sz w:val="20"/>
          <w:szCs w:val="20"/>
        </w:rPr>
        <w:t xml:space="preserve">Sous l’autorité du </w:t>
      </w:r>
      <w:r>
        <w:rPr>
          <w:rStyle w:val="lev"/>
          <w:rFonts w:asciiTheme="minorHAnsi" w:hAnsiTheme="minorHAnsi" w:cstheme="minorHAnsi"/>
          <w:b w:val="0"/>
          <w:color w:val="auto"/>
          <w:sz w:val="20"/>
          <w:szCs w:val="20"/>
        </w:rPr>
        <w:t>médecin coordonnateur, le médecin traitant intervient dans un établissement composé de … lits et de … ETP. L’équipe soignante est composée d’un cadre supérieur de santé, d’un cadre de santé et d’une équipe soignante pluridisciplinaire.</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rsidTr="00D03F98">
        <w:trPr>
          <w:trHeight w:val="270"/>
          <w:tblCellSpacing w:w="0" w:type="dxa"/>
          <w:jc w:val="center"/>
        </w:trPr>
        <w:tc>
          <w:tcPr>
            <w:tcW w:w="10349" w:type="dxa"/>
            <w:gridSpan w:val="3"/>
            <w:tcBorders>
              <w:top w:val="nil"/>
              <w:left w:val="nil"/>
              <w:bottom w:val="single" w:sz="8" w:space="0" w:color="03688D"/>
              <w:right w:val="nil"/>
            </w:tcBorders>
            <w:vAlign w:val="center"/>
            <w:hideMark/>
          </w:tcPr>
          <w:p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rsidR="00D03F98" w:rsidRPr="00D03F98" w:rsidRDefault="00CC39F7" w:rsidP="00D03F98">
            <w:pPr>
              <w:shd w:val="clear" w:color="auto" w:fill="FFFFFF" w:themeFill="background1"/>
              <w:spacing w:before="120" w:after="0"/>
              <w:ind w:left="-709" w:right="1"/>
              <w:jc w:val="center"/>
              <w:rPr>
                <w:rFonts w:ascii="Arial" w:hAnsi="Arial" w:cs="Arial"/>
                <w:b/>
                <w:bCs/>
                <w:color w:val="03688D"/>
                <w:szCs w:val="20"/>
              </w:rPr>
            </w:pPr>
            <w:r>
              <w:rPr>
                <w:rStyle w:val="lev"/>
                <w:rFonts w:ascii="Arial" w:hAnsi="Arial" w:cs="Arial"/>
                <w:color w:val="03688D"/>
                <w:szCs w:val="20"/>
              </w:rPr>
              <w:t xml:space="preserve">MISSIONS </w:t>
            </w:r>
          </w:p>
        </w:tc>
      </w:tr>
      <w:tr w:rsidR="0027647A" w:rsidRPr="00C908E5" w:rsidTr="00D03F98">
        <w:trPr>
          <w:gridBefore w:val="1"/>
          <w:gridAfter w:val="1"/>
          <w:wBefore w:w="732" w:type="dxa"/>
          <w:wAfter w:w="591" w:type="dxa"/>
          <w:tblCellSpacing w:w="0" w:type="dxa"/>
          <w:jc w:val="center"/>
        </w:trPr>
        <w:tc>
          <w:tcPr>
            <w:tcW w:w="9026" w:type="dxa"/>
            <w:vAlign w:val="center"/>
            <w:hideMark/>
          </w:tcPr>
          <w:p w:rsidR="0027647A" w:rsidRPr="00C908E5" w:rsidRDefault="0027647A" w:rsidP="00E63B77">
            <w:pPr>
              <w:shd w:val="clear" w:color="auto" w:fill="FFFFFF" w:themeFill="background1"/>
              <w:ind w:left="-709" w:right="1"/>
              <w:rPr>
                <w:rFonts w:eastAsia="Times New Roman"/>
                <w:sz w:val="20"/>
                <w:szCs w:val="20"/>
              </w:rPr>
            </w:pPr>
          </w:p>
        </w:tc>
      </w:tr>
    </w:tbl>
    <w:p w:rsidR="00D03F98" w:rsidRPr="00D03F98" w:rsidRDefault="00D03F98" w:rsidP="00D03F98">
      <w:pPr>
        <w:pStyle w:val="Default"/>
        <w:tabs>
          <w:tab w:val="left" w:pos="142"/>
        </w:tabs>
        <w:ind w:right="-567"/>
        <w:rPr>
          <w:rFonts w:eastAsia="Times New Roman" w:cstheme="minorHAnsi"/>
          <w:sz w:val="20"/>
          <w:szCs w:val="20"/>
          <w:lang w:eastAsia="fr-FR"/>
        </w:rPr>
      </w:pPr>
    </w:p>
    <w:p w:rsidR="00B96643" w:rsidRPr="00D03F98" w:rsidRDefault="00B96643" w:rsidP="00D03F98">
      <w:pPr>
        <w:pStyle w:val="Default"/>
        <w:numPr>
          <w:ilvl w:val="0"/>
          <w:numId w:val="33"/>
        </w:numPr>
        <w:tabs>
          <w:tab w:val="left" w:pos="142"/>
        </w:tabs>
        <w:ind w:left="0" w:right="-567"/>
        <w:jc w:val="both"/>
        <w:rPr>
          <w:rFonts w:eastAsia="Times New Roman" w:cstheme="minorHAnsi"/>
          <w:sz w:val="20"/>
          <w:szCs w:val="20"/>
          <w:lang w:eastAsia="fr-FR"/>
        </w:rPr>
      </w:pPr>
      <w:r>
        <w:rPr>
          <w:rFonts w:eastAsia="Times New Roman" w:cstheme="minorHAnsi"/>
          <w:b/>
          <w:sz w:val="20"/>
          <w:szCs w:val="20"/>
          <w:lang w:eastAsia="fr-FR"/>
        </w:rPr>
        <w:t>Assure le suivi</w:t>
      </w:r>
      <w:r w:rsidRPr="00D823F2">
        <w:rPr>
          <w:rFonts w:eastAsia="Times New Roman" w:cstheme="minorHAnsi"/>
          <w:b/>
          <w:sz w:val="20"/>
          <w:szCs w:val="20"/>
          <w:lang w:eastAsia="fr-FR"/>
        </w:rPr>
        <w:t xml:space="preserve"> médical</w:t>
      </w:r>
      <w:r w:rsidRPr="00D823F2">
        <w:rPr>
          <w:rFonts w:eastAsia="Times New Roman" w:cstheme="minorHAnsi"/>
          <w:sz w:val="20"/>
          <w:szCs w:val="20"/>
          <w:lang w:eastAsia="fr-FR"/>
        </w:rPr>
        <w:t xml:space="preserve"> des résidents dont il a la responsabilité, évaluation gériatrique  dès l’admission; examens réguliers, renouvellement des prescriptions, suivi des comorbidités</w:t>
      </w:r>
      <w:r w:rsidR="00D03F98">
        <w:rPr>
          <w:rFonts w:eastAsia="Times New Roman" w:cstheme="minorHAnsi"/>
          <w:sz w:val="20"/>
          <w:szCs w:val="20"/>
          <w:lang w:eastAsia="fr-FR"/>
        </w:rPr>
        <w:t xml:space="preserve">. </w:t>
      </w:r>
      <w:r w:rsidR="00D03F98">
        <w:rPr>
          <w:sz w:val="20"/>
          <w:szCs w:val="20"/>
        </w:rPr>
        <w:t xml:space="preserve">Intervient </w:t>
      </w:r>
      <w:r w:rsidR="00D03F98" w:rsidRPr="00D03F98">
        <w:rPr>
          <w:sz w:val="20"/>
          <w:szCs w:val="20"/>
        </w:rPr>
        <w:t xml:space="preserve">non seulement en lien avec </w:t>
      </w:r>
      <w:r w:rsidR="00D03F98" w:rsidRPr="00D03F98">
        <w:rPr>
          <w:b/>
          <w:sz w:val="20"/>
          <w:szCs w:val="20"/>
        </w:rPr>
        <w:t>l’équipe pluridisciplinaire</w:t>
      </w:r>
      <w:r w:rsidR="00D03F98" w:rsidRPr="00D03F98">
        <w:rPr>
          <w:sz w:val="20"/>
          <w:szCs w:val="20"/>
        </w:rPr>
        <w:t xml:space="preserve"> de l’EHPAD mais également avec les </w:t>
      </w:r>
      <w:r w:rsidR="00D03F98" w:rsidRPr="00D03F98">
        <w:rPr>
          <w:b/>
          <w:sz w:val="20"/>
          <w:szCs w:val="20"/>
        </w:rPr>
        <w:t>proches</w:t>
      </w:r>
      <w:r w:rsidR="00D03F98" w:rsidRPr="00D03F98">
        <w:rPr>
          <w:sz w:val="20"/>
          <w:szCs w:val="20"/>
        </w:rPr>
        <w:t xml:space="preserve"> des résidents et </w:t>
      </w:r>
      <w:r w:rsidR="00D03F98">
        <w:rPr>
          <w:sz w:val="20"/>
          <w:szCs w:val="20"/>
        </w:rPr>
        <w:t>en partenariat avec</w:t>
      </w:r>
      <w:r w:rsidR="00D03F98" w:rsidRPr="00D03F98">
        <w:rPr>
          <w:sz w:val="20"/>
          <w:szCs w:val="20"/>
        </w:rPr>
        <w:t xml:space="preserve"> les intervenants extérieurs</w:t>
      </w:r>
      <w:r w:rsidR="00D03F98">
        <w:rPr>
          <w:sz w:val="20"/>
          <w:szCs w:val="20"/>
        </w:rPr>
        <w:t xml:space="preserve"> (hôpital de jour, CMP, télémédecine, HAD, etc.) </w:t>
      </w:r>
      <w:r w:rsidR="00D03F98">
        <w:rPr>
          <w:rFonts w:eastAsia="Times New Roman" w:cstheme="minorHAnsi"/>
          <w:sz w:val="20"/>
          <w:szCs w:val="20"/>
          <w:lang w:eastAsia="fr-FR"/>
        </w:rPr>
        <w:t>dans le cadre des</w:t>
      </w:r>
      <w:r w:rsidR="00D03F98" w:rsidRPr="00D823F2">
        <w:rPr>
          <w:rFonts w:eastAsia="Times New Roman" w:cstheme="minorHAnsi"/>
          <w:sz w:val="20"/>
          <w:szCs w:val="20"/>
          <w:lang w:eastAsia="fr-FR"/>
        </w:rPr>
        <w:t xml:space="preserve"> </w:t>
      </w:r>
      <w:r w:rsidR="00D03F98" w:rsidRPr="00D823F2">
        <w:rPr>
          <w:rFonts w:eastAsia="Times New Roman" w:cstheme="minorHAnsi"/>
          <w:b/>
          <w:sz w:val="20"/>
          <w:szCs w:val="20"/>
          <w:lang w:eastAsia="fr-FR"/>
        </w:rPr>
        <w:t>filières</w:t>
      </w:r>
      <w:r w:rsidR="00D03F98" w:rsidRPr="00D823F2">
        <w:rPr>
          <w:rFonts w:eastAsia="Times New Roman" w:cstheme="minorHAnsi"/>
          <w:sz w:val="20"/>
          <w:szCs w:val="20"/>
          <w:lang w:eastAsia="fr-FR"/>
        </w:rPr>
        <w:t xml:space="preserve"> gériatriques et psychiatriques</w:t>
      </w:r>
    </w:p>
    <w:p w:rsidR="00B96643" w:rsidRPr="00D823F2" w:rsidRDefault="00B96643" w:rsidP="00D03F98">
      <w:pPr>
        <w:pStyle w:val="Default"/>
        <w:numPr>
          <w:ilvl w:val="0"/>
          <w:numId w:val="33"/>
        </w:numPr>
        <w:tabs>
          <w:tab w:val="left" w:pos="142"/>
        </w:tabs>
        <w:ind w:left="0" w:right="-567"/>
        <w:jc w:val="both"/>
        <w:rPr>
          <w:rFonts w:eastAsia="Times New Roman" w:cstheme="minorHAnsi"/>
          <w:sz w:val="20"/>
          <w:szCs w:val="20"/>
          <w:lang w:eastAsia="fr-FR"/>
        </w:rPr>
      </w:pPr>
      <w:r>
        <w:rPr>
          <w:rFonts w:eastAsia="Times New Roman" w:cstheme="minorHAnsi"/>
          <w:b/>
          <w:sz w:val="20"/>
          <w:szCs w:val="20"/>
          <w:lang w:eastAsia="fr-FR"/>
        </w:rPr>
        <w:t>Assure la t</w:t>
      </w:r>
      <w:r w:rsidRPr="00D823F2">
        <w:rPr>
          <w:rFonts w:eastAsia="Times New Roman" w:cstheme="minorHAnsi"/>
          <w:b/>
          <w:sz w:val="20"/>
          <w:szCs w:val="20"/>
          <w:lang w:eastAsia="fr-FR"/>
        </w:rPr>
        <w:t>enue du dossier médical</w:t>
      </w:r>
      <w:r w:rsidRPr="00D823F2">
        <w:rPr>
          <w:rFonts w:eastAsia="Times New Roman" w:cstheme="minorHAnsi"/>
          <w:sz w:val="20"/>
          <w:szCs w:val="20"/>
          <w:lang w:eastAsia="fr-FR"/>
        </w:rPr>
        <w:t> : actualisation permanente du volet de synthèse médicale, traçabilité de tous les actes et de la conciliation médicamenteuse impulsée par le médecin coordonnateur</w:t>
      </w:r>
    </w:p>
    <w:p w:rsidR="00B96643" w:rsidRPr="00D823F2" w:rsidRDefault="00B96643" w:rsidP="00D03F98">
      <w:pPr>
        <w:pStyle w:val="Default"/>
        <w:numPr>
          <w:ilvl w:val="0"/>
          <w:numId w:val="33"/>
        </w:numPr>
        <w:tabs>
          <w:tab w:val="left" w:pos="142"/>
        </w:tabs>
        <w:ind w:left="0" w:right="-567"/>
        <w:jc w:val="both"/>
        <w:rPr>
          <w:rFonts w:eastAsia="Times New Roman" w:cstheme="minorHAnsi"/>
          <w:sz w:val="20"/>
          <w:szCs w:val="20"/>
          <w:lang w:eastAsia="fr-FR"/>
        </w:rPr>
      </w:pPr>
      <w:r>
        <w:rPr>
          <w:rFonts w:eastAsia="Times New Roman" w:cstheme="minorHAnsi"/>
          <w:sz w:val="20"/>
          <w:szCs w:val="20"/>
          <w:lang w:eastAsia="fr-FR"/>
        </w:rPr>
        <w:t>Participe</w:t>
      </w:r>
      <w:r w:rsidRPr="00D823F2">
        <w:rPr>
          <w:rFonts w:eastAsia="Times New Roman" w:cstheme="minorHAnsi"/>
          <w:sz w:val="20"/>
          <w:szCs w:val="20"/>
          <w:lang w:eastAsia="fr-FR"/>
        </w:rPr>
        <w:t xml:space="preserve"> aux </w:t>
      </w:r>
      <w:r w:rsidRPr="00D823F2">
        <w:rPr>
          <w:rFonts w:eastAsia="Times New Roman" w:cstheme="minorHAnsi"/>
          <w:b/>
          <w:sz w:val="20"/>
          <w:szCs w:val="20"/>
          <w:lang w:eastAsia="fr-FR"/>
        </w:rPr>
        <w:t>transmissions</w:t>
      </w:r>
      <w:r w:rsidRPr="00D823F2">
        <w:rPr>
          <w:rFonts w:eastAsia="Times New Roman" w:cstheme="minorHAnsi"/>
          <w:sz w:val="20"/>
          <w:szCs w:val="20"/>
          <w:lang w:eastAsia="fr-FR"/>
        </w:rPr>
        <w:t xml:space="preserve"> inter équipes et aux réunions d’organisation des soins interdisciplinaires : projet de soins, organisation des soins palliatifs</w:t>
      </w:r>
      <w:r w:rsidR="00D03F98">
        <w:rPr>
          <w:rFonts w:eastAsia="Times New Roman" w:cstheme="minorHAnsi"/>
          <w:sz w:val="20"/>
          <w:szCs w:val="20"/>
          <w:lang w:eastAsia="fr-FR"/>
        </w:rPr>
        <w:t>, etc.</w:t>
      </w:r>
    </w:p>
    <w:p w:rsidR="00B96643" w:rsidRPr="00D823F2" w:rsidRDefault="00B96643" w:rsidP="00D03F98">
      <w:pPr>
        <w:pStyle w:val="Default"/>
        <w:numPr>
          <w:ilvl w:val="0"/>
          <w:numId w:val="33"/>
        </w:numPr>
        <w:tabs>
          <w:tab w:val="left" w:pos="142"/>
        </w:tabs>
        <w:ind w:left="0" w:right="-567"/>
        <w:jc w:val="both"/>
        <w:rPr>
          <w:rFonts w:eastAsia="Times New Roman" w:cstheme="minorHAnsi"/>
          <w:sz w:val="20"/>
          <w:szCs w:val="20"/>
          <w:lang w:eastAsia="fr-FR"/>
        </w:rPr>
      </w:pPr>
      <w:r>
        <w:rPr>
          <w:rFonts w:eastAsia="Times New Roman" w:cstheme="minorHAnsi"/>
          <w:sz w:val="20"/>
          <w:szCs w:val="20"/>
          <w:lang w:eastAsia="fr-FR"/>
        </w:rPr>
        <w:t>Prescrit</w:t>
      </w:r>
      <w:r w:rsidRPr="00D823F2">
        <w:rPr>
          <w:rFonts w:eastAsia="Times New Roman" w:cstheme="minorHAnsi"/>
          <w:sz w:val="20"/>
          <w:szCs w:val="20"/>
          <w:lang w:eastAsia="fr-FR"/>
        </w:rPr>
        <w:t xml:space="preserve"> de </w:t>
      </w:r>
      <w:r w:rsidRPr="00D823F2">
        <w:rPr>
          <w:rFonts w:eastAsia="Times New Roman" w:cstheme="minorHAnsi"/>
          <w:b/>
          <w:sz w:val="20"/>
          <w:szCs w:val="20"/>
          <w:lang w:eastAsia="fr-FR"/>
        </w:rPr>
        <w:t>thérapies non médicamenteuses</w:t>
      </w:r>
      <w:r w:rsidRPr="00D823F2">
        <w:rPr>
          <w:rFonts w:eastAsia="Times New Roman" w:cstheme="minorHAnsi"/>
          <w:sz w:val="20"/>
          <w:szCs w:val="20"/>
          <w:lang w:eastAsia="fr-FR"/>
        </w:rPr>
        <w:t xml:space="preserve"> conformes aux bonnes pratiques</w:t>
      </w:r>
    </w:p>
    <w:p w:rsidR="00B96643" w:rsidRPr="00D823F2" w:rsidRDefault="00B96643" w:rsidP="00D03F98">
      <w:pPr>
        <w:pStyle w:val="Default"/>
        <w:numPr>
          <w:ilvl w:val="0"/>
          <w:numId w:val="33"/>
        </w:numPr>
        <w:tabs>
          <w:tab w:val="left" w:pos="142"/>
        </w:tabs>
        <w:ind w:left="0" w:right="-567"/>
        <w:jc w:val="both"/>
        <w:rPr>
          <w:rFonts w:eastAsia="Times New Roman" w:cstheme="minorHAnsi"/>
          <w:sz w:val="20"/>
          <w:szCs w:val="20"/>
          <w:lang w:eastAsia="fr-FR"/>
        </w:rPr>
      </w:pPr>
      <w:r>
        <w:rPr>
          <w:rFonts w:eastAsia="Times New Roman" w:cstheme="minorHAnsi"/>
          <w:b/>
          <w:sz w:val="20"/>
          <w:szCs w:val="20"/>
          <w:lang w:eastAsia="fr-FR"/>
        </w:rPr>
        <w:t>Assure les v</w:t>
      </w:r>
      <w:r w:rsidRPr="00D823F2">
        <w:rPr>
          <w:rFonts w:eastAsia="Times New Roman" w:cstheme="minorHAnsi"/>
          <w:b/>
          <w:sz w:val="20"/>
          <w:szCs w:val="20"/>
          <w:lang w:eastAsia="fr-FR"/>
        </w:rPr>
        <w:t>isites de pré admission</w:t>
      </w:r>
      <w:r w:rsidRPr="00D823F2">
        <w:rPr>
          <w:rFonts w:eastAsia="Times New Roman" w:cstheme="minorHAnsi"/>
          <w:sz w:val="20"/>
          <w:szCs w:val="20"/>
          <w:lang w:eastAsia="fr-FR"/>
        </w:rPr>
        <w:t xml:space="preserve"> déléguées si besoin par le médecin coordonnateur </w:t>
      </w:r>
    </w:p>
    <w:p w:rsidR="00B96643" w:rsidRPr="00D823F2" w:rsidRDefault="00B96643" w:rsidP="00D03F98">
      <w:pPr>
        <w:pStyle w:val="Default"/>
        <w:numPr>
          <w:ilvl w:val="0"/>
          <w:numId w:val="33"/>
        </w:numPr>
        <w:tabs>
          <w:tab w:val="left" w:pos="142"/>
        </w:tabs>
        <w:ind w:left="0" w:right="-567"/>
        <w:jc w:val="both"/>
        <w:rPr>
          <w:rFonts w:asciiTheme="minorHAnsi" w:hAnsiTheme="minorHAnsi" w:cstheme="minorHAnsi"/>
          <w:sz w:val="20"/>
          <w:szCs w:val="20"/>
        </w:rPr>
      </w:pPr>
      <w:r>
        <w:rPr>
          <w:rFonts w:asciiTheme="minorHAnsi" w:eastAsia="Times New Roman" w:hAnsiTheme="minorHAnsi" w:cstheme="minorHAnsi"/>
          <w:color w:val="auto"/>
          <w:sz w:val="20"/>
          <w:szCs w:val="20"/>
          <w:lang w:eastAsia="fr-FR"/>
        </w:rPr>
        <w:t>Participe</w:t>
      </w:r>
      <w:r w:rsidRPr="00D823F2">
        <w:rPr>
          <w:rFonts w:asciiTheme="minorHAnsi" w:eastAsia="Times New Roman" w:hAnsiTheme="minorHAnsi" w:cstheme="minorHAnsi"/>
          <w:color w:val="auto"/>
          <w:sz w:val="20"/>
          <w:szCs w:val="20"/>
          <w:lang w:eastAsia="fr-FR"/>
        </w:rPr>
        <w:t xml:space="preserve"> à l’anticipation et la gestion des </w:t>
      </w:r>
      <w:r w:rsidRPr="00D823F2">
        <w:rPr>
          <w:rFonts w:asciiTheme="minorHAnsi" w:eastAsia="Times New Roman" w:hAnsiTheme="minorHAnsi" w:cstheme="minorHAnsi"/>
          <w:b/>
          <w:color w:val="auto"/>
          <w:sz w:val="20"/>
          <w:szCs w:val="20"/>
          <w:lang w:eastAsia="fr-FR"/>
        </w:rPr>
        <w:t>crises sanitaires</w:t>
      </w:r>
      <w:r w:rsidRPr="00D823F2">
        <w:rPr>
          <w:rFonts w:asciiTheme="minorHAnsi" w:eastAsia="Times New Roman" w:hAnsiTheme="minorHAnsi" w:cstheme="minorHAnsi"/>
          <w:color w:val="auto"/>
          <w:sz w:val="20"/>
          <w:szCs w:val="20"/>
          <w:lang w:eastAsia="fr-FR"/>
        </w:rPr>
        <w:t xml:space="preserve"> (canicule, grippe) et à la maîtrise du </w:t>
      </w:r>
      <w:r w:rsidRPr="00D823F2">
        <w:rPr>
          <w:rFonts w:asciiTheme="minorHAnsi" w:eastAsia="Times New Roman" w:hAnsiTheme="minorHAnsi" w:cstheme="minorHAnsi"/>
          <w:b/>
          <w:color w:val="auto"/>
          <w:sz w:val="20"/>
          <w:szCs w:val="20"/>
          <w:lang w:eastAsia="fr-FR"/>
        </w:rPr>
        <w:t>risque infectieux</w:t>
      </w:r>
    </w:p>
    <w:p w:rsidR="005B430F" w:rsidRPr="00540E49" w:rsidRDefault="005B430F" w:rsidP="00D03F98">
      <w:pPr>
        <w:pStyle w:val="Default"/>
        <w:ind w:left="11" w:right="-567"/>
        <w:jc w:val="both"/>
        <w:rPr>
          <w:sz w:val="20"/>
          <w:szCs w:val="20"/>
        </w:rPr>
      </w:pPr>
    </w:p>
    <w:p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rsidR="00745BAA" w:rsidRPr="00C908E5" w:rsidRDefault="00745BAA" w:rsidP="00D03F98">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rsidTr="003C4E5A">
        <w:trPr>
          <w:gridBefore w:val="1"/>
          <w:gridAfter w:val="1"/>
          <w:wBefore w:w="732" w:type="dxa"/>
          <w:wAfter w:w="591" w:type="dxa"/>
          <w:tblCellSpacing w:w="0" w:type="dxa"/>
          <w:jc w:val="center"/>
        </w:trPr>
        <w:tc>
          <w:tcPr>
            <w:tcW w:w="9026" w:type="dxa"/>
            <w:vAlign w:val="center"/>
            <w:hideMark/>
          </w:tcPr>
          <w:p w:rsidR="00745BAA" w:rsidRPr="00C908E5" w:rsidRDefault="00745BAA" w:rsidP="00E63B77">
            <w:pPr>
              <w:shd w:val="clear" w:color="auto" w:fill="FFFFFF" w:themeFill="background1"/>
              <w:ind w:left="-709" w:right="1"/>
              <w:rPr>
                <w:rFonts w:eastAsia="Times New Roman"/>
                <w:sz w:val="20"/>
                <w:szCs w:val="20"/>
              </w:rPr>
            </w:pPr>
          </w:p>
        </w:tc>
      </w:tr>
    </w:tbl>
    <w:p w:rsidR="00745BAA" w:rsidRPr="00D03F98" w:rsidRDefault="00745BAA" w:rsidP="00E63B77">
      <w:pPr>
        <w:pStyle w:val="Default"/>
        <w:spacing w:before="120"/>
        <w:ind w:left="-709" w:right="1"/>
        <w:jc w:val="both"/>
        <w:rPr>
          <w:b/>
          <w:sz w:val="20"/>
          <w:szCs w:val="20"/>
        </w:rPr>
      </w:pPr>
      <w:r w:rsidRPr="00D03F98">
        <w:rPr>
          <w:b/>
          <w:sz w:val="20"/>
          <w:szCs w:val="20"/>
        </w:rPr>
        <w:t xml:space="preserve">Savoir-faire : </w:t>
      </w:r>
    </w:p>
    <w:p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rsidR="00745BAA" w:rsidRPr="00A2440E" w:rsidRDefault="00745BAA" w:rsidP="003C4E5A">
      <w:pPr>
        <w:pStyle w:val="Default"/>
        <w:ind w:left="-709" w:right="1"/>
        <w:jc w:val="both"/>
        <w:rPr>
          <w:sz w:val="20"/>
          <w:szCs w:val="20"/>
        </w:rPr>
      </w:pPr>
      <w:r w:rsidRPr="00A2440E">
        <w:rPr>
          <w:sz w:val="20"/>
          <w:szCs w:val="20"/>
        </w:rPr>
        <w:lastRenderedPageBreak/>
        <w:t>N°2</w:t>
      </w:r>
      <w:r w:rsidR="003C4E5A">
        <w:rPr>
          <w:sz w:val="20"/>
          <w:szCs w:val="20"/>
        </w:rPr>
        <w:t xml:space="preserve"> </w:t>
      </w:r>
      <w:r w:rsidR="003C4E5A" w:rsidRPr="003C4E5A">
        <w:rPr>
          <w:sz w:val="20"/>
        </w:rPr>
        <w:t>Capacité d’adaptation et de remise en question</w:t>
      </w:r>
    </w:p>
    <w:p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(rigueur, méthode) et d’expression orale et écrite</w:t>
      </w:r>
    </w:p>
    <w:p w:rsidR="00745BAA" w:rsidRPr="00D03F98" w:rsidRDefault="00745BAA" w:rsidP="00E63B77">
      <w:pPr>
        <w:pStyle w:val="Default"/>
        <w:ind w:left="-709" w:right="1"/>
        <w:jc w:val="both"/>
        <w:rPr>
          <w:b/>
          <w:sz w:val="20"/>
          <w:szCs w:val="20"/>
        </w:rPr>
      </w:pPr>
      <w:r w:rsidRPr="00D03F98">
        <w:rPr>
          <w:b/>
          <w:sz w:val="20"/>
          <w:szCs w:val="20"/>
        </w:rPr>
        <w:t>Connaissances professionnelles</w:t>
      </w:r>
    </w:p>
    <w:p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3C4E5A">
        <w:rPr>
          <w:sz w:val="20"/>
        </w:rPr>
        <w:t>Bonne connaissance des outils informatiques</w:t>
      </w:r>
    </w:p>
    <w:p w:rsidR="00745BAA" w:rsidRPr="00D03F98" w:rsidRDefault="00745BAA" w:rsidP="00E63B77">
      <w:pPr>
        <w:pStyle w:val="Default"/>
        <w:ind w:left="-709" w:right="1"/>
        <w:jc w:val="both"/>
        <w:rPr>
          <w:b/>
          <w:sz w:val="20"/>
          <w:szCs w:val="20"/>
        </w:rPr>
      </w:pPr>
      <w:r w:rsidRPr="00D03F98">
        <w:rPr>
          <w:b/>
          <w:sz w:val="20"/>
          <w:szCs w:val="20"/>
        </w:rPr>
        <w:t>Qualités requises :</w:t>
      </w:r>
    </w:p>
    <w:p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D03F98">
        <w:rPr>
          <w:sz w:val="20"/>
          <w:szCs w:val="20"/>
        </w:rPr>
        <w:t>capacité d’écoute et d’apaisement</w:t>
      </w:r>
    </w:p>
    <w:p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rsidR="00D03F98" w:rsidRDefault="003C4E5A" w:rsidP="00D03F98">
      <w:pPr>
        <w:pStyle w:val="Default"/>
        <w:ind w:left="-709" w:right="1"/>
        <w:jc w:val="both"/>
        <w:rPr>
          <w:sz w:val="20"/>
          <w:szCs w:val="20"/>
        </w:rPr>
      </w:pPr>
      <w:r w:rsidRPr="003C4E5A">
        <w:rPr>
          <w:sz w:val="20"/>
          <w:szCs w:val="20"/>
        </w:rPr>
        <w:t>N°3 Discrétion professionnelle et respect de la confidentialité</w:t>
      </w:r>
    </w:p>
    <w:p w:rsidR="00D03F98" w:rsidRDefault="00D03F98" w:rsidP="00D03F98">
      <w:pPr>
        <w:pStyle w:val="Default"/>
        <w:ind w:left="-709" w:right="1"/>
        <w:jc w:val="both"/>
        <w:rPr>
          <w:sz w:val="20"/>
          <w:szCs w:val="20"/>
        </w:rPr>
      </w:pPr>
    </w:p>
    <w:p w:rsidR="00565373" w:rsidRPr="00D03F98" w:rsidRDefault="00745BAA" w:rsidP="00D03F98">
      <w:pPr>
        <w:pStyle w:val="Default"/>
        <w:ind w:left="-709" w:right="1"/>
        <w:jc w:val="both"/>
        <w:rPr>
          <w:sz w:val="20"/>
          <w:szCs w:val="20"/>
        </w:rPr>
      </w:pPr>
      <w:r w:rsidRPr="00D03F98">
        <w:rPr>
          <w:sz w:val="20"/>
          <w:szCs w:val="20"/>
          <w:u w:val="single"/>
        </w:rPr>
        <w:t>Formation et / ou expérience professionnelle souhaitée(s)</w:t>
      </w:r>
      <w:r w:rsidRPr="00D03F98">
        <w:rPr>
          <w:sz w:val="20"/>
          <w:szCs w:val="20"/>
        </w:rPr>
        <w:t xml:space="preserve"> :</w:t>
      </w:r>
      <w:r w:rsidR="003C4E5A" w:rsidRPr="00D03F98">
        <w:rPr>
          <w:sz w:val="20"/>
          <w:szCs w:val="20"/>
        </w:rPr>
        <w:t xml:space="preserve"> </w:t>
      </w:r>
      <w:r w:rsidR="00D03F98" w:rsidRPr="00D03F98">
        <w:rPr>
          <w:rFonts w:cstheme="minorHAnsi"/>
          <w:sz w:val="20"/>
          <w:szCs w:val="20"/>
        </w:rPr>
        <w:t>Diplôme de docteur en médecine ; Inscription au Conseil de l’ordre des médecins ; Capacité en gériatrie ou expérience en gériatrie ou intérêt pour la spécialité.</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rsidTr="00D03F98">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rsidR="00BB59B3" w:rsidRDefault="00BB59B3" w:rsidP="00E63B77">
            <w:pPr>
              <w:shd w:val="clear" w:color="auto" w:fill="FFFFFF" w:themeFill="background1"/>
              <w:spacing w:after="0"/>
              <w:ind w:right="1"/>
              <w:rPr>
                <w:rStyle w:val="lev"/>
                <w:rFonts w:ascii="Arial" w:hAnsi="Arial" w:cs="Arial"/>
                <w:color w:val="03688D"/>
                <w:szCs w:val="20"/>
              </w:rPr>
            </w:pPr>
          </w:p>
          <w:p w:rsidR="00CF6B4F" w:rsidRPr="00C908E5" w:rsidRDefault="00CF6B4F" w:rsidP="00D03F98">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rsidR="00D03F98" w:rsidRDefault="00D03F98" w:rsidP="00D03F98">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w:t>
      </w:r>
      <w:bookmarkStart w:id="0" w:name="_GoBack"/>
      <w:bookmarkEnd w:id="0"/>
      <w:r w:rsidRPr="009B606F">
        <w:rPr>
          <w:sz w:val="20"/>
          <w:szCs w:val="20"/>
        </w:rPr>
        <w:t xml:space="preserve">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rsidR="00D03F98" w:rsidRPr="009B606F" w:rsidRDefault="00D03F98" w:rsidP="00D03F98">
      <w:pPr>
        <w:pStyle w:val="Default"/>
        <w:ind w:left="-709" w:right="1"/>
        <w:jc w:val="both"/>
        <w:rPr>
          <w:sz w:val="20"/>
          <w:szCs w:val="20"/>
        </w:rPr>
      </w:pPr>
    </w:p>
    <w:p w:rsidR="00D03F98" w:rsidRPr="009B606F" w:rsidRDefault="00D03F98" w:rsidP="00D03F98">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 pour un temps plein ;</w:t>
      </w:r>
      <w:r w:rsidRPr="009B606F">
        <w:rPr>
          <w:sz w:val="20"/>
          <w:szCs w:val="20"/>
        </w:rPr>
        <w:t xml:space="preserve"> démarche continue d'amélioration de la qualité de vie au travail des agents portée par chaque établissement</w:t>
      </w:r>
    </w:p>
    <w:p w:rsidR="00D03F98" w:rsidRPr="009B606F" w:rsidRDefault="00D03F98" w:rsidP="00D03F98">
      <w:pPr>
        <w:pStyle w:val="Default"/>
        <w:ind w:left="-709" w:right="1"/>
        <w:jc w:val="both"/>
        <w:rPr>
          <w:sz w:val="20"/>
          <w:szCs w:val="20"/>
        </w:rPr>
      </w:pPr>
    </w:p>
    <w:p w:rsidR="00D03F98" w:rsidRDefault="00D03F98" w:rsidP="00D03F98">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rsidR="00D03F98" w:rsidRDefault="00D03F98" w:rsidP="00D03F98">
      <w:pPr>
        <w:pStyle w:val="Default"/>
        <w:ind w:left="-709"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rsidTr="00D03F98">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rsidR="00CF6B4F" w:rsidRPr="00C908E5" w:rsidRDefault="00CF6B4F" w:rsidP="00D03F98">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rsidR="00CF6B4F" w:rsidRDefault="00CF6B4F" w:rsidP="00E63B77">
      <w:pPr>
        <w:pStyle w:val="Default"/>
        <w:shd w:val="clear" w:color="auto" w:fill="FFFFFF" w:themeFill="background1"/>
        <w:ind w:left="-709" w:right="1"/>
        <w:jc w:val="both"/>
        <w:rPr>
          <w:bCs/>
          <w:sz w:val="20"/>
          <w:szCs w:val="20"/>
        </w:rPr>
      </w:pPr>
    </w:p>
    <w:p w:rsidR="00F41AA2" w:rsidRDefault="00F41AA2" w:rsidP="00F41AA2">
      <w:pPr>
        <w:pStyle w:val="Default"/>
        <w:numPr>
          <w:ilvl w:val="0"/>
          <w:numId w:val="4"/>
        </w:numPr>
        <w:ind w:right="1"/>
        <w:jc w:val="both"/>
        <w:rPr>
          <w:sz w:val="20"/>
          <w:szCs w:val="20"/>
        </w:rPr>
      </w:pPr>
      <w:r>
        <w:rPr>
          <w:sz w:val="20"/>
          <w:szCs w:val="20"/>
        </w:rPr>
        <w:t xml:space="preserve">Temps incomplet réalisé du Lundi au Vendredi  </w:t>
      </w:r>
    </w:p>
    <w:p w:rsidR="00D03F98" w:rsidRDefault="00D03F98" w:rsidP="00D03F98">
      <w:pPr>
        <w:pStyle w:val="Default"/>
        <w:numPr>
          <w:ilvl w:val="0"/>
          <w:numId w:val="4"/>
        </w:numPr>
        <w:ind w:right="1"/>
        <w:jc w:val="both"/>
        <w:rPr>
          <w:sz w:val="20"/>
          <w:szCs w:val="20"/>
        </w:rPr>
      </w:pPr>
      <w:r>
        <w:rPr>
          <w:sz w:val="20"/>
          <w:szCs w:val="20"/>
        </w:rPr>
        <w:t>Capacité à réaliser des astreintes selon des modalités à définir en fonction des disponibilités du praticien valorisé mais non obligatoire</w:t>
      </w:r>
    </w:p>
    <w:p w:rsidR="00D03F98" w:rsidRDefault="00D03F98" w:rsidP="00D03F98">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rsidTr="00D03F98">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rsidR="00CF6B4F" w:rsidRPr="00CF6B4F" w:rsidRDefault="00CF6B4F" w:rsidP="00E63B77">
            <w:pPr>
              <w:shd w:val="clear" w:color="auto" w:fill="FFFFFF" w:themeFill="background1"/>
              <w:spacing w:after="0"/>
              <w:ind w:left="-709" w:right="1"/>
              <w:rPr>
                <w:rStyle w:val="lev"/>
                <w:b w:val="0"/>
                <w:bCs w:val="0"/>
                <w:sz w:val="20"/>
                <w:szCs w:val="20"/>
              </w:rPr>
            </w:pPr>
          </w:p>
          <w:p w:rsidR="0027647A" w:rsidRPr="00C908E5" w:rsidRDefault="0027647A" w:rsidP="00D03F98">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rsidR="00D03F98" w:rsidRDefault="00D03F98" w:rsidP="009143EE">
      <w:pPr>
        <w:shd w:val="clear" w:color="auto" w:fill="FFFFFF" w:themeFill="background1"/>
        <w:spacing w:after="0"/>
        <w:ind w:left="-709" w:right="1"/>
        <w:rPr>
          <w:sz w:val="20"/>
          <w:szCs w:val="20"/>
        </w:rPr>
      </w:pPr>
    </w:p>
    <w:p w:rsidR="00AF130C" w:rsidRDefault="0027647A" w:rsidP="00D03F98">
      <w:pPr>
        <w:shd w:val="clear" w:color="auto" w:fill="FFFFFF" w:themeFill="background1"/>
        <w:spacing w:after="0"/>
        <w:ind w:left="-709" w:right="1"/>
        <w:rPr>
          <w:i/>
          <w:sz w:val="20"/>
          <w:szCs w:val="20"/>
        </w:rPr>
      </w:pPr>
      <w:r w:rsidRPr="00D03F98">
        <w:rPr>
          <w:i/>
          <w:sz w:val="20"/>
          <w:szCs w:val="20"/>
        </w:rPr>
        <w:t>Identité, fonction</w:t>
      </w:r>
      <w:r w:rsidR="00CB0F7D" w:rsidRPr="00D03F98">
        <w:rPr>
          <w:i/>
          <w:sz w:val="20"/>
          <w:szCs w:val="20"/>
        </w:rPr>
        <w:t xml:space="preserve">, Téléphone et Adresse mail </w:t>
      </w:r>
      <w:r w:rsidRPr="00D03F98">
        <w:rPr>
          <w:i/>
          <w:sz w:val="20"/>
          <w:szCs w:val="20"/>
        </w:rPr>
        <w:t xml:space="preserve"> </w:t>
      </w:r>
      <w:r w:rsidR="00784FD9" w:rsidRPr="00D03F98">
        <w:rPr>
          <w:i/>
          <w:sz w:val="20"/>
          <w:szCs w:val="20"/>
        </w:rPr>
        <w:t>du recruteur</w:t>
      </w:r>
      <w:r w:rsidR="00CB0F7D" w:rsidRPr="00D03F98">
        <w:rPr>
          <w:i/>
          <w:sz w:val="20"/>
          <w:szCs w:val="20"/>
        </w:rPr>
        <w:t xml:space="preserve"> </w:t>
      </w:r>
    </w:p>
    <w:p w:rsidR="003A0AC4" w:rsidRDefault="003A0AC4" w:rsidP="00D03F98">
      <w:pPr>
        <w:shd w:val="clear" w:color="auto" w:fill="FFFFFF" w:themeFill="background1"/>
        <w:spacing w:after="0"/>
        <w:ind w:left="-709" w:right="1"/>
        <w:rPr>
          <w:i/>
          <w:sz w:val="20"/>
          <w:szCs w:val="20"/>
        </w:rPr>
      </w:pPr>
    </w:p>
    <w:p w:rsidR="003A0AC4" w:rsidRDefault="003A0AC4">
      <w:pPr>
        <w:rPr>
          <w:i/>
          <w:sz w:val="20"/>
          <w:szCs w:val="20"/>
        </w:rPr>
      </w:pPr>
      <w:r>
        <w:rPr>
          <w:i/>
          <w:sz w:val="20"/>
          <w:szCs w:val="20"/>
        </w:rPr>
        <w:br w:type="page"/>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3A0AC4" w:rsidTr="00B277E4">
        <w:trPr>
          <w:trHeight w:val="270"/>
          <w:tblCellSpacing w:w="0" w:type="dxa"/>
          <w:jc w:val="center"/>
        </w:trPr>
        <w:tc>
          <w:tcPr>
            <w:tcW w:w="10343" w:type="dxa"/>
            <w:tcBorders>
              <w:top w:val="nil"/>
              <w:left w:val="nil"/>
              <w:bottom w:val="single" w:sz="8" w:space="0" w:color="03688D"/>
              <w:right w:val="nil"/>
            </w:tcBorders>
            <w:vAlign w:val="center"/>
            <w:hideMark/>
          </w:tcPr>
          <w:p w:rsidR="003A0AC4" w:rsidRDefault="003A0AC4" w:rsidP="00B277E4">
            <w:pPr>
              <w:shd w:val="clear" w:color="auto" w:fill="FFFFFF" w:themeFill="background1"/>
              <w:spacing w:before="120" w:after="0"/>
              <w:ind w:left="-709" w:right="-567"/>
              <w:jc w:val="center"/>
              <w:rPr>
                <w:szCs w:val="20"/>
              </w:rPr>
            </w:pPr>
            <w:r>
              <w:rPr>
                <w:sz w:val="20"/>
                <w:szCs w:val="20"/>
              </w:rPr>
              <w:lastRenderedPageBreak/>
              <w:br w:type="page"/>
            </w:r>
            <w:r>
              <w:rPr>
                <w:rStyle w:val="lev"/>
                <w:rFonts w:ascii="Arial" w:hAnsi="Arial" w:cs="Arial"/>
                <w:color w:val="03688D"/>
                <w:szCs w:val="20"/>
              </w:rPr>
              <w:t xml:space="preserve">PARCOURS DE L’AGENT </w:t>
            </w:r>
          </w:p>
        </w:tc>
      </w:tr>
    </w:tbl>
    <w:p w:rsidR="003A0AC4" w:rsidRDefault="003A0AC4" w:rsidP="003A0AC4">
      <w:pPr>
        <w:shd w:val="clear" w:color="auto" w:fill="FFFFFF" w:themeFill="background1"/>
        <w:spacing w:after="0"/>
        <w:ind w:left="-709" w:right="-567"/>
        <w:rPr>
          <w:rStyle w:val="lev"/>
          <w:rFonts w:ascii="Arial" w:hAnsi="Arial" w:cs="Arial"/>
          <w:color w:val="03688D"/>
          <w:sz w:val="20"/>
          <w:szCs w:val="20"/>
        </w:rPr>
      </w:pPr>
    </w:p>
    <w:p w:rsidR="003A0AC4" w:rsidRDefault="003A0AC4" w:rsidP="003A0AC4">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rsidR="003A0AC4" w:rsidRDefault="003A0AC4" w:rsidP="003A0AC4">
      <w:pPr>
        <w:shd w:val="clear" w:color="auto" w:fill="FFFFFF" w:themeFill="background1"/>
        <w:spacing w:after="0"/>
        <w:ind w:left="-709" w:right="-567"/>
        <w:rPr>
          <w:rStyle w:val="lev"/>
          <w:rFonts w:ascii="Arial" w:hAnsi="Arial" w:cs="Arial"/>
          <w:color w:val="03688D"/>
          <w:sz w:val="20"/>
          <w:szCs w:val="20"/>
        </w:rPr>
      </w:pPr>
    </w:p>
    <w:p w:rsidR="003A0AC4" w:rsidRDefault="003A0AC4" w:rsidP="003A0AC4">
      <w:pPr>
        <w:shd w:val="clear" w:color="auto" w:fill="FFFFFF" w:themeFill="background1"/>
        <w:spacing w:after="0"/>
        <w:ind w:left="-709" w:right="-567"/>
      </w:pPr>
      <w:r>
        <w:rPr>
          <w:b/>
          <w:sz w:val="20"/>
          <w:szCs w:val="20"/>
        </w:rPr>
        <w:t>Vos interlocuteurs</w:t>
      </w:r>
    </w:p>
    <w:p w:rsidR="003A0AC4" w:rsidRDefault="003A0AC4" w:rsidP="003A0AC4">
      <w:pPr>
        <w:shd w:val="clear" w:color="auto" w:fill="FFFFFF" w:themeFill="background1"/>
        <w:spacing w:after="0"/>
        <w:ind w:left="-709" w:right="-567"/>
        <w:rPr>
          <w:sz w:val="20"/>
          <w:szCs w:val="20"/>
        </w:rPr>
      </w:pPr>
    </w:p>
    <w:p w:rsidR="003A0AC4" w:rsidRPr="00D336EF" w:rsidRDefault="003A0AC4" w:rsidP="003A0AC4">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médecin coordonnateur</w:t>
      </w:r>
    </w:p>
    <w:p w:rsidR="003A0AC4" w:rsidRPr="00D336EF" w:rsidRDefault="003A0AC4" w:rsidP="003A0AC4">
      <w:pPr>
        <w:pStyle w:val="Sansinterligne"/>
        <w:numPr>
          <w:ilvl w:val="0"/>
          <w:numId w:val="34"/>
        </w:numPr>
        <w:jc w:val="both"/>
        <w:rPr>
          <w:sz w:val="20"/>
        </w:rPr>
      </w:pPr>
      <w:r w:rsidRPr="00D336EF">
        <w:rPr>
          <w:sz w:val="20"/>
        </w:rPr>
        <w:t>En amont de votre arrivée</w:t>
      </w:r>
    </w:p>
    <w:p w:rsidR="003A0AC4" w:rsidRDefault="003A0AC4" w:rsidP="003A0AC4">
      <w:pPr>
        <w:pStyle w:val="Sansinterligne"/>
        <w:numPr>
          <w:ilvl w:val="1"/>
          <w:numId w:val="34"/>
        </w:numPr>
        <w:jc w:val="both"/>
        <w:rPr>
          <w:sz w:val="20"/>
        </w:rPr>
      </w:pPr>
      <w:r>
        <w:rPr>
          <w:sz w:val="20"/>
        </w:rPr>
        <w:t>vous inscrit</w:t>
      </w:r>
      <w:r w:rsidRPr="00D336EF">
        <w:rPr>
          <w:sz w:val="20"/>
        </w:rPr>
        <w:t xml:space="preserve"> aux formations nécessaires à l’utilisation de votre logiciel métier (TITAN</w:t>
      </w:r>
      <w:r>
        <w:rPr>
          <w:sz w:val="20"/>
        </w:rPr>
        <w:t>/AGEVAL</w:t>
      </w:r>
      <w:r w:rsidRPr="00D336EF">
        <w:rPr>
          <w:sz w:val="20"/>
        </w:rPr>
        <w:t>)</w:t>
      </w:r>
    </w:p>
    <w:p w:rsidR="003A0AC4" w:rsidRPr="00D336EF" w:rsidRDefault="003A0AC4" w:rsidP="003A0AC4">
      <w:pPr>
        <w:pStyle w:val="Sansinterligne"/>
        <w:numPr>
          <w:ilvl w:val="1"/>
          <w:numId w:val="34"/>
        </w:numPr>
        <w:jc w:val="both"/>
        <w:rPr>
          <w:sz w:val="20"/>
        </w:rPr>
      </w:pPr>
      <w:r>
        <w:rPr>
          <w:sz w:val="20"/>
        </w:rPr>
        <w:t>a</w:t>
      </w:r>
      <w:r w:rsidRPr="00D336EF">
        <w:rPr>
          <w:sz w:val="20"/>
        </w:rPr>
        <w:t>nnonce votre arrivée aux services centraux</w:t>
      </w:r>
      <w:r>
        <w:rPr>
          <w:sz w:val="20"/>
        </w:rPr>
        <w:t xml:space="preserve"> </w:t>
      </w:r>
    </w:p>
    <w:p w:rsidR="003A0AC4" w:rsidRPr="00D336EF" w:rsidRDefault="003A0AC4" w:rsidP="003A0AC4">
      <w:pPr>
        <w:pStyle w:val="Sansinterligne"/>
        <w:numPr>
          <w:ilvl w:val="0"/>
          <w:numId w:val="34"/>
        </w:numPr>
        <w:jc w:val="both"/>
        <w:rPr>
          <w:sz w:val="20"/>
        </w:rPr>
      </w:pPr>
      <w:r>
        <w:rPr>
          <w:sz w:val="20"/>
        </w:rPr>
        <w:t>Organise une visite</w:t>
      </w:r>
      <w:r w:rsidRPr="00D336EF">
        <w:rPr>
          <w:sz w:val="20"/>
        </w:rPr>
        <w:t xml:space="preserve"> de l’établissement et présentation à vos collègues et aux résidents</w:t>
      </w:r>
    </w:p>
    <w:p w:rsidR="003A0AC4" w:rsidRPr="000B369E" w:rsidRDefault="003A0AC4" w:rsidP="003A0AC4">
      <w:pPr>
        <w:pStyle w:val="Sansinterligne"/>
        <w:numPr>
          <w:ilvl w:val="0"/>
          <w:numId w:val="34"/>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w:t>
      </w:r>
      <w:r>
        <w:rPr>
          <w:sz w:val="20"/>
        </w:rPr>
        <w:t xml:space="preserve">des </w:t>
      </w:r>
      <w:r w:rsidRPr="000B369E">
        <w:rPr>
          <w:sz w:val="20"/>
        </w:rPr>
        <w:t>besoin</w:t>
      </w:r>
      <w:r>
        <w:rPr>
          <w:sz w:val="20"/>
        </w:rPr>
        <w:t>s</w:t>
      </w:r>
      <w:r w:rsidRPr="000B369E">
        <w:rPr>
          <w:sz w:val="20"/>
        </w:rPr>
        <w:t xml:space="preserve"> </w:t>
      </w:r>
    </w:p>
    <w:p w:rsidR="003A0AC4" w:rsidRPr="00D336EF" w:rsidRDefault="003A0AC4" w:rsidP="003A0AC4">
      <w:pPr>
        <w:pStyle w:val="Sansinterligne"/>
        <w:numPr>
          <w:ilvl w:val="0"/>
          <w:numId w:val="34"/>
        </w:numPr>
        <w:jc w:val="both"/>
        <w:rPr>
          <w:sz w:val="20"/>
        </w:rPr>
      </w:pPr>
      <w:r w:rsidRPr="00D336EF">
        <w:rPr>
          <w:sz w:val="20"/>
        </w:rPr>
        <w:t>Présentation de votre poste de travail (poste informatique, données partagées, intranet) et du B-A-BA des logiciel à connaître (Titan</w:t>
      </w:r>
      <w:r>
        <w:rPr>
          <w:sz w:val="20"/>
        </w:rPr>
        <w:t>/</w:t>
      </w:r>
      <w:proofErr w:type="spellStart"/>
      <w:r>
        <w:rPr>
          <w:sz w:val="20"/>
        </w:rPr>
        <w:t>Ageval</w:t>
      </w:r>
      <w:proofErr w:type="spellEnd"/>
      <w:r w:rsidRPr="00D336EF">
        <w:rPr>
          <w:sz w:val="20"/>
        </w:rPr>
        <w:t>)</w:t>
      </w:r>
    </w:p>
    <w:p w:rsidR="003A0AC4" w:rsidRPr="00D336EF" w:rsidRDefault="003A0AC4" w:rsidP="003A0AC4">
      <w:pPr>
        <w:pStyle w:val="Sansinterligne"/>
        <w:numPr>
          <w:ilvl w:val="0"/>
          <w:numId w:val="34"/>
        </w:numPr>
        <w:jc w:val="both"/>
        <w:rPr>
          <w:sz w:val="20"/>
        </w:rPr>
      </w:pPr>
      <w:r w:rsidRPr="00D336EF">
        <w:rPr>
          <w:sz w:val="20"/>
        </w:rPr>
        <w:t xml:space="preserve">Transmission des documents de base en lien avec votre métier </w:t>
      </w:r>
      <w:r>
        <w:rPr>
          <w:sz w:val="20"/>
        </w:rPr>
        <w:t>(papier et/ou données partagées)</w:t>
      </w:r>
    </w:p>
    <w:p w:rsidR="003A0AC4" w:rsidRDefault="003A0AC4" w:rsidP="003A0AC4">
      <w:pPr>
        <w:pStyle w:val="Sansinterligne"/>
        <w:numPr>
          <w:ilvl w:val="0"/>
          <w:numId w:val="34"/>
        </w:numPr>
        <w:jc w:val="both"/>
        <w:rPr>
          <w:sz w:val="20"/>
        </w:rPr>
      </w:pPr>
      <w:r w:rsidRPr="00D336EF">
        <w:rPr>
          <w:sz w:val="20"/>
        </w:rPr>
        <w:t>Présentation des objectifs et enjeux immédiats et à venir</w:t>
      </w:r>
    </w:p>
    <w:p w:rsidR="003A0AC4" w:rsidRDefault="003A0AC4" w:rsidP="003A0AC4">
      <w:pPr>
        <w:pStyle w:val="Sansinterligne"/>
        <w:numPr>
          <w:ilvl w:val="0"/>
          <w:numId w:val="34"/>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rsidR="003A0AC4" w:rsidRPr="00D336EF" w:rsidRDefault="003A0AC4" w:rsidP="003A0AC4">
      <w:pPr>
        <w:pStyle w:val="Sansinterligne"/>
        <w:tabs>
          <w:tab w:val="left" w:pos="5595"/>
        </w:tabs>
        <w:ind w:left="720"/>
        <w:rPr>
          <w:sz w:val="20"/>
        </w:rPr>
      </w:pPr>
      <w:r w:rsidRPr="00D336EF">
        <w:rPr>
          <w:sz w:val="20"/>
        </w:rPr>
        <w:tab/>
      </w:r>
    </w:p>
    <w:p w:rsidR="003A0AC4" w:rsidRPr="00D336EF" w:rsidRDefault="003A0AC4" w:rsidP="003A0AC4">
      <w:pPr>
        <w:pStyle w:val="Sansinterligne"/>
        <w:rPr>
          <w:sz w:val="20"/>
        </w:rPr>
      </w:pPr>
      <w:r w:rsidRPr="00D336EF">
        <w:rPr>
          <w:b/>
          <w:sz w:val="20"/>
          <w:u w:val="single"/>
        </w:rPr>
        <w:t>Votre SLRH</w:t>
      </w:r>
      <w:r w:rsidRPr="00D336EF">
        <w:rPr>
          <w:sz w:val="20"/>
        </w:rPr>
        <w:t xml:space="preserve"> (service local des ressources humaines) : </w:t>
      </w:r>
    </w:p>
    <w:p w:rsidR="003A0AC4" w:rsidRPr="00D336EF" w:rsidRDefault="003A0AC4" w:rsidP="003A0AC4">
      <w:pPr>
        <w:pStyle w:val="Sansinterligne"/>
        <w:numPr>
          <w:ilvl w:val="0"/>
          <w:numId w:val="35"/>
        </w:numPr>
        <w:rPr>
          <w:sz w:val="20"/>
        </w:rPr>
      </w:pPr>
      <w:r w:rsidRPr="00D336EF">
        <w:rPr>
          <w:sz w:val="20"/>
        </w:rPr>
        <w:t xml:space="preserve">En amont de votre arrivée : demande d’ouverture de droits informatiques </w:t>
      </w:r>
    </w:p>
    <w:p w:rsidR="003A0AC4" w:rsidRPr="00D336EF" w:rsidRDefault="003A0AC4" w:rsidP="003A0AC4">
      <w:pPr>
        <w:pStyle w:val="Sansinterligne"/>
        <w:numPr>
          <w:ilvl w:val="0"/>
          <w:numId w:val="35"/>
        </w:numPr>
        <w:rPr>
          <w:sz w:val="20"/>
        </w:rPr>
      </w:pPr>
      <w:r w:rsidRPr="00D336EF">
        <w:rPr>
          <w:sz w:val="20"/>
        </w:rPr>
        <w:t>Finalisation de la constitution de votre dossier administratif (carte ville de Paris, etc.)</w:t>
      </w:r>
    </w:p>
    <w:p w:rsidR="003A0AC4" w:rsidRPr="00D336EF" w:rsidRDefault="003A0AC4" w:rsidP="003A0AC4">
      <w:pPr>
        <w:pStyle w:val="Sansinterligne"/>
        <w:numPr>
          <w:ilvl w:val="0"/>
          <w:numId w:val="35"/>
        </w:numPr>
        <w:rPr>
          <w:sz w:val="20"/>
        </w:rPr>
      </w:pPr>
      <w:r w:rsidRPr="00D336EF">
        <w:rPr>
          <w:sz w:val="20"/>
        </w:rPr>
        <w:t>Distribution des éléments à disposition dans le « kit d’arrivée RH»</w:t>
      </w:r>
    </w:p>
    <w:p w:rsidR="002D2CD3" w:rsidRDefault="003A0AC4" w:rsidP="002D2CD3">
      <w:pPr>
        <w:pStyle w:val="Sansinterligne"/>
        <w:numPr>
          <w:ilvl w:val="0"/>
          <w:numId w:val="35"/>
        </w:numPr>
        <w:rPr>
          <w:sz w:val="20"/>
        </w:rPr>
      </w:pPr>
      <w:r w:rsidRPr="00D336EF">
        <w:rPr>
          <w:sz w:val="20"/>
        </w:rPr>
        <w:t xml:space="preserve">Présentation des logiciels </w:t>
      </w:r>
      <w:proofErr w:type="spellStart"/>
      <w:r w:rsidRPr="00D336EF">
        <w:rPr>
          <w:sz w:val="20"/>
        </w:rPr>
        <w:t>Chronotime</w:t>
      </w:r>
      <w:proofErr w:type="spellEnd"/>
      <w:r w:rsidRPr="00D336EF">
        <w:rPr>
          <w:sz w:val="20"/>
        </w:rPr>
        <w:t xml:space="preserve"> et FMCR</w:t>
      </w:r>
    </w:p>
    <w:p w:rsidR="002D2CD3" w:rsidRPr="002D2CD3" w:rsidRDefault="002D2CD3" w:rsidP="002D2CD3">
      <w:pPr>
        <w:pStyle w:val="Sansinterligne"/>
        <w:numPr>
          <w:ilvl w:val="0"/>
          <w:numId w:val="35"/>
        </w:numPr>
        <w:rPr>
          <w:sz w:val="20"/>
        </w:rPr>
      </w:pPr>
      <w:r w:rsidRPr="002D2CD3">
        <w:rPr>
          <w:sz w:val="20"/>
        </w:rPr>
        <w:t>Vous inscrit à la journée d’accueil de la Direction des Solidarités</w:t>
      </w:r>
    </w:p>
    <w:p w:rsidR="003A0AC4" w:rsidRPr="00D336EF" w:rsidRDefault="003A0AC4" w:rsidP="003A0AC4">
      <w:pPr>
        <w:pStyle w:val="Sansinterligne"/>
        <w:rPr>
          <w:sz w:val="20"/>
        </w:rPr>
      </w:pPr>
    </w:p>
    <w:p w:rsidR="003A0AC4" w:rsidRDefault="003A0AC4" w:rsidP="003A0AC4">
      <w:pPr>
        <w:shd w:val="clear" w:color="auto" w:fill="FFFFFF" w:themeFill="background1"/>
        <w:spacing w:after="0"/>
        <w:ind w:left="-709" w:right="-567"/>
        <w:rPr>
          <w:b/>
          <w:sz w:val="20"/>
          <w:szCs w:val="20"/>
        </w:rPr>
      </w:pPr>
      <w:r>
        <w:rPr>
          <w:b/>
          <w:sz w:val="20"/>
          <w:szCs w:val="20"/>
        </w:rPr>
        <w:t>Les dispositifs spécifiques d’accompagnement à la prise de poste</w:t>
      </w:r>
    </w:p>
    <w:p w:rsidR="003A0AC4" w:rsidRDefault="003A0AC4" w:rsidP="003A0AC4">
      <w:pPr>
        <w:shd w:val="clear" w:color="auto" w:fill="FFFFFF" w:themeFill="background1"/>
        <w:spacing w:after="0" w:line="240" w:lineRule="auto"/>
        <w:ind w:left="-709" w:right="-567"/>
        <w:rPr>
          <w:sz w:val="20"/>
          <w:szCs w:val="20"/>
        </w:rPr>
      </w:pPr>
    </w:p>
    <w:p w:rsidR="003A0AC4" w:rsidRPr="00D336EF" w:rsidRDefault="003A0AC4" w:rsidP="003A0AC4">
      <w:pPr>
        <w:pStyle w:val="Sansinterligne"/>
        <w:numPr>
          <w:ilvl w:val="0"/>
          <w:numId w:val="34"/>
        </w:numPr>
        <w:jc w:val="both"/>
        <w:rPr>
          <w:sz w:val="20"/>
        </w:rPr>
      </w:pPr>
      <w:r>
        <w:rPr>
          <w:b/>
          <w:sz w:val="20"/>
        </w:rPr>
        <w:t xml:space="preserve">Disponibilité du médecin conseil de la sous-direction de l’autonomie </w:t>
      </w:r>
      <w:r w:rsidRPr="008C4137">
        <w:rPr>
          <w:sz w:val="20"/>
        </w:rPr>
        <w:t>en cas de besoin </w:t>
      </w:r>
    </w:p>
    <w:p w:rsidR="003A0AC4" w:rsidRPr="003B1EF0" w:rsidRDefault="003A0AC4" w:rsidP="003A0AC4">
      <w:pPr>
        <w:pStyle w:val="Paragraphedeliste"/>
        <w:numPr>
          <w:ilvl w:val="0"/>
          <w:numId w:val="34"/>
        </w:numPr>
        <w:shd w:val="clear" w:color="auto" w:fill="FFFFFF" w:themeFill="background1"/>
        <w:spacing w:after="0" w:line="240" w:lineRule="auto"/>
        <w:ind w:right="-567"/>
        <w:jc w:val="both"/>
        <w:rPr>
          <w:sz w:val="18"/>
          <w:szCs w:val="20"/>
        </w:rPr>
      </w:pPr>
      <w:r w:rsidRPr="003B1EF0">
        <w:rPr>
          <w:b/>
          <w:sz w:val="20"/>
        </w:rPr>
        <w:t xml:space="preserve">Journée d’accueil </w:t>
      </w:r>
      <w:r w:rsidRPr="003B1EF0">
        <w:rPr>
          <w:sz w:val="20"/>
        </w:rPr>
        <w:t>organisée par la Direction des Solidarités : p</w:t>
      </w:r>
      <w:r w:rsidRPr="003B1EF0">
        <w:rPr>
          <w:rFonts w:cs="Calibri"/>
          <w:sz w:val="20"/>
        </w:rPr>
        <w:t>résentation de la DSOL, outils informatiques, historique succinct de l'action sociale parisienne, conditions de travail et déroulement carrière</w:t>
      </w:r>
    </w:p>
    <w:p w:rsidR="003A0AC4" w:rsidRDefault="003A0AC4" w:rsidP="003A0AC4">
      <w:pPr>
        <w:shd w:val="clear" w:color="auto" w:fill="FFFFFF" w:themeFill="background1"/>
        <w:spacing w:after="0"/>
        <w:ind w:left="-709" w:right="-567"/>
        <w:jc w:val="both"/>
        <w:rPr>
          <w:rStyle w:val="lev"/>
          <w:rFonts w:ascii="Arial" w:hAnsi="Arial" w:cs="Arial"/>
          <w:color w:val="03688D"/>
        </w:rPr>
      </w:pPr>
    </w:p>
    <w:p w:rsidR="003A0AC4" w:rsidRDefault="003A0AC4" w:rsidP="003A0AC4">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rsidR="003A0AC4" w:rsidRDefault="003A0AC4" w:rsidP="003A0AC4">
      <w:pPr>
        <w:shd w:val="clear" w:color="auto" w:fill="FFFFFF" w:themeFill="background1"/>
        <w:spacing w:after="0"/>
        <w:ind w:left="-709" w:right="-567"/>
        <w:rPr>
          <w:rStyle w:val="lev"/>
          <w:rFonts w:ascii="Arial" w:hAnsi="Arial" w:cs="Arial"/>
          <w:color w:val="03688D"/>
          <w:sz w:val="20"/>
          <w:szCs w:val="20"/>
        </w:rPr>
      </w:pPr>
    </w:p>
    <w:p w:rsidR="003A0AC4" w:rsidRDefault="003A0AC4" w:rsidP="003A0AC4">
      <w:pPr>
        <w:shd w:val="clear" w:color="auto" w:fill="FFFFFF" w:themeFill="background1"/>
        <w:spacing w:after="0"/>
        <w:ind w:left="-709" w:right="-567"/>
      </w:pPr>
      <w:r>
        <w:rPr>
          <w:b/>
          <w:sz w:val="20"/>
          <w:szCs w:val="20"/>
        </w:rPr>
        <w:t>Formations obligatoires</w:t>
      </w:r>
    </w:p>
    <w:p w:rsidR="003A0AC4" w:rsidRPr="00D336EF" w:rsidRDefault="003A0AC4" w:rsidP="003A0AC4">
      <w:pPr>
        <w:pStyle w:val="Paragraphedeliste"/>
        <w:numPr>
          <w:ilvl w:val="0"/>
          <w:numId w:val="36"/>
        </w:numPr>
        <w:spacing w:line="240" w:lineRule="auto"/>
        <w:jc w:val="both"/>
        <w:textAlignment w:val="center"/>
        <w:rPr>
          <w:rFonts w:ascii="Times New Roman" w:eastAsia="Times New Roman" w:hAnsi="Times New Roman"/>
          <w:szCs w:val="24"/>
          <w:lang w:eastAsia="fr-FR"/>
        </w:rPr>
      </w:pPr>
      <w:r w:rsidRPr="00D336EF">
        <w:rPr>
          <w:rFonts w:eastAsia="Times New Roman" w:cs="Calibri"/>
          <w:sz w:val="20"/>
          <w:lang w:eastAsia="fr-FR"/>
        </w:rPr>
        <w:t xml:space="preserve">Logiciel TITAN  </w:t>
      </w:r>
    </w:p>
    <w:p w:rsidR="003A0AC4" w:rsidRPr="00D336EF" w:rsidRDefault="003A0AC4" w:rsidP="003A0AC4">
      <w:pPr>
        <w:pStyle w:val="Paragraphedeliste"/>
        <w:numPr>
          <w:ilvl w:val="0"/>
          <w:numId w:val="36"/>
        </w:numPr>
        <w:spacing w:line="240" w:lineRule="auto"/>
        <w:jc w:val="both"/>
        <w:rPr>
          <w:rFonts w:ascii="Times New Roman" w:eastAsia="Times New Roman" w:hAnsi="Times New Roman"/>
          <w:szCs w:val="24"/>
          <w:lang w:eastAsia="fr-FR"/>
        </w:rPr>
      </w:pPr>
      <w:r w:rsidRPr="00D336EF">
        <w:rPr>
          <w:rFonts w:eastAsia="Times New Roman" w:cs="Calibri"/>
          <w:bCs/>
          <w:sz w:val="20"/>
          <w:lang w:eastAsia="fr-FR"/>
        </w:rPr>
        <w:t xml:space="preserve">Formation </w:t>
      </w:r>
      <w:r w:rsidRPr="002D2CD3">
        <w:rPr>
          <w:rFonts w:eastAsia="Times New Roman" w:cs="Calibri"/>
          <w:bCs/>
          <w:sz w:val="20"/>
          <w:lang w:eastAsia="fr-FR"/>
        </w:rPr>
        <w:t>annuelle</w:t>
      </w:r>
      <w:r w:rsidRPr="00D336EF">
        <w:rPr>
          <w:rFonts w:eastAsia="Times New Roman" w:cs="Calibri"/>
          <w:bCs/>
          <w:sz w:val="20"/>
          <w:lang w:eastAsia="fr-FR"/>
        </w:rPr>
        <w:t xml:space="preserve"> de sécurité incendie</w:t>
      </w:r>
      <w:r w:rsidRPr="00D336EF">
        <w:rPr>
          <w:rFonts w:eastAsia="Times New Roman" w:cs="Calibri"/>
          <w:sz w:val="20"/>
          <w:lang w:eastAsia="fr-FR"/>
        </w:rPr>
        <w:t>: exercice d'évacuation et manipulation des extincteurs</w:t>
      </w:r>
      <w:r>
        <w:rPr>
          <w:rFonts w:eastAsia="Times New Roman" w:cs="Calibri"/>
          <w:sz w:val="20"/>
          <w:lang w:eastAsia="fr-FR"/>
        </w:rPr>
        <w:t xml:space="preserve"> et gestion de la centrale SSI</w:t>
      </w:r>
    </w:p>
    <w:p w:rsidR="003A0AC4" w:rsidRPr="00367850" w:rsidRDefault="003A0AC4" w:rsidP="003A0AC4">
      <w:pPr>
        <w:pStyle w:val="Paragraphedeliste"/>
        <w:numPr>
          <w:ilvl w:val="0"/>
          <w:numId w:val="36"/>
        </w:numPr>
        <w:spacing w:line="240" w:lineRule="auto"/>
        <w:jc w:val="both"/>
        <w:rPr>
          <w:rFonts w:ascii="Times New Roman" w:eastAsia="Times New Roman" w:hAnsi="Times New Roman"/>
          <w:szCs w:val="24"/>
          <w:lang w:eastAsia="fr-FR"/>
        </w:rPr>
      </w:pPr>
      <w:r w:rsidRPr="00367850">
        <w:rPr>
          <w:rFonts w:cs="Calibri"/>
          <w:b/>
          <w:bCs/>
          <w:sz w:val="20"/>
        </w:rPr>
        <w:t>Formation sur le régime de protection juridique</w:t>
      </w:r>
      <w:r w:rsidRPr="00D336EF">
        <w:rPr>
          <w:rFonts w:cs="Calibri"/>
          <w:sz w:val="20"/>
        </w:rPr>
        <w:t xml:space="preserve"> (une session par an organisée dans le cadre de notre convention avec le service de protection des majeurs du GHU Paris psychiatrie neurosciences): se renseigner sur la date auprès de Céline Kiszlo </w:t>
      </w:r>
    </w:p>
    <w:p w:rsidR="003A0AC4" w:rsidRPr="00367850" w:rsidRDefault="003A0AC4" w:rsidP="003A0AC4">
      <w:pPr>
        <w:pStyle w:val="Paragraphedeliste"/>
        <w:numPr>
          <w:ilvl w:val="0"/>
          <w:numId w:val="36"/>
        </w:numPr>
        <w:spacing w:line="240" w:lineRule="auto"/>
        <w:jc w:val="both"/>
        <w:rPr>
          <w:rFonts w:ascii="Times New Roman" w:eastAsia="Times New Roman" w:hAnsi="Times New Roman"/>
          <w:sz w:val="20"/>
          <w:szCs w:val="24"/>
          <w:lang w:eastAsia="fr-FR"/>
        </w:rPr>
      </w:pPr>
      <w:r w:rsidRPr="00367850">
        <w:rPr>
          <w:b/>
          <w:bCs/>
          <w:sz w:val="20"/>
        </w:rPr>
        <w:t xml:space="preserve">Formation à l'utilisation de </w:t>
      </w:r>
      <w:proofErr w:type="spellStart"/>
      <w:r w:rsidRPr="00367850">
        <w:rPr>
          <w:b/>
          <w:bCs/>
          <w:sz w:val="20"/>
        </w:rPr>
        <w:t>VIAtrajectoire</w:t>
      </w:r>
      <w:proofErr w:type="spellEnd"/>
      <w:r w:rsidRPr="00367850">
        <w:rPr>
          <w:sz w:val="20"/>
        </w:rPr>
        <w:t xml:space="preserve"> (tutoriels sur internet après avoir demandé la création du compte à Marie-Laure JOYAL)</w:t>
      </w:r>
    </w:p>
    <w:p w:rsidR="003A0AC4" w:rsidRDefault="001B55E5" w:rsidP="003A0AC4">
      <w:pPr>
        <w:pStyle w:val="NormalWeb"/>
        <w:spacing w:before="0" w:beforeAutospacing="0" w:after="0" w:afterAutospacing="0"/>
        <w:ind w:left="1416"/>
        <w:jc w:val="both"/>
        <w:rPr>
          <w:rFonts w:ascii="Calibri" w:hAnsi="Calibri" w:cs="Calibri"/>
          <w:sz w:val="22"/>
          <w:szCs w:val="22"/>
        </w:rPr>
      </w:pPr>
      <w:hyperlink r:id="rId8" w:history="1">
        <w:r w:rsidR="003A0AC4">
          <w:rPr>
            <w:rStyle w:val="Lienhypertexte"/>
            <w:rFonts w:ascii="Calibri" w:hAnsi="Calibri" w:cs="Calibri"/>
            <w:sz w:val="22"/>
            <w:szCs w:val="22"/>
          </w:rPr>
          <w:t xml:space="preserve">Se connecter à </w:t>
        </w:r>
        <w:proofErr w:type="spellStart"/>
        <w:r w:rsidR="003A0AC4">
          <w:rPr>
            <w:rStyle w:val="Lienhypertexte"/>
            <w:rFonts w:ascii="Calibri" w:hAnsi="Calibri" w:cs="Calibri"/>
            <w:sz w:val="22"/>
            <w:szCs w:val="22"/>
          </w:rPr>
          <w:t>ViaTrajectoire</w:t>
        </w:r>
        <w:proofErr w:type="spellEnd"/>
        <w:r w:rsidR="003A0AC4">
          <w:rPr>
            <w:rStyle w:val="Lienhypertexte"/>
            <w:rFonts w:ascii="Calibri" w:hAnsi="Calibri" w:cs="Calibri"/>
            <w:sz w:val="22"/>
            <w:szCs w:val="22"/>
          </w:rPr>
          <w:t xml:space="preserve"> | (sesan.fr)</w:t>
        </w:r>
      </w:hyperlink>
    </w:p>
    <w:p w:rsidR="003A0AC4" w:rsidRDefault="001B55E5" w:rsidP="003A0AC4">
      <w:pPr>
        <w:pStyle w:val="NormalWeb"/>
        <w:spacing w:before="0" w:beforeAutospacing="0" w:after="0" w:afterAutospacing="0"/>
        <w:ind w:left="1416"/>
        <w:jc w:val="both"/>
        <w:rPr>
          <w:rFonts w:ascii="Calibri" w:hAnsi="Calibri" w:cs="Calibri"/>
          <w:sz w:val="22"/>
          <w:szCs w:val="22"/>
        </w:rPr>
      </w:pPr>
      <w:hyperlink r:id="rId9" w:anchor="carouselExo" w:history="1">
        <w:r w:rsidR="003A0AC4">
          <w:rPr>
            <w:rStyle w:val="Lienhypertexte"/>
            <w:rFonts w:ascii="Calibri" w:hAnsi="Calibri" w:cs="Calibri"/>
            <w:sz w:val="22"/>
            <w:szCs w:val="22"/>
          </w:rPr>
          <w:t>Répondre à une demande d’admission | (sesan.fr)</w:t>
        </w:r>
      </w:hyperlink>
    </w:p>
    <w:p w:rsidR="003A0AC4" w:rsidRDefault="003A0AC4" w:rsidP="003A0AC4">
      <w:pPr>
        <w:shd w:val="clear" w:color="auto" w:fill="FFFFFF" w:themeFill="background1"/>
        <w:spacing w:after="0"/>
        <w:ind w:left="-709" w:right="-567"/>
        <w:rPr>
          <w:b/>
          <w:sz w:val="20"/>
          <w:szCs w:val="20"/>
        </w:rPr>
      </w:pPr>
    </w:p>
    <w:p w:rsidR="003A0AC4" w:rsidRDefault="003A0AC4" w:rsidP="003A0AC4">
      <w:pPr>
        <w:shd w:val="clear" w:color="auto" w:fill="FFFFFF" w:themeFill="background1"/>
        <w:spacing w:after="0"/>
        <w:ind w:left="-709" w:right="-567"/>
        <w:rPr>
          <w:b/>
          <w:sz w:val="20"/>
          <w:szCs w:val="20"/>
        </w:rPr>
      </w:pPr>
      <w:r>
        <w:rPr>
          <w:b/>
          <w:sz w:val="20"/>
          <w:szCs w:val="20"/>
        </w:rPr>
        <w:t>Formations disponibles en fonction de vos besoins</w:t>
      </w:r>
    </w:p>
    <w:p w:rsidR="003A0AC4"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Pr>
          <w:rFonts w:eastAsia="Times New Roman" w:cstheme="minorHAnsi"/>
          <w:sz w:val="20"/>
          <w:lang w:eastAsia="fr-FR"/>
        </w:rPr>
        <w:t>Congrès/colloques</w:t>
      </w:r>
    </w:p>
    <w:p w:rsidR="003A0AC4" w:rsidRPr="00D336EF" w:rsidRDefault="003A0AC4" w:rsidP="003A0AC4">
      <w:pPr>
        <w:pStyle w:val="Paragraphedeliste"/>
        <w:numPr>
          <w:ilvl w:val="0"/>
          <w:numId w:val="34"/>
        </w:numPr>
        <w:spacing w:line="240" w:lineRule="auto"/>
        <w:jc w:val="both"/>
        <w:textAlignment w:val="center"/>
        <w:rPr>
          <w:rFonts w:ascii="Times New Roman" w:eastAsia="Times New Roman" w:hAnsi="Times New Roman"/>
          <w:szCs w:val="24"/>
          <w:lang w:eastAsia="fr-FR"/>
        </w:rPr>
      </w:pPr>
      <w:r>
        <w:rPr>
          <w:rFonts w:eastAsia="Times New Roman" w:cs="Calibri"/>
          <w:sz w:val="20"/>
          <w:lang w:eastAsia="fr-FR"/>
        </w:rPr>
        <w:t>« </w:t>
      </w:r>
      <w:r w:rsidRPr="00D336EF">
        <w:rPr>
          <w:rFonts w:eastAsia="Times New Roman" w:cs="Calibri"/>
          <w:sz w:val="20"/>
          <w:lang w:eastAsia="fr-FR"/>
        </w:rPr>
        <w:t>Gestion du stress</w:t>
      </w:r>
      <w:r>
        <w:rPr>
          <w:rFonts w:eastAsia="Times New Roman" w:cs="Calibri"/>
          <w:sz w:val="20"/>
          <w:lang w:eastAsia="fr-FR"/>
        </w:rPr>
        <w:t> »</w:t>
      </w:r>
      <w:r w:rsidRPr="00D336EF">
        <w:rPr>
          <w:rFonts w:eastAsia="Times New Roman" w:cs="Calibri"/>
          <w:sz w:val="20"/>
          <w:lang w:eastAsia="fr-FR"/>
        </w:rPr>
        <w:t xml:space="preserve"> </w:t>
      </w:r>
    </w:p>
    <w:p w:rsidR="003A0AC4" w:rsidRPr="006D2541" w:rsidRDefault="003A0AC4" w:rsidP="003A0AC4">
      <w:pPr>
        <w:pStyle w:val="Paragraphedeliste"/>
        <w:numPr>
          <w:ilvl w:val="0"/>
          <w:numId w:val="34"/>
        </w:numPr>
        <w:spacing w:line="240" w:lineRule="auto"/>
        <w:jc w:val="both"/>
        <w:textAlignment w:val="center"/>
        <w:rPr>
          <w:rFonts w:asciiTheme="minorHAnsi" w:eastAsia="Times New Roman" w:hAnsiTheme="minorHAnsi" w:cstheme="minorHAnsi"/>
          <w:sz w:val="20"/>
          <w:lang w:eastAsia="fr-FR"/>
        </w:rPr>
      </w:pPr>
      <w:r>
        <w:rPr>
          <w:rFonts w:eastAsia="Times New Roman" w:cs="Calibri"/>
          <w:sz w:val="20"/>
          <w:lang w:eastAsia="fr-FR"/>
        </w:rPr>
        <w:t>« </w:t>
      </w:r>
      <w:r w:rsidRPr="00D336EF">
        <w:rPr>
          <w:rFonts w:eastAsia="Times New Roman" w:cs="Calibri"/>
          <w:sz w:val="20"/>
          <w:lang w:eastAsia="fr-FR"/>
        </w:rPr>
        <w:t>Prévenir, gérer et dépasser les conflits</w:t>
      </w:r>
      <w:r>
        <w:rPr>
          <w:rFonts w:eastAsia="Times New Roman" w:cs="Calibri"/>
          <w:sz w:val="20"/>
          <w:lang w:eastAsia="fr-FR"/>
        </w:rPr>
        <w:t> »</w:t>
      </w:r>
      <w:r w:rsidRPr="00D336EF">
        <w:rPr>
          <w:rFonts w:eastAsia="Times New Roman" w:cs="Calibri"/>
          <w:sz w:val="20"/>
          <w:lang w:eastAsia="fr-FR"/>
        </w:rPr>
        <w:t xml:space="preserve"> </w:t>
      </w:r>
    </w:p>
    <w:p w:rsidR="003A0AC4" w:rsidRPr="006D2541" w:rsidRDefault="003A0AC4" w:rsidP="003A0AC4">
      <w:pPr>
        <w:pStyle w:val="Paragraphedeliste"/>
        <w:numPr>
          <w:ilvl w:val="0"/>
          <w:numId w:val="34"/>
        </w:numPr>
        <w:spacing w:line="240" w:lineRule="auto"/>
        <w:jc w:val="both"/>
        <w:textAlignment w:val="center"/>
        <w:rPr>
          <w:rFonts w:asciiTheme="minorHAnsi" w:eastAsia="Times New Roman" w:hAnsiTheme="minorHAnsi" w:cstheme="minorHAnsi"/>
          <w:sz w:val="20"/>
          <w:lang w:eastAsia="fr-FR"/>
        </w:rPr>
      </w:pPr>
      <w:r w:rsidRPr="006D2541">
        <w:rPr>
          <w:rFonts w:eastAsia="Times New Roman" w:cstheme="minorHAnsi"/>
          <w:sz w:val="20"/>
          <w:lang w:eastAsia="fr-FR"/>
        </w:rPr>
        <w:t>« Optimiser son temps et gérer ses priorités</w:t>
      </w:r>
      <w:r w:rsidRPr="006D2541">
        <w:rPr>
          <w:rFonts w:eastAsia="Times New Roman" w:cs="Calibri"/>
          <w:sz w:val="20"/>
          <w:lang w:eastAsia="fr-FR"/>
        </w:rPr>
        <w:t> »</w:t>
      </w:r>
    </w:p>
    <w:p w:rsidR="003A0AC4" w:rsidRPr="00D336EF"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sidRPr="00D336EF">
        <w:rPr>
          <w:rFonts w:eastAsia="Times New Roman" w:cstheme="minorHAnsi"/>
          <w:sz w:val="20"/>
          <w:lang w:eastAsia="fr-FR"/>
        </w:rPr>
        <w:t xml:space="preserve">Formation Excel, Word, Outlook, environnement </w:t>
      </w:r>
      <w:proofErr w:type="spellStart"/>
      <w:r w:rsidRPr="00D336EF">
        <w:rPr>
          <w:rFonts w:eastAsia="Times New Roman" w:cstheme="minorHAnsi"/>
          <w:sz w:val="20"/>
          <w:lang w:eastAsia="fr-FR"/>
        </w:rPr>
        <w:t>windows</w:t>
      </w:r>
      <w:proofErr w:type="spellEnd"/>
      <w:r w:rsidRPr="00D336EF">
        <w:rPr>
          <w:rFonts w:eastAsia="Times New Roman" w:cstheme="minorHAnsi"/>
          <w:sz w:val="20"/>
          <w:lang w:eastAsia="fr-FR"/>
        </w:rPr>
        <w:t xml:space="preserve"> (choisir en fonction de son niveau)</w:t>
      </w:r>
    </w:p>
    <w:p w:rsidR="003A0AC4" w:rsidRPr="00D336EF"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sidRPr="0032039F">
        <w:rPr>
          <w:rFonts w:cs="Calibri"/>
          <w:sz w:val="20"/>
        </w:rPr>
        <w:lastRenderedPageBreak/>
        <w:t>« Relations avec les familles des résidents en institution et à domicile »</w:t>
      </w:r>
      <w:r>
        <w:rPr>
          <w:rFonts w:eastAsia="Times New Roman" w:cstheme="minorHAnsi"/>
          <w:sz w:val="20"/>
          <w:lang w:eastAsia="fr-FR"/>
        </w:rPr>
        <w:t xml:space="preserve"> </w:t>
      </w:r>
    </w:p>
    <w:p w:rsidR="003A0AC4" w:rsidRPr="00D336EF"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Pr>
          <w:rFonts w:cs="Calibri"/>
          <w:sz w:val="20"/>
        </w:rPr>
        <w:t>« </w:t>
      </w:r>
      <w:r w:rsidRPr="00D336EF">
        <w:rPr>
          <w:rFonts w:cs="Calibri"/>
          <w:sz w:val="20"/>
        </w:rPr>
        <w:t>Soins palliatifs, directives antic</w:t>
      </w:r>
      <w:r>
        <w:rPr>
          <w:rFonts w:cs="Calibri"/>
          <w:sz w:val="20"/>
        </w:rPr>
        <w:t>ipées et personnes de confiance »</w:t>
      </w:r>
    </w:p>
    <w:p w:rsidR="003A0AC4" w:rsidRPr="00D336EF"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sidRPr="00D336EF">
        <w:rPr>
          <w:rFonts w:eastAsia="Times New Roman" w:cs="Calibri"/>
          <w:sz w:val="20"/>
          <w:lang w:eastAsia="fr-FR"/>
        </w:rPr>
        <w:t xml:space="preserve">« Sécuriser le circuit du médicament en EHPAD » </w:t>
      </w:r>
    </w:p>
    <w:p w:rsidR="003A0AC4" w:rsidRPr="00D336EF"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sidRPr="00D336EF">
        <w:rPr>
          <w:rFonts w:eastAsia="Times New Roman" w:cs="Calibri"/>
          <w:sz w:val="20"/>
          <w:lang w:eastAsia="fr-FR"/>
        </w:rPr>
        <w:t xml:space="preserve">« Troubles du comportement chez la personne âgée : Comment les prévenir et comment les gérer » </w:t>
      </w:r>
    </w:p>
    <w:p w:rsidR="003A0AC4" w:rsidRDefault="003A0AC4" w:rsidP="003A0AC4">
      <w:pPr>
        <w:pStyle w:val="Paragraphedeliste"/>
        <w:numPr>
          <w:ilvl w:val="0"/>
          <w:numId w:val="34"/>
        </w:numPr>
        <w:spacing w:line="240" w:lineRule="auto"/>
        <w:jc w:val="both"/>
        <w:textAlignment w:val="center"/>
        <w:rPr>
          <w:rFonts w:eastAsia="Times New Roman" w:cstheme="minorHAnsi"/>
          <w:sz w:val="20"/>
          <w:lang w:eastAsia="fr-FR"/>
        </w:rPr>
      </w:pPr>
      <w:r>
        <w:rPr>
          <w:rFonts w:eastAsia="Times New Roman" w:cstheme="minorHAnsi"/>
          <w:sz w:val="20"/>
          <w:lang w:eastAsia="fr-FR"/>
        </w:rPr>
        <w:t>« </w:t>
      </w:r>
      <w:r w:rsidRPr="00D336EF">
        <w:rPr>
          <w:rFonts w:eastAsia="Times New Roman" w:cstheme="minorHAnsi"/>
          <w:sz w:val="20"/>
          <w:lang w:eastAsia="fr-FR"/>
        </w:rPr>
        <w:t>La prise en charge de l'adulte âgé souffrant de maladies psychiatriques</w:t>
      </w:r>
      <w:r>
        <w:rPr>
          <w:rFonts w:eastAsia="Times New Roman" w:cstheme="minorHAnsi"/>
          <w:sz w:val="20"/>
          <w:lang w:eastAsia="fr-FR"/>
        </w:rPr>
        <w:t> »</w:t>
      </w:r>
      <w:r w:rsidRPr="00D336EF">
        <w:rPr>
          <w:rFonts w:eastAsia="Times New Roman" w:cstheme="minorHAnsi"/>
          <w:sz w:val="20"/>
          <w:lang w:eastAsia="fr-FR"/>
        </w:rPr>
        <w:t xml:space="preserve"> </w:t>
      </w:r>
    </w:p>
    <w:p w:rsidR="003A0AC4" w:rsidRPr="0032039F" w:rsidRDefault="003A0AC4" w:rsidP="003A0AC4">
      <w:pPr>
        <w:pStyle w:val="Paragraphedeliste"/>
        <w:spacing w:line="240" w:lineRule="auto"/>
        <w:jc w:val="both"/>
        <w:textAlignment w:val="center"/>
        <w:rPr>
          <w:sz w:val="20"/>
          <w:szCs w:val="20"/>
        </w:rPr>
      </w:pPr>
    </w:p>
    <w:p w:rsidR="003A0AC4" w:rsidRPr="00D03F98" w:rsidRDefault="003A0AC4" w:rsidP="00D03F98">
      <w:pPr>
        <w:shd w:val="clear" w:color="auto" w:fill="FFFFFF" w:themeFill="background1"/>
        <w:spacing w:after="0"/>
        <w:ind w:left="-709" w:right="1"/>
        <w:rPr>
          <w:i/>
          <w:sz w:val="20"/>
          <w:szCs w:val="20"/>
        </w:rPr>
      </w:pPr>
    </w:p>
    <w:sectPr w:rsidR="003A0AC4" w:rsidRPr="00D03F98" w:rsidSect="00E63B77">
      <w:headerReference w:type="default" r:id="rId10"/>
      <w:footerReference w:type="default" r:id="rId11"/>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7AA" w:rsidRDefault="00C247AA" w:rsidP="0027647A">
      <w:pPr>
        <w:spacing w:after="0" w:line="240" w:lineRule="auto"/>
      </w:pPr>
      <w:r>
        <w:separator/>
      </w:r>
    </w:p>
  </w:endnote>
  <w:endnote w:type="continuationSeparator" w:id="0">
    <w:p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418705"/>
      <w:docPartObj>
        <w:docPartGallery w:val="Page Numbers (Bottom of Page)"/>
        <w:docPartUnique/>
      </w:docPartObj>
    </w:sdtPr>
    <w:sdtEndPr/>
    <w:sdtContent>
      <w:p w:rsidR="00FD2EAD" w:rsidRDefault="00FD2EAD">
        <w:pPr>
          <w:pStyle w:val="Pieddepage"/>
          <w:jc w:val="center"/>
        </w:pPr>
        <w:r>
          <w:fldChar w:fldCharType="begin"/>
        </w:r>
        <w:r>
          <w:instrText>PAGE   \* MERGEFORMAT</w:instrText>
        </w:r>
        <w:r>
          <w:fldChar w:fldCharType="separate"/>
        </w:r>
        <w:r w:rsidR="00B70717">
          <w:rPr>
            <w:noProof/>
          </w:rPr>
          <w:t>1</w:t>
        </w:r>
        <w:r>
          <w:fldChar w:fldCharType="end"/>
        </w:r>
      </w:p>
    </w:sdtContent>
  </w:sdt>
  <w:p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7AA" w:rsidRDefault="00C247AA" w:rsidP="0027647A">
      <w:pPr>
        <w:spacing w:after="0" w:line="240" w:lineRule="auto"/>
      </w:pPr>
      <w:r>
        <w:separator/>
      </w:r>
    </w:p>
  </w:footnote>
  <w:footnote w:type="continuationSeparator" w:id="0">
    <w:p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06570164" wp14:editId="52DCFE44">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4"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6"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2"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3"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5"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6" w15:restartNumberingAfterBreak="0">
    <w:nsid w:val="5303543D"/>
    <w:multiLevelType w:val="hybridMultilevel"/>
    <w:tmpl w:val="C1DCC7D6"/>
    <w:lvl w:ilvl="0" w:tplc="48FC3B80">
      <w:numFmt w:val="bullet"/>
      <w:lvlText w:val="-"/>
      <w:lvlJc w:val="left"/>
      <w:pPr>
        <w:ind w:left="720" w:hanging="360"/>
      </w:pPr>
      <w:rPr>
        <w:rFonts w:ascii="Calibri" w:eastAsiaTheme="minorHAnsi" w:hAnsi="Calibri" w:cs="Calibri" w:hint="default"/>
      </w:rPr>
    </w:lvl>
    <w:lvl w:ilvl="1" w:tplc="48FC3B80">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9"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2"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6"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9"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1"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3"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4"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5"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abstractNumId w:val="18"/>
  </w:num>
  <w:num w:numId="2">
    <w:abstractNumId w:val="29"/>
  </w:num>
  <w:num w:numId="3">
    <w:abstractNumId w:val="1"/>
  </w:num>
  <w:num w:numId="4">
    <w:abstractNumId w:val="14"/>
  </w:num>
  <w:num w:numId="5">
    <w:abstractNumId w:val="19"/>
  </w:num>
  <w:num w:numId="6">
    <w:abstractNumId w:val="12"/>
  </w:num>
  <w:num w:numId="7">
    <w:abstractNumId w:val="13"/>
  </w:num>
  <w:num w:numId="8">
    <w:abstractNumId w:val="8"/>
  </w:num>
  <w:num w:numId="9">
    <w:abstractNumId w:val="20"/>
  </w:num>
  <w:num w:numId="10">
    <w:abstractNumId w:val="24"/>
  </w:num>
  <w:num w:numId="11">
    <w:abstractNumId w:val="6"/>
  </w:num>
  <w:num w:numId="12">
    <w:abstractNumId w:val="0"/>
  </w:num>
  <w:num w:numId="13">
    <w:abstractNumId w:val="7"/>
  </w:num>
  <w:num w:numId="14">
    <w:abstractNumId w:val="30"/>
  </w:num>
  <w:num w:numId="15">
    <w:abstractNumId w:val="25"/>
  </w:num>
  <w:num w:numId="16">
    <w:abstractNumId w:val="11"/>
  </w:num>
  <w:num w:numId="17">
    <w:abstractNumId w:val="33"/>
  </w:num>
  <w:num w:numId="18">
    <w:abstractNumId w:val="23"/>
  </w:num>
  <w:num w:numId="19">
    <w:abstractNumId w:val="17"/>
  </w:num>
  <w:num w:numId="20">
    <w:abstractNumId w:val="28"/>
  </w:num>
  <w:num w:numId="21">
    <w:abstractNumId w:val="9"/>
  </w:num>
  <w:num w:numId="22">
    <w:abstractNumId w:val="10"/>
  </w:num>
  <w:num w:numId="23">
    <w:abstractNumId w:val="27"/>
  </w:num>
  <w:num w:numId="24">
    <w:abstractNumId w:val="22"/>
  </w:num>
  <w:num w:numId="25">
    <w:abstractNumId w:val="2"/>
  </w:num>
  <w:num w:numId="26">
    <w:abstractNumId w:val="32"/>
  </w:num>
  <w:num w:numId="27">
    <w:abstractNumId w:val="21"/>
  </w:num>
  <w:num w:numId="28">
    <w:abstractNumId w:val="34"/>
  </w:num>
  <w:num w:numId="29">
    <w:abstractNumId w:val="3"/>
  </w:num>
  <w:num w:numId="30">
    <w:abstractNumId w:val="35"/>
  </w:num>
  <w:num w:numId="31">
    <w:abstractNumId w:val="5"/>
  </w:num>
  <w:num w:numId="32">
    <w:abstractNumId w:val="15"/>
  </w:num>
  <w:num w:numId="33">
    <w:abstractNumId w:val="4"/>
  </w:num>
  <w:num w:numId="34">
    <w:abstractNumId w:val="26"/>
  </w:num>
  <w:num w:numId="35">
    <w:abstractNumId w:val="31"/>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7A"/>
    <w:rsid w:val="00030339"/>
    <w:rsid w:val="00060637"/>
    <w:rsid w:val="000D7F3B"/>
    <w:rsid w:val="000F2BA3"/>
    <w:rsid w:val="00101A3A"/>
    <w:rsid w:val="00185C49"/>
    <w:rsid w:val="001B4D0F"/>
    <w:rsid w:val="001B55E5"/>
    <w:rsid w:val="001F65FE"/>
    <w:rsid w:val="00214A1B"/>
    <w:rsid w:val="0021733A"/>
    <w:rsid w:val="0027647A"/>
    <w:rsid w:val="002B58BB"/>
    <w:rsid w:val="002B5BD4"/>
    <w:rsid w:val="002C5D7E"/>
    <w:rsid w:val="002C625A"/>
    <w:rsid w:val="002D2CD3"/>
    <w:rsid w:val="002F185C"/>
    <w:rsid w:val="003076F8"/>
    <w:rsid w:val="00325A82"/>
    <w:rsid w:val="003A0AC4"/>
    <w:rsid w:val="003B4822"/>
    <w:rsid w:val="003C1EFC"/>
    <w:rsid w:val="003C2CA8"/>
    <w:rsid w:val="003C4E5A"/>
    <w:rsid w:val="003F5A66"/>
    <w:rsid w:val="004814C1"/>
    <w:rsid w:val="00491B28"/>
    <w:rsid w:val="004971E7"/>
    <w:rsid w:val="004A25FA"/>
    <w:rsid w:val="004B0275"/>
    <w:rsid w:val="004D4A95"/>
    <w:rsid w:val="004D5D0F"/>
    <w:rsid w:val="004E19F3"/>
    <w:rsid w:val="00500334"/>
    <w:rsid w:val="005106C8"/>
    <w:rsid w:val="00511051"/>
    <w:rsid w:val="005205FB"/>
    <w:rsid w:val="00532DA3"/>
    <w:rsid w:val="005441AD"/>
    <w:rsid w:val="005648FE"/>
    <w:rsid w:val="00564A09"/>
    <w:rsid w:val="00565373"/>
    <w:rsid w:val="005B3900"/>
    <w:rsid w:val="005B430F"/>
    <w:rsid w:val="005B5484"/>
    <w:rsid w:val="005C2951"/>
    <w:rsid w:val="005F1C23"/>
    <w:rsid w:val="006A53C4"/>
    <w:rsid w:val="006A559E"/>
    <w:rsid w:val="006B2758"/>
    <w:rsid w:val="006B350F"/>
    <w:rsid w:val="006D0336"/>
    <w:rsid w:val="006D3FBB"/>
    <w:rsid w:val="007045CC"/>
    <w:rsid w:val="00745BAA"/>
    <w:rsid w:val="007535E7"/>
    <w:rsid w:val="00753AAA"/>
    <w:rsid w:val="007837DE"/>
    <w:rsid w:val="00784B3A"/>
    <w:rsid w:val="00784FD9"/>
    <w:rsid w:val="00785832"/>
    <w:rsid w:val="008A50EB"/>
    <w:rsid w:val="008B73E6"/>
    <w:rsid w:val="009143EE"/>
    <w:rsid w:val="00922334"/>
    <w:rsid w:val="00931D3B"/>
    <w:rsid w:val="009453CD"/>
    <w:rsid w:val="009546EA"/>
    <w:rsid w:val="00967974"/>
    <w:rsid w:val="009F085B"/>
    <w:rsid w:val="00A2440E"/>
    <w:rsid w:val="00A24916"/>
    <w:rsid w:val="00A4372C"/>
    <w:rsid w:val="00A62B2F"/>
    <w:rsid w:val="00A870DB"/>
    <w:rsid w:val="00AA504C"/>
    <w:rsid w:val="00AC646C"/>
    <w:rsid w:val="00AE5A83"/>
    <w:rsid w:val="00AF130C"/>
    <w:rsid w:val="00B70717"/>
    <w:rsid w:val="00B96643"/>
    <w:rsid w:val="00BB1670"/>
    <w:rsid w:val="00BB59B3"/>
    <w:rsid w:val="00BD0F39"/>
    <w:rsid w:val="00C1420D"/>
    <w:rsid w:val="00C247AA"/>
    <w:rsid w:val="00C43255"/>
    <w:rsid w:val="00C57E5D"/>
    <w:rsid w:val="00C646C6"/>
    <w:rsid w:val="00C728FB"/>
    <w:rsid w:val="00C75FDE"/>
    <w:rsid w:val="00C908E5"/>
    <w:rsid w:val="00CB0F7D"/>
    <w:rsid w:val="00CB4222"/>
    <w:rsid w:val="00CC39F7"/>
    <w:rsid w:val="00CF168D"/>
    <w:rsid w:val="00CF6B4F"/>
    <w:rsid w:val="00D03F98"/>
    <w:rsid w:val="00D214B6"/>
    <w:rsid w:val="00D26CC1"/>
    <w:rsid w:val="00D45975"/>
    <w:rsid w:val="00D64E49"/>
    <w:rsid w:val="00D86621"/>
    <w:rsid w:val="00DD179A"/>
    <w:rsid w:val="00E32753"/>
    <w:rsid w:val="00E3648C"/>
    <w:rsid w:val="00E63B77"/>
    <w:rsid w:val="00E6635A"/>
    <w:rsid w:val="00E739B0"/>
    <w:rsid w:val="00E85028"/>
    <w:rsid w:val="00EB2D6C"/>
    <w:rsid w:val="00EB7DB3"/>
    <w:rsid w:val="00ED04C4"/>
    <w:rsid w:val="00EE1DC4"/>
    <w:rsid w:val="00F110BF"/>
    <w:rsid w:val="00F150FF"/>
    <w:rsid w:val="00F41AA2"/>
    <w:rsid w:val="00F83A05"/>
    <w:rsid w:val="00F932FC"/>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2F12AE"/>
  <w15:docId w15:val="{2B30F891-2128-4F11-B5A9-8EB1C900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character" w:styleId="Lienhypertexte">
    <w:name w:val="Hyperlink"/>
    <w:basedOn w:val="Policepardfaut"/>
    <w:uiPriority w:val="99"/>
    <w:semiHidden/>
    <w:unhideWhenUsed/>
    <w:rsid w:val="003A0AC4"/>
    <w:rPr>
      <w:color w:val="0000FF" w:themeColor="hyperlink"/>
      <w:u w:val="single"/>
    </w:rPr>
  </w:style>
  <w:style w:type="paragraph" w:styleId="NormalWeb">
    <w:name w:val="Normal (Web)"/>
    <w:basedOn w:val="Normal"/>
    <w:uiPriority w:val="99"/>
    <w:semiHidden/>
    <w:unhideWhenUsed/>
    <w:rsid w:val="003A0AC4"/>
    <w:pPr>
      <w:spacing w:before="100" w:beforeAutospacing="1" w:after="100" w:afterAutospacing="1" w:line="240" w:lineRule="auto"/>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190602800">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2943537">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ation.sesan.fr/via-trajectoire/exercices/se-connecter-a-viatrajectoi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ation.sesan.fr/via-trajectoire/exercices/repondre-a-une-demande-dadmi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6649B-82BD-4A10-8C75-616DA09FC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1373</Words>
  <Characters>7555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Yapo, Melissa</cp:lastModifiedBy>
  <cp:revision>11</cp:revision>
  <dcterms:created xsi:type="dcterms:W3CDTF">2023-12-15T09:50:00Z</dcterms:created>
  <dcterms:modified xsi:type="dcterms:W3CDTF">2026-04-13T08:13:00Z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