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748" w:type="pct"/>
        <w:jc w:val="center"/>
        <w:tblCellSpacing w:w="0"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14:paraId="03740ED2" w14:textId="77777777" w:rsidTr="00055F1F">
        <w:trPr>
          <w:trHeight w:val="270"/>
          <w:tblCellSpacing w:w="0" w:type="dxa"/>
          <w:jc w:val="center"/>
        </w:trPr>
        <w:tc>
          <w:tcPr>
            <w:tcW w:w="10430" w:type="dxa"/>
            <w:gridSpan w:val="6"/>
            <w:tcBorders>
              <w:top w:val="nil"/>
              <w:left w:val="nil"/>
              <w:bottom w:val="single" w:sz="8" w:space="0" w:color="03688D"/>
              <w:right w:val="nil"/>
            </w:tcBorders>
            <w:vAlign w:val="center"/>
            <w:hideMark/>
          </w:tcPr>
          <w:p w14:paraId="38288261" w14:textId="77777777"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14:paraId="051EA386" w14:textId="77777777" w:rsidR="000F2BA3" w:rsidRPr="00565373" w:rsidRDefault="002A74EA" w:rsidP="004D0877">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 P</w:t>
            </w:r>
            <w:r w:rsidRPr="002A74EA">
              <w:rPr>
                <w:rStyle w:val="lev"/>
                <w:rFonts w:cstheme="minorHAnsi"/>
                <w:szCs w:val="20"/>
              </w:rPr>
              <w:t xml:space="preserve">sychologue </w:t>
            </w:r>
            <w:r w:rsidR="004D0877">
              <w:rPr>
                <w:rStyle w:val="lev"/>
                <w:rFonts w:cstheme="minorHAnsi"/>
                <w:szCs w:val="20"/>
              </w:rPr>
              <w:t>des résidents</w:t>
            </w:r>
            <w:r w:rsidRPr="002A74EA">
              <w:rPr>
                <w:rStyle w:val="lev"/>
                <w:rFonts w:cstheme="minorHAnsi"/>
                <w:szCs w:val="20"/>
              </w:rPr>
              <w:t xml:space="preserve"> en EHPAD»</w:t>
            </w:r>
          </w:p>
        </w:tc>
      </w:tr>
      <w:tr w:rsidR="00055F1F" w:rsidRPr="00C908E5" w14:paraId="660DF1C2" w14:textId="77777777" w:rsidTr="00B277E4">
        <w:trPr>
          <w:trHeight w:val="300"/>
          <w:tblCellSpacing w:w="0" w:type="dxa"/>
          <w:jc w:val="center"/>
        </w:trPr>
        <w:tc>
          <w:tcPr>
            <w:tcW w:w="10345" w:type="dxa"/>
            <w:gridSpan w:val="5"/>
            <w:vAlign w:val="center"/>
            <w:hideMark/>
          </w:tcPr>
          <w:p w14:paraId="1669382D" w14:textId="77777777" w:rsidR="00055F1F" w:rsidRPr="00EB2D6C" w:rsidRDefault="00055F1F" w:rsidP="00B277E4">
            <w:pPr>
              <w:shd w:val="clear" w:color="auto" w:fill="FFFFFF" w:themeFill="background1"/>
              <w:spacing w:after="0"/>
              <w:ind w:right="1"/>
              <w:rPr>
                <w:rStyle w:val="lev"/>
                <w:rFonts w:ascii="Arial" w:hAnsi="Arial" w:cs="Arial"/>
                <w:b w:val="0"/>
                <w:i/>
                <w:sz w:val="20"/>
                <w:szCs w:val="20"/>
              </w:rPr>
            </w:pPr>
            <w:r>
              <w:rPr>
                <w:rStyle w:val="lev"/>
                <w:rFonts w:ascii="Arial" w:hAnsi="Arial" w:cs="Arial"/>
                <w:color w:val="03688D"/>
                <w:sz w:val="20"/>
                <w:szCs w:val="20"/>
              </w:rPr>
              <w:t>Recruteur</w:t>
            </w:r>
            <w:r w:rsidRPr="00C908E5">
              <w:rPr>
                <w:rStyle w:val="lev"/>
                <w:rFonts w:ascii="Arial" w:hAnsi="Arial" w:cs="Arial"/>
                <w:color w:val="03688D"/>
                <w:sz w:val="20"/>
                <w:szCs w:val="20"/>
              </w:rPr>
              <w:t xml:space="preserve">: </w:t>
            </w:r>
            <w:r>
              <w:rPr>
                <w:bCs/>
                <w:color w:val="000000"/>
              </w:rPr>
              <w:t xml:space="preserve">CASVP                                                                                               </w:t>
            </w:r>
            <w:r>
              <w:rPr>
                <w:rStyle w:val="lev"/>
                <w:rFonts w:ascii="Arial" w:hAnsi="Arial" w:cs="Arial"/>
                <w:color w:val="03688D"/>
                <w:sz w:val="20"/>
                <w:szCs w:val="20"/>
              </w:rPr>
              <w:t xml:space="preserve">Structure d’accueil : </w:t>
            </w:r>
            <w:r w:rsidR="004F1A54" w:rsidRPr="004F1A54">
              <w:rPr>
                <w:rStyle w:val="lev"/>
                <w:rFonts w:ascii="Arial" w:hAnsi="Arial" w:cs="Arial"/>
                <w:b w:val="0"/>
                <w:sz w:val="18"/>
                <w:szCs w:val="18"/>
              </w:rPr>
              <w:t>EHPAD Furtado HEINE</w:t>
            </w:r>
          </w:p>
        </w:tc>
        <w:tc>
          <w:tcPr>
            <w:tcW w:w="85" w:type="dxa"/>
            <w:vAlign w:val="center"/>
            <w:hideMark/>
          </w:tcPr>
          <w:p w14:paraId="5D9CDE6D" w14:textId="77777777" w:rsidR="00055F1F" w:rsidRPr="00C908E5" w:rsidRDefault="00055F1F" w:rsidP="00B277E4">
            <w:pPr>
              <w:shd w:val="clear" w:color="auto" w:fill="FFFFFF" w:themeFill="background1"/>
              <w:spacing w:after="120"/>
              <w:ind w:left="56" w:right="1"/>
              <w:rPr>
                <w:rStyle w:val="lev"/>
                <w:rFonts w:ascii="Arial" w:hAnsi="Arial" w:cs="Arial"/>
                <w:b w:val="0"/>
                <w:sz w:val="20"/>
                <w:szCs w:val="20"/>
              </w:rPr>
            </w:pPr>
          </w:p>
        </w:tc>
      </w:tr>
      <w:tr w:rsidR="00055F1F" w:rsidRPr="006D0336" w14:paraId="1CF86E5A" w14:textId="77777777" w:rsidTr="00B277E4">
        <w:trPr>
          <w:trHeight w:val="300"/>
          <w:tblCellSpacing w:w="0" w:type="dxa"/>
          <w:jc w:val="center"/>
        </w:trPr>
        <w:tc>
          <w:tcPr>
            <w:tcW w:w="10345" w:type="dxa"/>
            <w:gridSpan w:val="5"/>
            <w:vAlign w:val="center"/>
            <w:hideMark/>
          </w:tcPr>
          <w:p w14:paraId="40008A79" w14:textId="77777777" w:rsidR="00055F1F" w:rsidRPr="007F0244" w:rsidRDefault="00055F1F" w:rsidP="00B277E4">
            <w:pPr>
              <w:shd w:val="clear" w:color="auto" w:fill="FFFFFF" w:themeFill="background1"/>
              <w:spacing w:after="120" w:line="240" w:lineRule="auto"/>
              <w:ind w:right="1"/>
              <w:rPr>
                <w:rStyle w:val="lev"/>
                <w:rFonts w:ascii="Arial" w:hAnsi="Arial" w:cs="Arial"/>
                <w:color w:val="03688D"/>
                <w:sz w:val="2"/>
                <w:szCs w:val="20"/>
              </w:rPr>
            </w:pPr>
          </w:p>
          <w:p w14:paraId="6FCD2C7B" w14:textId="77777777" w:rsidR="00055F1F" w:rsidRDefault="00055F1F" w:rsidP="00B277E4">
            <w:pPr>
              <w:shd w:val="clear" w:color="auto" w:fill="FFFFFF" w:themeFill="background1"/>
              <w:spacing w:after="120"/>
              <w:ind w:right="1"/>
              <w:rPr>
                <w:rStyle w:val="lev"/>
                <w:rFonts w:ascii="Arial" w:hAnsi="Arial" w:cs="Arial"/>
                <w:color w:val="03688D"/>
                <w:sz w:val="20"/>
                <w:szCs w:val="20"/>
              </w:rPr>
            </w:pPr>
            <w:r w:rsidRPr="00C43255">
              <w:rPr>
                <w:rStyle w:val="lev"/>
                <w:rFonts w:ascii="Arial" w:hAnsi="Arial" w:cs="Arial"/>
                <w:color w:val="03688D"/>
                <w:sz w:val="20"/>
                <w:szCs w:val="20"/>
              </w:rPr>
              <w:t>Localisation :</w:t>
            </w:r>
            <w:r>
              <w:rPr>
                <w:rFonts w:cstheme="minorHAnsi"/>
                <w:color w:val="000000"/>
              </w:rPr>
              <w:t xml:space="preserve"> </w:t>
            </w:r>
            <w:r w:rsidR="004F1A54">
              <w:rPr>
                <w:rFonts w:cstheme="minorHAnsi"/>
                <w:color w:val="000000"/>
              </w:rPr>
              <w:t>5/7 Rue JACQUIER 75014 PARIS</w:t>
            </w:r>
          </w:p>
          <w:p w14:paraId="2D30536F" w14:textId="77777777" w:rsidR="00055F1F" w:rsidRPr="007F0244" w:rsidRDefault="00055F1F"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Pr>
                <w:bCs/>
                <w:color w:val="000000"/>
              </w:rPr>
              <w:t xml:space="preserve">CDD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sidRPr="00EB7DB3">
              <w:rPr>
                <w:color w:val="000000"/>
              </w:rPr>
              <w:t>A</w:t>
            </w:r>
            <w:r>
              <w:rPr>
                <w:rFonts w:cstheme="minorHAnsi"/>
                <w:b/>
                <w:i/>
                <w:color w:val="000000"/>
                <w:sz w:val="20"/>
              </w:rPr>
              <w:t xml:space="preserve"> </w:t>
            </w:r>
          </w:p>
          <w:p w14:paraId="31FDA0C4" w14:textId="77777777" w:rsidR="00055F1F" w:rsidRPr="007F0244" w:rsidRDefault="00055F1F" w:rsidP="00055F1F">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Pr="00C908E5">
              <w:rPr>
                <w:rStyle w:val="lev"/>
                <w:rFonts w:cstheme="minorHAnsi"/>
                <w:sz w:val="20"/>
                <w:szCs w:val="20"/>
              </w:rPr>
              <w:t> </w:t>
            </w:r>
            <w:r>
              <w:rPr>
                <w:bCs/>
                <w:color w:val="000000"/>
              </w:rPr>
              <w:t xml:space="preserve">Psychologue   </w:t>
            </w:r>
            <w:r w:rsidRPr="00EB7DB3">
              <w:rPr>
                <w:rStyle w:val="lev"/>
                <w:rFonts w:ascii="Arial" w:hAnsi="Arial" w:cs="Arial"/>
                <w:bCs w:val="0"/>
                <w:color w:val="03688D"/>
                <w:sz w:val="20"/>
                <w:szCs w:val="20"/>
              </w:rPr>
              <w:t>Grade :</w:t>
            </w:r>
            <w:r>
              <w:rPr>
                <w:rStyle w:val="lev"/>
                <w:rFonts w:ascii="Arial" w:hAnsi="Arial" w:cs="Arial"/>
                <w:bCs w:val="0"/>
                <w:color w:val="03688D"/>
                <w:sz w:val="20"/>
                <w:szCs w:val="20"/>
              </w:rPr>
              <w:t xml:space="preserve"> </w:t>
            </w:r>
            <w:r w:rsidRPr="007837DE">
              <w:rPr>
                <w:rStyle w:val="lev"/>
                <w:rFonts w:ascii="Arial" w:hAnsi="Arial" w:cs="Arial"/>
                <w:bCs w:val="0"/>
                <w:color w:val="03688D"/>
                <w:sz w:val="20"/>
                <w:szCs w:val="20"/>
              </w:rPr>
              <w:t>Spécialité</w:t>
            </w:r>
            <w:r>
              <w:rPr>
                <w:rStyle w:val="lev"/>
                <w:rFonts w:ascii="Arial" w:hAnsi="Arial" w:cs="Arial"/>
                <w:bCs w:val="0"/>
                <w:color w:val="03688D"/>
                <w:sz w:val="20"/>
                <w:szCs w:val="20"/>
              </w:rPr>
              <w:t xml:space="preserve"> : </w:t>
            </w:r>
            <w:r>
              <w:rPr>
                <w:rStyle w:val="lev"/>
                <w:rFonts w:cstheme="minorHAnsi"/>
                <w:b w:val="0"/>
                <w:bCs w:val="0"/>
                <w:sz w:val="20"/>
                <w:szCs w:val="20"/>
              </w:rPr>
              <w:t>Psychologue</w:t>
            </w:r>
            <w:r w:rsidRPr="00E4262E">
              <w:rPr>
                <w:rStyle w:val="lev"/>
                <w:rFonts w:cstheme="minorHAnsi"/>
                <w:b w:val="0"/>
                <w:bCs w:val="0"/>
                <w:sz w:val="20"/>
                <w:szCs w:val="20"/>
              </w:rPr>
              <w:t xml:space="preserve"> en EHPAD</w:t>
            </w:r>
          </w:p>
        </w:tc>
        <w:tc>
          <w:tcPr>
            <w:tcW w:w="85" w:type="dxa"/>
            <w:vAlign w:val="center"/>
            <w:hideMark/>
          </w:tcPr>
          <w:p w14:paraId="6A0D5811" w14:textId="77777777" w:rsidR="00055F1F" w:rsidRPr="006D0336" w:rsidRDefault="00055F1F" w:rsidP="00B277E4">
            <w:pPr>
              <w:shd w:val="clear" w:color="auto" w:fill="FFFFFF" w:themeFill="background1"/>
              <w:spacing w:after="120"/>
              <w:ind w:right="1"/>
              <w:rPr>
                <w:rStyle w:val="lev"/>
                <w:rFonts w:ascii="Arial" w:hAnsi="Arial" w:cs="Arial"/>
                <w:color w:val="03688D"/>
                <w:sz w:val="20"/>
                <w:szCs w:val="20"/>
              </w:rPr>
            </w:pPr>
          </w:p>
        </w:tc>
      </w:tr>
      <w:tr w:rsidR="00055F1F" w:rsidRPr="00C43255" w14:paraId="2995609C" w14:textId="77777777" w:rsidTr="00B277E4">
        <w:trPr>
          <w:trHeight w:val="300"/>
          <w:tblCellSpacing w:w="0" w:type="dxa"/>
          <w:jc w:val="center"/>
        </w:trPr>
        <w:tc>
          <w:tcPr>
            <w:tcW w:w="10345" w:type="dxa"/>
            <w:gridSpan w:val="5"/>
            <w:vAlign w:val="center"/>
            <w:hideMark/>
          </w:tcPr>
          <w:p w14:paraId="01AE34F0" w14:textId="408DE875" w:rsidR="00055F1F" w:rsidRPr="00C43255" w:rsidRDefault="00055F1F"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 xml:space="preserve">Date de prise de poste souhaitée : </w:t>
            </w:r>
            <w:r w:rsidR="00D95F8B">
              <w:rPr>
                <w:rStyle w:val="lev"/>
                <w:rFonts w:ascii="Arial" w:hAnsi="Arial" w:cs="Arial"/>
                <w:sz w:val="20"/>
                <w:szCs w:val="20"/>
              </w:rPr>
              <w:t>01/01/2027</w:t>
            </w:r>
          </w:p>
          <w:p w14:paraId="13317E2F" w14:textId="77777777" w:rsidR="00055F1F" w:rsidRPr="007F0244" w:rsidRDefault="00055F1F"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Pr="00C43255">
              <w:rPr>
                <w:rStyle w:val="lev"/>
                <w:rFonts w:ascii="Arial" w:hAnsi="Arial" w:cs="Arial"/>
                <w:b w:val="0"/>
                <w:color w:val="03688D"/>
              </w:rPr>
              <w:t>:</w:t>
            </w:r>
            <w:r>
              <w:rPr>
                <w:rFonts w:cstheme="minorHAnsi"/>
                <w:b/>
                <w:bCs/>
                <w:color w:val="000000"/>
              </w:rPr>
              <w:t xml:space="preserve"> </w:t>
            </w:r>
            <w:r>
              <w:rPr>
                <w:rFonts w:cstheme="minorHAnsi"/>
                <w:bCs/>
                <w:color w:val="000000"/>
              </w:rPr>
              <w:t xml:space="preserve">non                                                                            </w:t>
            </w:r>
            <w:r w:rsidRPr="005C2951">
              <w:rPr>
                <w:rStyle w:val="lev"/>
                <w:rFonts w:ascii="Arial" w:hAnsi="Arial" w:cs="Arial"/>
                <w:color w:val="03688D"/>
                <w:sz w:val="20"/>
                <w:szCs w:val="20"/>
              </w:rPr>
              <w:t>Poste télétravaillable </w:t>
            </w:r>
            <w:r w:rsidRPr="00C43255">
              <w:rPr>
                <w:rStyle w:val="lev"/>
                <w:rFonts w:ascii="Arial" w:hAnsi="Arial" w:cs="Arial"/>
                <w:color w:val="03688D"/>
                <w:sz w:val="20"/>
                <w:szCs w:val="20"/>
              </w:rPr>
              <w:t xml:space="preserve">: </w:t>
            </w:r>
            <w:r>
              <w:rPr>
                <w:rFonts w:cstheme="minorHAnsi"/>
                <w:bCs/>
                <w:color w:val="000000"/>
              </w:rPr>
              <w:t>non</w:t>
            </w:r>
            <w:r w:rsidRPr="007F0244">
              <w:rPr>
                <w:rFonts w:cstheme="minorHAnsi"/>
                <w:bCs/>
                <w:color w:val="000000"/>
              </w:rPr>
              <w:t xml:space="preserve">                                                                     </w:t>
            </w:r>
          </w:p>
          <w:p w14:paraId="6CC27DE2" w14:textId="0E608769" w:rsidR="00055F1F" w:rsidRPr="00E4262E" w:rsidRDefault="00055F1F" w:rsidP="004D0877">
            <w:pPr>
              <w:shd w:val="clear" w:color="auto" w:fill="FFFFFF" w:themeFill="background1"/>
              <w:spacing w:after="120"/>
              <w:ind w:right="1"/>
              <w:rPr>
                <w:rStyle w:val="lev"/>
                <w:rFonts w:cstheme="minorHAnsi"/>
                <w:b w:val="0"/>
                <w:bCs w:val="0"/>
                <w:color w:val="000000"/>
              </w:rPr>
            </w:pPr>
            <w:r>
              <w:rPr>
                <w:rStyle w:val="lev"/>
                <w:rFonts w:ascii="Arial" w:hAnsi="Arial" w:cs="Arial"/>
                <w:color w:val="03688D"/>
                <w:sz w:val="20"/>
                <w:szCs w:val="20"/>
              </w:rPr>
              <w:t xml:space="preserve">Code PILEFF : </w:t>
            </w:r>
            <w:r w:rsidR="00D95F8B" w:rsidRPr="00D95F8B">
              <w:rPr>
                <w:rStyle w:val="lev"/>
                <w:rFonts w:ascii="Arial" w:hAnsi="Arial" w:cs="Arial"/>
                <w:color w:val="03688D"/>
                <w:sz w:val="20"/>
                <w:szCs w:val="20"/>
              </w:rPr>
              <w:t>C000008841</w:t>
            </w:r>
          </w:p>
        </w:tc>
        <w:tc>
          <w:tcPr>
            <w:tcW w:w="85" w:type="dxa"/>
            <w:vAlign w:val="center"/>
            <w:hideMark/>
          </w:tcPr>
          <w:p w14:paraId="7C642967" w14:textId="77777777" w:rsidR="00055F1F" w:rsidRPr="00C43255" w:rsidRDefault="00055F1F"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14:paraId="65336F17" w14:textId="77777777" w:rsidTr="00055F1F">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14:paraId="62A814D1" w14:textId="77777777" w:rsidR="0027647A" w:rsidRPr="00C908E5" w:rsidRDefault="00CC39F7" w:rsidP="00055F1F">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14:paraId="1B7D48C0" w14:textId="77777777" w:rsidTr="00055F1F">
        <w:trPr>
          <w:gridBefore w:val="2"/>
          <w:gridAfter w:val="3"/>
          <w:wBefore w:w="1238" w:type="dxa"/>
          <w:wAfter w:w="305" w:type="dxa"/>
          <w:tblCellSpacing w:w="0" w:type="dxa"/>
          <w:jc w:val="center"/>
        </w:trPr>
        <w:tc>
          <w:tcPr>
            <w:tcW w:w="8887" w:type="dxa"/>
            <w:vAlign w:val="center"/>
            <w:hideMark/>
          </w:tcPr>
          <w:p w14:paraId="0139A50B" w14:textId="77777777" w:rsidR="0027647A" w:rsidRPr="00C908E5" w:rsidRDefault="0027647A" w:rsidP="00E63B77">
            <w:pPr>
              <w:shd w:val="clear" w:color="auto" w:fill="FFFFFF" w:themeFill="background1"/>
              <w:ind w:left="-709" w:right="1"/>
              <w:rPr>
                <w:rFonts w:eastAsia="Times New Roman"/>
                <w:sz w:val="20"/>
                <w:szCs w:val="20"/>
              </w:rPr>
            </w:pPr>
          </w:p>
        </w:tc>
      </w:tr>
    </w:tbl>
    <w:p w14:paraId="305CB89B" w14:textId="77777777" w:rsidR="00055F1F" w:rsidRDefault="00055F1F" w:rsidP="00055F1F">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(DSol)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14:paraId="7022E2E4" w14:textId="77777777" w:rsidR="00055F1F" w:rsidRPr="007F0244" w:rsidRDefault="00055F1F" w:rsidP="00055F1F">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14:paraId="05673F74" w14:textId="77777777" w:rsidR="00055F1F" w:rsidRDefault="00055F1F" w:rsidP="00055F1F">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14:paraId="64F9EF53" w14:textId="77777777" w:rsidR="00055F1F" w:rsidRDefault="00055F1F" w:rsidP="00055F1F">
      <w:pPr>
        <w:pStyle w:val="Default"/>
        <w:shd w:val="clear" w:color="auto" w:fill="FFFFFF" w:themeFill="background1"/>
        <w:ind w:left="-709" w:right="1"/>
        <w:rPr>
          <w:rStyle w:val="lev"/>
          <w:rFonts w:ascii="Arial" w:hAnsi="Arial" w:cs="Arial"/>
          <w:color w:val="03688D"/>
          <w:sz w:val="20"/>
          <w:szCs w:val="20"/>
        </w:rPr>
      </w:pPr>
    </w:p>
    <w:p w14:paraId="635F271B" w14:textId="77777777" w:rsidR="00055F1F" w:rsidRPr="00055F1F" w:rsidRDefault="00055F1F" w:rsidP="004F1A54">
      <w:pPr>
        <w:pStyle w:val="Default"/>
        <w:shd w:val="clear" w:color="auto" w:fill="FFFFFF" w:themeFill="background1"/>
        <w:ind w:left="-709" w:right="1"/>
        <w:rPr>
          <w:i/>
          <w:sz w:val="18"/>
          <w:szCs w:val="20"/>
        </w:rPr>
      </w:pPr>
      <w:r>
        <w:rPr>
          <w:rStyle w:val="lev"/>
          <w:rFonts w:ascii="Arial" w:hAnsi="Arial" w:cs="Arial"/>
          <w:color w:val="03688D"/>
          <w:sz w:val="20"/>
          <w:szCs w:val="20"/>
        </w:rPr>
        <w:t>EHPAD</w:t>
      </w:r>
      <w:r w:rsidRPr="00C908E5">
        <w:rPr>
          <w:rStyle w:val="lev"/>
          <w:rFonts w:ascii="Arial" w:hAnsi="Arial" w:cs="Arial"/>
          <w:color w:val="03688D"/>
          <w:sz w:val="20"/>
          <w:szCs w:val="20"/>
        </w:rPr>
        <w:t xml:space="preserve"> </w:t>
      </w:r>
      <w:r w:rsidRPr="00C908E5">
        <w:rPr>
          <w:sz w:val="20"/>
          <w:szCs w:val="20"/>
        </w:rPr>
        <w:t xml:space="preserve">: </w:t>
      </w:r>
      <w:r w:rsidR="004F1A54" w:rsidRPr="00547B4A">
        <w:rPr>
          <w:rFonts w:cstheme="minorHAnsi"/>
          <w:sz w:val="20"/>
          <w:szCs w:val="20"/>
        </w:rPr>
        <w:t>EHPAD de 129  lits d’accueil de personnes âgées en perte d’autonomie dont 37 lits en 3 Unités de Vie Protégée.</w:t>
      </w:r>
      <w:r w:rsidR="004F1A54">
        <w:rPr>
          <w:rFonts w:cstheme="minorHAnsi"/>
          <w:sz w:val="20"/>
          <w:szCs w:val="20"/>
        </w:rPr>
        <w:t xml:space="preserve"> </w:t>
      </w:r>
      <w:r w:rsidR="004F1A54" w:rsidRPr="00547B4A">
        <w:rPr>
          <w:rFonts w:cstheme="minorHAnsi"/>
          <w:sz w:val="20"/>
          <w:szCs w:val="20"/>
        </w:rPr>
        <w:t>L’effectif total de l’établissement est de 1</w:t>
      </w:r>
      <w:r w:rsidR="004D0877">
        <w:rPr>
          <w:rFonts w:cstheme="minorHAnsi"/>
          <w:sz w:val="20"/>
          <w:szCs w:val="20"/>
        </w:rPr>
        <w:t>21</w:t>
      </w:r>
      <w:r w:rsidR="004F1A54" w:rsidRPr="00547B4A">
        <w:rPr>
          <w:rFonts w:cstheme="minorHAnsi"/>
          <w:sz w:val="20"/>
          <w:szCs w:val="20"/>
        </w:rPr>
        <w:t xml:space="preserve"> agents.</w:t>
      </w:r>
      <w:r w:rsidR="004F1A54">
        <w:rPr>
          <w:rFonts w:cstheme="minorHAnsi"/>
          <w:sz w:val="20"/>
          <w:szCs w:val="20"/>
        </w:rPr>
        <w:t xml:space="preserve"> </w:t>
      </w:r>
      <w:r w:rsidR="004F1A54" w:rsidRPr="00311154">
        <w:rPr>
          <w:rStyle w:val="lev"/>
          <w:rFonts w:asciiTheme="minorHAnsi" w:hAnsiTheme="minorHAnsi" w:cstheme="minorHAnsi"/>
          <w:b w:val="0"/>
          <w:color w:val="auto"/>
          <w:sz w:val="20"/>
          <w:szCs w:val="20"/>
        </w:rPr>
        <w:t>Sous l’autorité du directeur de l’établissement</w:t>
      </w:r>
      <w:r w:rsidR="004F1A54">
        <w:rPr>
          <w:rStyle w:val="lev"/>
          <w:rFonts w:asciiTheme="minorHAnsi" w:hAnsiTheme="minorHAnsi" w:cstheme="minorHAnsi"/>
          <w:b w:val="0"/>
          <w:color w:val="auto"/>
          <w:sz w:val="20"/>
          <w:szCs w:val="20"/>
        </w:rPr>
        <w:t>. L’équipe soignante est composée d’un cadre supérieur de santé, d’un cadre de santé et d’une équipe soignante pluridisciplinaire.</w:t>
      </w: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14:paraId="528DAD8B" w14:textId="77777777" w:rsidTr="00055F1F">
        <w:trPr>
          <w:trHeight w:val="270"/>
          <w:tblCellSpacing w:w="0" w:type="dxa"/>
          <w:jc w:val="center"/>
        </w:trPr>
        <w:tc>
          <w:tcPr>
            <w:tcW w:w="10349" w:type="dxa"/>
            <w:gridSpan w:val="3"/>
            <w:tcBorders>
              <w:top w:val="nil"/>
              <w:left w:val="nil"/>
              <w:bottom w:val="single" w:sz="8" w:space="0" w:color="03688D"/>
              <w:right w:val="nil"/>
            </w:tcBorders>
            <w:vAlign w:val="center"/>
            <w:hideMark/>
          </w:tcPr>
          <w:p w14:paraId="546C1C7C" w14:textId="77777777" w:rsidR="0027647A" w:rsidRPr="00C908E5" w:rsidRDefault="00CC39F7" w:rsidP="00055F1F">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14:paraId="7336BEE0" w14:textId="77777777" w:rsidTr="00055F1F">
        <w:trPr>
          <w:gridBefore w:val="1"/>
          <w:gridAfter w:val="1"/>
          <w:wBefore w:w="732" w:type="dxa"/>
          <w:wAfter w:w="591" w:type="dxa"/>
          <w:tblCellSpacing w:w="0" w:type="dxa"/>
          <w:jc w:val="center"/>
        </w:trPr>
        <w:tc>
          <w:tcPr>
            <w:tcW w:w="9026" w:type="dxa"/>
            <w:vAlign w:val="center"/>
            <w:hideMark/>
          </w:tcPr>
          <w:p w14:paraId="204787F0" w14:textId="77777777" w:rsidR="0027647A" w:rsidRPr="00C908E5" w:rsidRDefault="0027647A" w:rsidP="00E63B77">
            <w:pPr>
              <w:shd w:val="clear" w:color="auto" w:fill="FFFFFF" w:themeFill="background1"/>
              <w:ind w:left="-709" w:right="1"/>
              <w:rPr>
                <w:rFonts w:eastAsia="Times New Roman"/>
                <w:sz w:val="20"/>
                <w:szCs w:val="20"/>
              </w:rPr>
            </w:pPr>
          </w:p>
        </w:tc>
      </w:tr>
    </w:tbl>
    <w:p w14:paraId="16459C87" w14:textId="77777777" w:rsidR="00055F1F" w:rsidRDefault="00055F1F" w:rsidP="00055F1F">
      <w:pPr>
        <w:pStyle w:val="Default"/>
        <w:tabs>
          <w:tab w:val="left" w:pos="142"/>
        </w:tabs>
        <w:ind w:right="-567"/>
        <w:jc w:val="both"/>
        <w:rPr>
          <w:rFonts w:eastAsia="Times New Roman" w:cstheme="minorHAnsi"/>
          <w:sz w:val="20"/>
          <w:szCs w:val="20"/>
          <w:lang w:eastAsia="fr-FR"/>
        </w:rPr>
      </w:pPr>
    </w:p>
    <w:p w14:paraId="079291FB" w14:textId="77777777" w:rsidR="004D0877" w:rsidRDefault="004D0877" w:rsidP="004D0877">
      <w:pPr>
        <w:pStyle w:val="Default"/>
        <w:numPr>
          <w:ilvl w:val="0"/>
          <w:numId w:val="33"/>
        </w:numPr>
        <w:tabs>
          <w:tab w:val="left" w:pos="142"/>
        </w:tabs>
        <w:ind w:left="0" w:right="-567"/>
        <w:jc w:val="both"/>
        <w:rPr>
          <w:rFonts w:eastAsia="Times New Roman" w:cstheme="minorHAnsi"/>
          <w:sz w:val="20"/>
          <w:szCs w:val="20"/>
          <w:lang w:eastAsia="fr-FR"/>
        </w:rPr>
      </w:pPr>
      <w:r w:rsidRPr="005E0495">
        <w:rPr>
          <w:rFonts w:eastAsia="Times New Roman" w:cstheme="minorHAnsi"/>
          <w:b/>
          <w:sz w:val="20"/>
          <w:szCs w:val="20"/>
          <w:lang w:eastAsia="fr-FR"/>
        </w:rPr>
        <w:t>Facilite le bien-être</w:t>
      </w:r>
      <w:r>
        <w:rPr>
          <w:rFonts w:eastAsia="Times New Roman" w:cstheme="minorHAnsi"/>
          <w:sz w:val="20"/>
          <w:szCs w:val="20"/>
          <w:lang w:eastAsia="fr-FR"/>
        </w:rPr>
        <w:t xml:space="preserve"> du résident et de ses proches au sein de l’établissement en étant un </w:t>
      </w:r>
      <w:r w:rsidRPr="005E0495">
        <w:rPr>
          <w:rFonts w:eastAsia="Times New Roman" w:cstheme="minorHAnsi"/>
          <w:b/>
          <w:sz w:val="20"/>
          <w:szCs w:val="20"/>
          <w:lang w:eastAsia="fr-FR"/>
        </w:rPr>
        <w:t>soutien direct</w:t>
      </w:r>
      <w:r>
        <w:rPr>
          <w:rFonts w:eastAsia="Times New Roman" w:cstheme="minorHAnsi"/>
          <w:sz w:val="20"/>
          <w:szCs w:val="20"/>
          <w:lang w:eastAsia="fr-FR"/>
        </w:rPr>
        <w:t xml:space="preserve"> (temps d’échange ou d’activités individuels ou collectifs) ou </w:t>
      </w:r>
      <w:r w:rsidRPr="005E0495">
        <w:rPr>
          <w:rFonts w:eastAsia="Times New Roman" w:cstheme="minorHAnsi"/>
          <w:b/>
          <w:sz w:val="20"/>
          <w:szCs w:val="20"/>
          <w:lang w:eastAsia="fr-FR"/>
        </w:rPr>
        <w:t>indirect</w:t>
      </w:r>
      <w:r>
        <w:rPr>
          <w:rFonts w:eastAsia="Times New Roman" w:cstheme="minorHAnsi"/>
          <w:sz w:val="20"/>
          <w:szCs w:val="20"/>
          <w:lang w:eastAsia="fr-FR"/>
        </w:rPr>
        <w:t xml:space="preserve"> via l’accompagnement et la sensibilisation des agents et la participation aux réunions institutionnelles (transmission, CVS, comités, groupes de travail, etc.). Une vigilance particulière est portée à la période de l’admission (bilan d’entrée, présence régulière, etc.) et aux périodes difficiles </w:t>
      </w:r>
      <w:r w:rsidRPr="0025599F">
        <w:rPr>
          <w:rFonts w:eastAsia="Times New Roman" w:cstheme="minorHAnsi"/>
          <w:sz w:val="20"/>
          <w:szCs w:val="20"/>
          <w:lang w:eastAsia="fr-FR"/>
        </w:rPr>
        <w:t>(deuils de proches, maladie</w:t>
      </w:r>
      <w:r>
        <w:rPr>
          <w:rFonts w:eastAsia="Times New Roman" w:cstheme="minorHAnsi"/>
          <w:sz w:val="20"/>
          <w:szCs w:val="20"/>
          <w:lang w:eastAsia="fr-FR"/>
        </w:rPr>
        <w:t>, fin de vie</w:t>
      </w:r>
      <w:r w:rsidRPr="0025599F">
        <w:rPr>
          <w:rFonts w:eastAsia="Times New Roman" w:cstheme="minorHAnsi"/>
          <w:sz w:val="20"/>
          <w:szCs w:val="20"/>
          <w:lang w:eastAsia="fr-FR"/>
        </w:rPr>
        <w:t>…)</w:t>
      </w:r>
    </w:p>
    <w:p w14:paraId="1CF700BC" w14:textId="77777777" w:rsidR="004D0877" w:rsidRDefault="004D0877" w:rsidP="004D0877">
      <w:pPr>
        <w:pStyle w:val="Default"/>
        <w:numPr>
          <w:ilvl w:val="0"/>
          <w:numId w:val="33"/>
        </w:numPr>
        <w:tabs>
          <w:tab w:val="left" w:pos="142"/>
        </w:tabs>
        <w:ind w:left="0" w:right="-567"/>
        <w:jc w:val="both"/>
        <w:rPr>
          <w:rFonts w:eastAsia="Times New Roman" w:cstheme="minorHAnsi"/>
          <w:sz w:val="20"/>
          <w:szCs w:val="20"/>
          <w:lang w:eastAsia="fr-FR"/>
        </w:rPr>
      </w:pPr>
      <w:r w:rsidRPr="005E0495">
        <w:rPr>
          <w:rFonts w:eastAsia="Times New Roman" w:cstheme="minorHAnsi"/>
          <w:b/>
          <w:sz w:val="20"/>
          <w:szCs w:val="20"/>
          <w:lang w:eastAsia="fr-FR"/>
        </w:rPr>
        <w:t>Réalise un suivi</w:t>
      </w:r>
      <w:r>
        <w:rPr>
          <w:rFonts w:eastAsia="Times New Roman" w:cstheme="minorHAnsi"/>
          <w:sz w:val="20"/>
          <w:szCs w:val="20"/>
          <w:lang w:eastAsia="fr-FR"/>
        </w:rPr>
        <w:t xml:space="preserve"> de certains résidents présentant des troubles spécifiques (angoisses, antécédents psychiatriques, </w:t>
      </w:r>
    </w:p>
    <w:p w14:paraId="4AE3E8C3" w14:textId="77777777" w:rsidR="004D0877" w:rsidRDefault="004D0877" w:rsidP="004D0877">
      <w:pPr>
        <w:pStyle w:val="Default"/>
        <w:numPr>
          <w:ilvl w:val="0"/>
          <w:numId w:val="33"/>
        </w:numPr>
        <w:tabs>
          <w:tab w:val="left" w:pos="142"/>
        </w:tabs>
        <w:ind w:left="0" w:right="-567"/>
        <w:jc w:val="both"/>
        <w:rPr>
          <w:rFonts w:eastAsia="Times New Roman" w:cstheme="minorHAnsi"/>
          <w:sz w:val="20"/>
          <w:szCs w:val="20"/>
          <w:lang w:eastAsia="fr-FR"/>
        </w:rPr>
      </w:pPr>
      <w:r>
        <w:rPr>
          <w:rFonts w:eastAsia="Times New Roman" w:cstheme="minorHAnsi"/>
          <w:sz w:val="20"/>
          <w:szCs w:val="20"/>
          <w:lang w:eastAsia="fr-FR"/>
        </w:rPr>
        <w:t>Collabore</w:t>
      </w:r>
      <w:r w:rsidRPr="0025599F">
        <w:rPr>
          <w:rFonts w:eastAsia="Times New Roman" w:cstheme="minorHAnsi"/>
          <w:sz w:val="20"/>
          <w:szCs w:val="20"/>
          <w:lang w:eastAsia="fr-FR"/>
        </w:rPr>
        <w:t xml:space="preserve"> à la </w:t>
      </w:r>
      <w:r w:rsidRPr="005E0495">
        <w:rPr>
          <w:rFonts w:eastAsia="Times New Roman" w:cstheme="minorHAnsi"/>
          <w:b/>
          <w:sz w:val="20"/>
          <w:szCs w:val="20"/>
          <w:lang w:eastAsia="fr-FR"/>
        </w:rPr>
        <w:t>mise en place d’ateliers</w:t>
      </w:r>
      <w:r w:rsidRPr="0025599F">
        <w:rPr>
          <w:rFonts w:eastAsia="Times New Roman" w:cstheme="minorHAnsi"/>
          <w:sz w:val="20"/>
          <w:szCs w:val="20"/>
          <w:lang w:eastAsia="fr-FR"/>
        </w:rPr>
        <w:t xml:space="preserve"> visant le maintien, la restauration d’activités cognitives, du langage, en lien avec les équipes médicales, paramédicales et d’animation</w:t>
      </w:r>
    </w:p>
    <w:p w14:paraId="24657116" w14:textId="77777777" w:rsidR="004D0877" w:rsidRPr="00FD3EAE" w:rsidRDefault="004D0877" w:rsidP="004D0877">
      <w:pPr>
        <w:pStyle w:val="Default"/>
        <w:numPr>
          <w:ilvl w:val="0"/>
          <w:numId w:val="33"/>
        </w:numPr>
        <w:tabs>
          <w:tab w:val="left" w:pos="142"/>
        </w:tabs>
        <w:ind w:left="0" w:right="-567"/>
        <w:jc w:val="both"/>
        <w:rPr>
          <w:rFonts w:eastAsia="Times New Roman" w:cstheme="minorHAnsi"/>
          <w:sz w:val="20"/>
          <w:szCs w:val="20"/>
          <w:lang w:eastAsia="fr-FR"/>
        </w:rPr>
      </w:pPr>
      <w:r w:rsidRPr="00FD3EAE">
        <w:rPr>
          <w:rFonts w:eastAsia="Times New Roman" w:cstheme="minorHAnsi"/>
          <w:sz w:val="20"/>
          <w:szCs w:val="20"/>
          <w:lang w:eastAsia="fr-FR"/>
        </w:rPr>
        <w:t>Accompagne les stagiaires et étudiants le cas échéant</w:t>
      </w:r>
    </w:p>
    <w:p w14:paraId="62B01036" w14:textId="77777777" w:rsidR="00FD3EAE" w:rsidRDefault="00FD3EAE" w:rsidP="00FD3EAE">
      <w:pPr>
        <w:pStyle w:val="Default"/>
        <w:tabs>
          <w:tab w:val="left" w:pos="142"/>
        </w:tabs>
        <w:ind w:right="-567"/>
        <w:jc w:val="both"/>
        <w:rPr>
          <w:rFonts w:eastAsia="Times New Roman" w:cstheme="minorHAnsi"/>
          <w:sz w:val="20"/>
          <w:szCs w:val="20"/>
          <w:lang w:eastAsia="fr-FR"/>
        </w:rPr>
      </w:pPr>
    </w:p>
    <w:p w14:paraId="176AE2CD" w14:textId="77777777" w:rsidR="00C728FB" w:rsidRPr="00BB59B3" w:rsidRDefault="00C728FB" w:rsidP="00C728FB">
      <w:pPr>
        <w:pStyle w:val="Default"/>
        <w:shd w:val="clear" w:color="auto" w:fill="FFFFFF" w:themeFill="background1"/>
        <w:spacing w:before="120"/>
        <w:ind w:left="-709" w:right="1"/>
        <w:jc w:val="both"/>
        <w:rPr>
          <w:color w:val="auto"/>
          <w:sz w:val="6"/>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745BAA" w:rsidRPr="00C908E5" w14:paraId="592AE415" w14:textId="77777777" w:rsidTr="003C4E5A">
        <w:trPr>
          <w:trHeight w:val="270"/>
          <w:tblCellSpacing w:w="0" w:type="dxa"/>
          <w:jc w:val="center"/>
        </w:trPr>
        <w:tc>
          <w:tcPr>
            <w:tcW w:w="10349" w:type="dxa"/>
            <w:gridSpan w:val="3"/>
            <w:tcBorders>
              <w:top w:val="nil"/>
              <w:left w:val="nil"/>
              <w:bottom w:val="single" w:sz="8" w:space="0" w:color="03688D"/>
              <w:right w:val="nil"/>
            </w:tcBorders>
            <w:vAlign w:val="center"/>
            <w:hideMark/>
          </w:tcPr>
          <w:p w14:paraId="7A8B9D9F" w14:textId="77777777" w:rsidR="00745BAA" w:rsidRPr="00C908E5" w:rsidRDefault="00745BAA" w:rsidP="00055F1F">
            <w:pPr>
              <w:shd w:val="clear" w:color="auto" w:fill="FFFFFF" w:themeFill="background1"/>
              <w:spacing w:before="120" w:after="0"/>
              <w:ind w:left="-709" w:right="1"/>
              <w:jc w:val="center"/>
              <w:rPr>
                <w:szCs w:val="20"/>
              </w:rPr>
            </w:pPr>
            <w:r w:rsidRPr="00745BAA">
              <w:rPr>
                <w:rStyle w:val="lev"/>
                <w:rFonts w:ascii="Arial" w:hAnsi="Arial" w:cs="Arial"/>
                <w:color w:val="03688D"/>
                <w:szCs w:val="20"/>
              </w:rPr>
              <w:t xml:space="preserve">COMPETENCES / QUALITES REQUISES </w:t>
            </w:r>
          </w:p>
        </w:tc>
      </w:tr>
      <w:tr w:rsidR="00745BAA" w:rsidRPr="00C908E5" w14:paraId="190E712A" w14:textId="77777777" w:rsidTr="003C4E5A">
        <w:trPr>
          <w:gridBefore w:val="1"/>
          <w:gridAfter w:val="1"/>
          <w:wBefore w:w="732" w:type="dxa"/>
          <w:wAfter w:w="591" w:type="dxa"/>
          <w:tblCellSpacing w:w="0" w:type="dxa"/>
          <w:jc w:val="center"/>
        </w:trPr>
        <w:tc>
          <w:tcPr>
            <w:tcW w:w="9026" w:type="dxa"/>
            <w:vAlign w:val="center"/>
            <w:hideMark/>
          </w:tcPr>
          <w:p w14:paraId="5D7CD544" w14:textId="77777777" w:rsidR="00745BAA" w:rsidRPr="00C908E5" w:rsidRDefault="00745BAA" w:rsidP="00E63B77">
            <w:pPr>
              <w:shd w:val="clear" w:color="auto" w:fill="FFFFFF" w:themeFill="background1"/>
              <w:ind w:left="-709" w:right="1"/>
              <w:rPr>
                <w:rFonts w:eastAsia="Times New Roman"/>
                <w:sz w:val="20"/>
                <w:szCs w:val="20"/>
              </w:rPr>
            </w:pPr>
          </w:p>
        </w:tc>
      </w:tr>
    </w:tbl>
    <w:p w14:paraId="5A181B78" w14:textId="77777777" w:rsidR="00745BAA" w:rsidRPr="00055F1F" w:rsidRDefault="00745BAA" w:rsidP="00E63B77">
      <w:pPr>
        <w:pStyle w:val="Default"/>
        <w:spacing w:before="120"/>
        <w:ind w:left="-709" w:right="1"/>
        <w:jc w:val="both"/>
        <w:rPr>
          <w:b/>
          <w:sz w:val="20"/>
          <w:szCs w:val="20"/>
        </w:rPr>
      </w:pPr>
      <w:r w:rsidRPr="00055F1F">
        <w:rPr>
          <w:b/>
          <w:sz w:val="20"/>
          <w:szCs w:val="20"/>
        </w:rPr>
        <w:t xml:space="preserve">Savoir-faire : </w:t>
      </w:r>
    </w:p>
    <w:p w14:paraId="69E2A1CF" w14:textId="77777777" w:rsidR="003C4E5A" w:rsidRDefault="00745BAA" w:rsidP="003C4E5A">
      <w:pPr>
        <w:pStyle w:val="Default"/>
        <w:ind w:left="-709" w:right="1"/>
        <w:jc w:val="both"/>
        <w:rPr>
          <w:sz w:val="20"/>
          <w:szCs w:val="20"/>
        </w:rPr>
      </w:pPr>
      <w:r w:rsidRPr="00A2440E">
        <w:rPr>
          <w:sz w:val="20"/>
          <w:szCs w:val="20"/>
        </w:rPr>
        <w:t>N°1</w:t>
      </w:r>
      <w:r w:rsidR="003C4E5A">
        <w:rPr>
          <w:sz w:val="20"/>
          <w:szCs w:val="20"/>
        </w:rPr>
        <w:t xml:space="preserve"> </w:t>
      </w:r>
      <w:r w:rsidR="003C4E5A" w:rsidRPr="003C4E5A">
        <w:rPr>
          <w:sz w:val="20"/>
          <w:szCs w:val="20"/>
        </w:rPr>
        <w:t>Comportement bientraitant, respectueux, empathique avec les résidents</w:t>
      </w:r>
    </w:p>
    <w:p w14:paraId="36666C86" w14:textId="77777777" w:rsidR="00745BAA" w:rsidRPr="00A2440E" w:rsidRDefault="00745BAA" w:rsidP="003C4E5A">
      <w:pPr>
        <w:pStyle w:val="Default"/>
        <w:ind w:left="-709" w:right="1"/>
        <w:jc w:val="both"/>
        <w:rPr>
          <w:sz w:val="20"/>
          <w:szCs w:val="20"/>
        </w:rPr>
      </w:pPr>
      <w:r w:rsidRPr="00A2440E">
        <w:rPr>
          <w:sz w:val="20"/>
          <w:szCs w:val="20"/>
        </w:rPr>
        <w:lastRenderedPageBreak/>
        <w:t>N°2</w:t>
      </w:r>
      <w:r w:rsidR="003C4E5A">
        <w:rPr>
          <w:sz w:val="20"/>
          <w:szCs w:val="20"/>
        </w:rPr>
        <w:t xml:space="preserve"> </w:t>
      </w:r>
      <w:r w:rsidR="003C4E5A" w:rsidRPr="003C4E5A">
        <w:rPr>
          <w:sz w:val="20"/>
        </w:rPr>
        <w:t>Capacité d’adaptation et de remise en question</w:t>
      </w:r>
    </w:p>
    <w:p w14:paraId="125E20DB" w14:textId="77777777" w:rsidR="00745BAA" w:rsidRPr="00A2440E" w:rsidRDefault="00745BAA" w:rsidP="00E63B77">
      <w:pPr>
        <w:pStyle w:val="Default"/>
        <w:ind w:left="-709" w:right="1"/>
        <w:jc w:val="both"/>
        <w:rPr>
          <w:sz w:val="20"/>
          <w:szCs w:val="20"/>
        </w:rPr>
      </w:pPr>
      <w:r w:rsidRPr="00A2440E">
        <w:rPr>
          <w:sz w:val="20"/>
          <w:szCs w:val="20"/>
        </w:rPr>
        <w:t>N°3</w:t>
      </w:r>
      <w:r w:rsidR="003C4E5A">
        <w:rPr>
          <w:sz w:val="20"/>
          <w:szCs w:val="20"/>
        </w:rPr>
        <w:t xml:space="preserve"> </w:t>
      </w:r>
      <w:r w:rsidR="003C4E5A" w:rsidRPr="003C4E5A">
        <w:rPr>
          <w:sz w:val="20"/>
          <w:szCs w:val="20"/>
        </w:rPr>
        <w:t>Bonne capacité d’organisation (rigueur, méthode) et d’expression orale et écrite</w:t>
      </w:r>
    </w:p>
    <w:p w14:paraId="401F32AC" w14:textId="77777777" w:rsidR="00745BAA" w:rsidRPr="00055F1F" w:rsidRDefault="00745BAA" w:rsidP="00E63B77">
      <w:pPr>
        <w:pStyle w:val="Default"/>
        <w:ind w:left="-709" w:right="1"/>
        <w:jc w:val="both"/>
        <w:rPr>
          <w:b/>
          <w:sz w:val="20"/>
          <w:szCs w:val="20"/>
        </w:rPr>
      </w:pPr>
      <w:r w:rsidRPr="00055F1F">
        <w:rPr>
          <w:b/>
          <w:sz w:val="20"/>
          <w:szCs w:val="20"/>
        </w:rPr>
        <w:t>Connaissances professionnelles</w:t>
      </w:r>
    </w:p>
    <w:p w14:paraId="07E7C468" w14:textId="77777777" w:rsidR="00745BAA" w:rsidRPr="00A2440E" w:rsidRDefault="00745BAA" w:rsidP="00E63B77">
      <w:pPr>
        <w:pStyle w:val="Default"/>
        <w:ind w:left="-709" w:right="1"/>
        <w:jc w:val="both"/>
        <w:rPr>
          <w:sz w:val="20"/>
          <w:szCs w:val="20"/>
        </w:rPr>
      </w:pPr>
      <w:r w:rsidRPr="00A2440E">
        <w:rPr>
          <w:sz w:val="20"/>
          <w:szCs w:val="20"/>
        </w:rPr>
        <w:t>N°1</w:t>
      </w:r>
      <w:r w:rsidR="003C4E5A">
        <w:rPr>
          <w:sz w:val="20"/>
          <w:szCs w:val="20"/>
        </w:rPr>
        <w:t xml:space="preserve"> </w:t>
      </w:r>
      <w:r w:rsidR="003C4E5A">
        <w:rPr>
          <w:sz w:val="20"/>
        </w:rPr>
        <w:t>Bonne connaissance des outils informatiques</w:t>
      </w:r>
    </w:p>
    <w:p w14:paraId="61668E0A" w14:textId="77777777" w:rsidR="00745BAA" w:rsidRPr="00055F1F" w:rsidRDefault="00745BAA" w:rsidP="00E63B77">
      <w:pPr>
        <w:pStyle w:val="Default"/>
        <w:ind w:left="-709" w:right="1"/>
        <w:jc w:val="both"/>
        <w:rPr>
          <w:b/>
          <w:sz w:val="20"/>
          <w:szCs w:val="20"/>
        </w:rPr>
      </w:pPr>
      <w:r w:rsidRPr="00055F1F">
        <w:rPr>
          <w:b/>
          <w:sz w:val="20"/>
          <w:szCs w:val="20"/>
        </w:rPr>
        <w:t>Qualités requises :</w:t>
      </w:r>
    </w:p>
    <w:p w14:paraId="366401AE" w14:textId="77777777" w:rsidR="003C4E5A" w:rsidRPr="003C4E5A" w:rsidRDefault="003C4E5A" w:rsidP="003C4E5A">
      <w:pPr>
        <w:pStyle w:val="Default"/>
        <w:ind w:left="-709" w:right="1"/>
        <w:jc w:val="both"/>
        <w:rPr>
          <w:sz w:val="20"/>
          <w:szCs w:val="20"/>
        </w:rPr>
      </w:pPr>
      <w:r w:rsidRPr="003C4E5A">
        <w:rPr>
          <w:sz w:val="20"/>
          <w:szCs w:val="20"/>
        </w:rPr>
        <w:t xml:space="preserve">N°1 Sens des relations humaines, du service public et </w:t>
      </w:r>
      <w:r w:rsidR="00FF110F">
        <w:rPr>
          <w:sz w:val="20"/>
          <w:szCs w:val="20"/>
        </w:rPr>
        <w:t>capacité d’écoute et d’apaisement</w:t>
      </w:r>
    </w:p>
    <w:p w14:paraId="35A14734" w14:textId="77777777" w:rsidR="003C4E5A" w:rsidRPr="003C4E5A" w:rsidRDefault="003C4E5A" w:rsidP="003C4E5A">
      <w:pPr>
        <w:pStyle w:val="Default"/>
        <w:ind w:left="-709" w:right="1"/>
        <w:jc w:val="both"/>
        <w:rPr>
          <w:sz w:val="20"/>
          <w:szCs w:val="20"/>
        </w:rPr>
      </w:pPr>
      <w:r w:rsidRPr="003C4E5A">
        <w:rPr>
          <w:sz w:val="20"/>
          <w:szCs w:val="20"/>
        </w:rPr>
        <w:t>N°2 Dynamisme, polyvalence et disponibilité</w:t>
      </w:r>
    </w:p>
    <w:p w14:paraId="07356B50" w14:textId="77777777" w:rsidR="003C4E5A" w:rsidRDefault="003C4E5A" w:rsidP="003C4E5A">
      <w:pPr>
        <w:pStyle w:val="Default"/>
        <w:ind w:left="-709" w:right="1"/>
        <w:jc w:val="both"/>
        <w:rPr>
          <w:sz w:val="20"/>
          <w:szCs w:val="20"/>
        </w:rPr>
      </w:pPr>
      <w:r w:rsidRPr="003C4E5A">
        <w:rPr>
          <w:sz w:val="20"/>
          <w:szCs w:val="20"/>
        </w:rPr>
        <w:t>N°3 Discrétion professionnelle et respect de la confidentialité</w:t>
      </w:r>
    </w:p>
    <w:p w14:paraId="2762923D" w14:textId="77777777" w:rsidR="003C4E5A" w:rsidRDefault="003C4E5A" w:rsidP="003C4E5A">
      <w:pPr>
        <w:pStyle w:val="Default"/>
        <w:shd w:val="clear" w:color="auto" w:fill="FFFFFF" w:themeFill="background1"/>
        <w:spacing w:after="120"/>
        <w:ind w:right="-567"/>
        <w:jc w:val="both"/>
        <w:rPr>
          <w:sz w:val="20"/>
          <w:szCs w:val="20"/>
        </w:rPr>
      </w:pPr>
    </w:p>
    <w:p w14:paraId="0B90EE27" w14:textId="77777777" w:rsidR="003C4E5A" w:rsidRDefault="00745BAA" w:rsidP="003C4E5A">
      <w:pPr>
        <w:pStyle w:val="Default"/>
        <w:shd w:val="clear" w:color="auto" w:fill="FFFFFF" w:themeFill="background1"/>
        <w:spacing w:after="120"/>
        <w:ind w:left="-709" w:right="-567"/>
        <w:jc w:val="both"/>
        <w:rPr>
          <w:sz w:val="20"/>
          <w:szCs w:val="20"/>
        </w:rPr>
      </w:pPr>
      <w:r w:rsidRPr="00055F1F">
        <w:rPr>
          <w:sz w:val="20"/>
          <w:szCs w:val="20"/>
          <w:u w:val="single"/>
        </w:rPr>
        <w:t>Formation et / ou expérience professionnelle souhaitée(s)</w:t>
      </w:r>
      <w:r w:rsidRPr="00A2440E">
        <w:rPr>
          <w:sz w:val="20"/>
          <w:szCs w:val="20"/>
        </w:rPr>
        <w:t xml:space="preserve"> :</w:t>
      </w:r>
      <w:r w:rsidR="003C4E5A">
        <w:rPr>
          <w:sz w:val="20"/>
          <w:szCs w:val="20"/>
        </w:rPr>
        <w:t xml:space="preserve"> </w:t>
      </w:r>
      <w:r w:rsidR="00055F1F">
        <w:rPr>
          <w:sz w:val="20"/>
          <w:szCs w:val="20"/>
        </w:rPr>
        <w:t>diplôme de psychologue ; expérience en gériatrie valorisée</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046A4DA6" w14:textId="77777777" w:rsidTr="004F1A54">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520D064A" w14:textId="77777777" w:rsidR="00BB59B3" w:rsidRDefault="00BB59B3" w:rsidP="00E63B77">
            <w:pPr>
              <w:shd w:val="clear" w:color="auto" w:fill="FFFFFF" w:themeFill="background1"/>
              <w:spacing w:after="0"/>
              <w:ind w:right="1"/>
              <w:rPr>
                <w:rStyle w:val="lev"/>
                <w:rFonts w:ascii="Arial" w:hAnsi="Arial" w:cs="Arial"/>
                <w:color w:val="03688D"/>
                <w:szCs w:val="20"/>
              </w:rPr>
            </w:pPr>
          </w:p>
          <w:p w14:paraId="58B72098" w14:textId="77777777" w:rsidR="00CF6B4F" w:rsidRPr="00C908E5" w:rsidRDefault="00CF6B4F" w:rsidP="00055F1F">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14:paraId="7D319864" w14:textId="77777777" w:rsidR="00055F1F" w:rsidRDefault="00055F1F" w:rsidP="00055F1F">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14:paraId="72B03248" w14:textId="77777777" w:rsidR="00055F1F" w:rsidRPr="009B606F" w:rsidRDefault="00055F1F" w:rsidP="00055F1F">
      <w:pPr>
        <w:pStyle w:val="Default"/>
        <w:ind w:left="-709" w:right="1"/>
        <w:jc w:val="both"/>
        <w:rPr>
          <w:sz w:val="20"/>
          <w:szCs w:val="20"/>
        </w:rPr>
      </w:pPr>
    </w:p>
    <w:p w14:paraId="6C85DB08" w14:textId="77777777" w:rsidR="00055F1F" w:rsidRPr="009B606F" w:rsidRDefault="00055F1F" w:rsidP="00055F1F">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environ 54 jours de congés par an ;</w:t>
      </w:r>
      <w:r w:rsidRPr="009B606F">
        <w:rPr>
          <w:sz w:val="20"/>
          <w:szCs w:val="20"/>
        </w:rPr>
        <w:t xml:space="preserve"> démarche continue d'amélioration de la qualité de vie au travail des agents portée par chaque établissement</w:t>
      </w:r>
    </w:p>
    <w:p w14:paraId="6630AAE1" w14:textId="77777777" w:rsidR="00055F1F" w:rsidRPr="009B606F" w:rsidRDefault="00055F1F" w:rsidP="00055F1F">
      <w:pPr>
        <w:pStyle w:val="Default"/>
        <w:ind w:left="-709" w:right="1"/>
        <w:jc w:val="both"/>
        <w:rPr>
          <w:sz w:val="20"/>
          <w:szCs w:val="20"/>
        </w:rPr>
      </w:pPr>
    </w:p>
    <w:p w14:paraId="74186602" w14:textId="77777777" w:rsidR="00055F1F" w:rsidRDefault="00055F1F" w:rsidP="004F1A54">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p w14:paraId="670E469F" w14:textId="77777777" w:rsidR="004F1A54" w:rsidRDefault="004F1A54" w:rsidP="004F1A54">
      <w:pPr>
        <w:pStyle w:val="Default"/>
        <w:ind w:left="-709" w:right="1"/>
        <w:jc w:val="both"/>
        <w:rPr>
          <w:sz w:val="20"/>
          <w:szCs w:val="20"/>
        </w:rPr>
      </w:pP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1A438F60" w14:textId="77777777" w:rsidTr="00055F1F">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29B8312F" w14:textId="77777777" w:rsidR="00CF6B4F" w:rsidRPr="00C908E5" w:rsidRDefault="00CF6B4F" w:rsidP="00055F1F">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r>
              <w:rPr>
                <w:rStyle w:val="lev"/>
                <w:rFonts w:ascii="Arial" w:hAnsi="Arial" w:cs="Arial"/>
                <w:color w:val="03688D"/>
                <w:szCs w:val="20"/>
              </w:rPr>
              <w:t xml:space="preserve"> </w:t>
            </w:r>
          </w:p>
        </w:tc>
      </w:tr>
    </w:tbl>
    <w:p w14:paraId="2CE00B4D" w14:textId="77777777" w:rsidR="00CF6B4F" w:rsidRDefault="00CF6B4F" w:rsidP="00E63B77">
      <w:pPr>
        <w:pStyle w:val="Default"/>
        <w:shd w:val="clear" w:color="auto" w:fill="FFFFFF" w:themeFill="background1"/>
        <w:ind w:left="-709" w:right="1"/>
        <w:jc w:val="both"/>
        <w:rPr>
          <w:bCs/>
          <w:sz w:val="20"/>
          <w:szCs w:val="20"/>
        </w:rPr>
      </w:pPr>
    </w:p>
    <w:p w14:paraId="2A1E5002" w14:textId="77777777" w:rsidR="00055F1F" w:rsidRDefault="00055F1F" w:rsidP="00055F1F">
      <w:pPr>
        <w:pStyle w:val="Default"/>
        <w:numPr>
          <w:ilvl w:val="0"/>
          <w:numId w:val="4"/>
        </w:numPr>
        <w:ind w:right="1"/>
        <w:jc w:val="both"/>
        <w:rPr>
          <w:sz w:val="20"/>
          <w:szCs w:val="20"/>
        </w:rPr>
      </w:pPr>
      <w:r w:rsidRPr="004F1A54">
        <w:rPr>
          <w:b/>
          <w:sz w:val="20"/>
          <w:szCs w:val="20"/>
          <w:u w:val="single"/>
        </w:rPr>
        <w:t xml:space="preserve">Temps incomplet </w:t>
      </w:r>
      <w:r w:rsidR="004F1A54" w:rsidRPr="004F1A54">
        <w:rPr>
          <w:b/>
          <w:sz w:val="20"/>
          <w:szCs w:val="20"/>
          <w:u w:val="single"/>
        </w:rPr>
        <w:t xml:space="preserve">de </w:t>
      </w:r>
      <w:r w:rsidR="005B2E15">
        <w:rPr>
          <w:b/>
          <w:sz w:val="20"/>
          <w:szCs w:val="20"/>
          <w:u w:val="single"/>
        </w:rPr>
        <w:t>7</w:t>
      </w:r>
      <w:r w:rsidR="004F1A54" w:rsidRPr="004F1A54">
        <w:rPr>
          <w:b/>
          <w:sz w:val="20"/>
          <w:szCs w:val="20"/>
          <w:u w:val="single"/>
        </w:rPr>
        <w:t>0%</w:t>
      </w:r>
      <w:r w:rsidR="004F1A54">
        <w:rPr>
          <w:sz w:val="20"/>
          <w:szCs w:val="20"/>
        </w:rPr>
        <w:t xml:space="preserve"> </w:t>
      </w:r>
      <w:r>
        <w:rPr>
          <w:sz w:val="20"/>
          <w:szCs w:val="20"/>
        </w:rPr>
        <w:t xml:space="preserve">réalisé du Lundi au Vendredi  </w:t>
      </w:r>
    </w:p>
    <w:p w14:paraId="67F017B1" w14:textId="77777777" w:rsidR="004F1A54" w:rsidRPr="004F1A54" w:rsidRDefault="00055F1F" w:rsidP="004F1A54">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tbl>
      <w:tblPr>
        <w:tblW w:w="5807" w:type="pct"/>
        <w:jc w:val="center"/>
        <w:tblCellSpacing w:w="0"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14:paraId="7F3180E4" w14:textId="77777777" w:rsidTr="00055F1F">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14:paraId="00C9DFA2" w14:textId="77777777" w:rsidR="00CF6B4F" w:rsidRPr="00CF6B4F" w:rsidRDefault="00CF6B4F" w:rsidP="00E63B77">
            <w:pPr>
              <w:shd w:val="clear" w:color="auto" w:fill="FFFFFF" w:themeFill="background1"/>
              <w:spacing w:after="0"/>
              <w:ind w:left="-709" w:right="1"/>
              <w:rPr>
                <w:rStyle w:val="lev"/>
                <w:b w:val="0"/>
                <w:bCs w:val="0"/>
                <w:sz w:val="20"/>
                <w:szCs w:val="20"/>
              </w:rPr>
            </w:pPr>
          </w:p>
          <w:p w14:paraId="5B9506C4" w14:textId="77777777" w:rsidR="0027647A" w:rsidRPr="00C908E5" w:rsidRDefault="0027647A" w:rsidP="00055F1F">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14:paraId="292AA184" w14:textId="77777777" w:rsidR="00055F1F" w:rsidRDefault="00055F1F" w:rsidP="009143EE">
      <w:pPr>
        <w:shd w:val="clear" w:color="auto" w:fill="FFFFFF" w:themeFill="background1"/>
        <w:spacing w:after="0"/>
        <w:ind w:left="-709" w:right="1"/>
        <w:rPr>
          <w:sz w:val="20"/>
          <w:szCs w:val="20"/>
        </w:rPr>
      </w:pPr>
    </w:p>
    <w:p w14:paraId="63831400"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Madame Anita ROSSI</w:t>
      </w:r>
    </w:p>
    <w:p w14:paraId="36A3360B"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Directrice de l’EHPAD FURTADO-HEINE</w:t>
      </w:r>
    </w:p>
    <w:p w14:paraId="2E5D0902"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anita.rossi</w:t>
      </w:r>
      <w:r>
        <w:rPr>
          <w:rFonts w:asciiTheme="minorHAnsi" w:hAnsiTheme="minorHAnsi" w:cstheme="minorHAnsi"/>
          <w:sz w:val="20"/>
          <w:szCs w:val="20"/>
        </w:rPr>
        <w:t>.vdp</w:t>
      </w:r>
      <w:r w:rsidRPr="00C775C2">
        <w:rPr>
          <w:rFonts w:asciiTheme="minorHAnsi" w:hAnsiTheme="minorHAnsi" w:cstheme="minorHAnsi"/>
          <w:sz w:val="20"/>
          <w:szCs w:val="20"/>
        </w:rPr>
        <w:t>@paris.fr</w:t>
      </w:r>
    </w:p>
    <w:p w14:paraId="422F505E"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Madame Carole MICHELUTTI</w:t>
      </w:r>
    </w:p>
    <w:p w14:paraId="2C2AFA4B"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Service Local des Ressources Humaines</w:t>
      </w:r>
    </w:p>
    <w:p w14:paraId="07D0E86A"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carole.michelutti</w:t>
      </w:r>
      <w:r>
        <w:rPr>
          <w:rFonts w:asciiTheme="minorHAnsi" w:hAnsiTheme="minorHAnsi" w:cstheme="minorHAnsi"/>
          <w:sz w:val="20"/>
          <w:szCs w:val="20"/>
        </w:rPr>
        <w:t>.vdp</w:t>
      </w:r>
      <w:r w:rsidRPr="00C775C2">
        <w:rPr>
          <w:rFonts w:asciiTheme="minorHAnsi" w:hAnsiTheme="minorHAnsi" w:cstheme="minorHAnsi"/>
          <w:sz w:val="20"/>
          <w:szCs w:val="20"/>
        </w:rPr>
        <w:t>@paris.fr</w:t>
      </w:r>
    </w:p>
    <w:p w14:paraId="7470E3D3" w14:textId="77777777" w:rsidR="00E40AC9" w:rsidRPr="004F1A54" w:rsidRDefault="004F1A54" w:rsidP="004F1A54">
      <w:pPr>
        <w:shd w:val="clear" w:color="auto" w:fill="FFFFFF" w:themeFill="background1"/>
        <w:spacing w:after="0"/>
        <w:ind w:right="1"/>
        <w:jc w:val="center"/>
        <w:rPr>
          <w:rFonts w:cstheme="minorHAnsi"/>
          <w:sz w:val="20"/>
          <w:szCs w:val="20"/>
        </w:rPr>
      </w:pPr>
      <w:r w:rsidRPr="00C775C2">
        <w:rPr>
          <w:rFonts w:cstheme="minorHAnsi"/>
          <w:sz w:val="20"/>
          <w:szCs w:val="20"/>
        </w:rPr>
        <w:t>Tél. : 01 45 45 43 67</w:t>
      </w:r>
    </w:p>
    <w:tbl>
      <w:tblPr>
        <w:tblW w:w="5700" w:type="pct"/>
        <w:jc w:val="center"/>
        <w:tblCellSpacing w:w="0" w:type="dxa"/>
        <w:tblLayout w:type="fixed"/>
        <w:tblCellMar>
          <w:left w:w="0" w:type="dxa"/>
          <w:right w:w="0" w:type="dxa"/>
        </w:tblCellMar>
        <w:tblLook w:val="04A0" w:firstRow="1" w:lastRow="0" w:firstColumn="1" w:lastColumn="0" w:noHBand="0" w:noVBand="1"/>
      </w:tblPr>
      <w:tblGrid>
        <w:gridCol w:w="10343"/>
      </w:tblGrid>
      <w:tr w:rsidR="00E40AC9" w14:paraId="3ACE2735" w14:textId="77777777" w:rsidTr="00B277E4">
        <w:trPr>
          <w:trHeight w:val="270"/>
          <w:tblCellSpacing w:w="0" w:type="dxa"/>
          <w:jc w:val="center"/>
        </w:trPr>
        <w:tc>
          <w:tcPr>
            <w:tcW w:w="10343" w:type="dxa"/>
            <w:tcBorders>
              <w:top w:val="nil"/>
              <w:left w:val="nil"/>
              <w:bottom w:val="single" w:sz="8" w:space="0" w:color="03688D"/>
              <w:right w:val="nil"/>
            </w:tcBorders>
            <w:vAlign w:val="center"/>
            <w:hideMark/>
          </w:tcPr>
          <w:p w14:paraId="29E11422" w14:textId="77777777" w:rsidR="00E40AC9" w:rsidRDefault="00E40AC9" w:rsidP="00B277E4">
            <w:pPr>
              <w:shd w:val="clear" w:color="auto" w:fill="FFFFFF" w:themeFill="background1"/>
              <w:spacing w:before="120" w:after="0"/>
              <w:ind w:left="-709" w:right="-567"/>
              <w:jc w:val="center"/>
              <w:rPr>
                <w:szCs w:val="20"/>
              </w:rPr>
            </w:pPr>
            <w:r>
              <w:rPr>
                <w:sz w:val="20"/>
                <w:szCs w:val="20"/>
              </w:rPr>
              <w:br w:type="page"/>
            </w:r>
            <w:r>
              <w:rPr>
                <w:rStyle w:val="lev"/>
                <w:rFonts w:ascii="Arial" w:hAnsi="Arial" w:cs="Arial"/>
                <w:color w:val="03688D"/>
                <w:szCs w:val="20"/>
              </w:rPr>
              <w:t xml:space="preserve">PARCOURS DE L’AGENT </w:t>
            </w:r>
          </w:p>
        </w:tc>
      </w:tr>
    </w:tbl>
    <w:p w14:paraId="11C2E157" w14:textId="77777777" w:rsidR="00E40AC9" w:rsidRDefault="00E40AC9" w:rsidP="00E40AC9">
      <w:pPr>
        <w:shd w:val="clear" w:color="auto" w:fill="FFFFFF" w:themeFill="background1"/>
        <w:spacing w:after="0"/>
        <w:ind w:left="-709" w:right="-567"/>
        <w:rPr>
          <w:rStyle w:val="lev"/>
          <w:rFonts w:ascii="Arial" w:hAnsi="Arial" w:cs="Arial"/>
          <w:color w:val="03688D"/>
          <w:sz w:val="20"/>
          <w:szCs w:val="20"/>
        </w:rPr>
      </w:pPr>
    </w:p>
    <w:p w14:paraId="7C4B8C36" w14:textId="77777777" w:rsidR="00E40AC9" w:rsidRDefault="00E40AC9" w:rsidP="00E40AC9">
      <w:pPr>
        <w:shd w:val="clear" w:color="auto" w:fill="FFFFFF" w:themeFill="background1"/>
        <w:spacing w:after="0"/>
        <w:ind w:left="-709" w:right="-567"/>
        <w:rPr>
          <w:rStyle w:val="lev"/>
          <w:rFonts w:ascii="Arial" w:hAnsi="Arial" w:cs="Arial"/>
          <w:color w:val="03688D"/>
        </w:rPr>
      </w:pPr>
      <w:r>
        <w:rPr>
          <w:rStyle w:val="lev"/>
          <w:rFonts w:ascii="Arial" w:hAnsi="Arial" w:cs="Arial"/>
          <w:color w:val="03688D"/>
          <w:sz w:val="20"/>
          <w:szCs w:val="20"/>
        </w:rPr>
        <w:t>Parcours d’accueil :</w:t>
      </w:r>
    </w:p>
    <w:p w14:paraId="794EEA00" w14:textId="77777777" w:rsidR="00E40AC9" w:rsidRDefault="00E40AC9" w:rsidP="00E40AC9">
      <w:pPr>
        <w:shd w:val="clear" w:color="auto" w:fill="FFFFFF" w:themeFill="background1"/>
        <w:spacing w:after="0"/>
        <w:ind w:left="-709" w:right="-567"/>
        <w:rPr>
          <w:rStyle w:val="lev"/>
          <w:rFonts w:ascii="Arial" w:hAnsi="Arial" w:cs="Arial"/>
          <w:color w:val="03688D"/>
          <w:sz w:val="20"/>
          <w:szCs w:val="20"/>
        </w:rPr>
      </w:pPr>
    </w:p>
    <w:p w14:paraId="637401E7" w14:textId="77777777" w:rsidR="00E40AC9" w:rsidRDefault="00E40AC9" w:rsidP="00E40AC9">
      <w:pPr>
        <w:shd w:val="clear" w:color="auto" w:fill="FFFFFF" w:themeFill="background1"/>
        <w:spacing w:after="0"/>
        <w:ind w:left="-709" w:right="-567"/>
      </w:pPr>
      <w:r>
        <w:rPr>
          <w:b/>
          <w:sz w:val="20"/>
          <w:szCs w:val="20"/>
        </w:rPr>
        <w:t>Vos interlocuteurs</w:t>
      </w:r>
    </w:p>
    <w:p w14:paraId="7479D727" w14:textId="77777777" w:rsidR="00E40AC9" w:rsidRDefault="00E40AC9" w:rsidP="00E40AC9">
      <w:pPr>
        <w:shd w:val="clear" w:color="auto" w:fill="FFFFFF" w:themeFill="background1"/>
        <w:spacing w:after="0"/>
        <w:ind w:left="-709" w:right="-567"/>
        <w:rPr>
          <w:sz w:val="20"/>
          <w:szCs w:val="20"/>
        </w:rPr>
      </w:pPr>
    </w:p>
    <w:p w14:paraId="013FE404" w14:textId="77777777" w:rsidR="00E40AC9" w:rsidRPr="00D336EF" w:rsidRDefault="00E40AC9" w:rsidP="00E40AC9">
      <w:pPr>
        <w:pStyle w:val="Sansinterligne"/>
        <w:rPr>
          <w:sz w:val="20"/>
        </w:rPr>
      </w:pPr>
      <w:r w:rsidRPr="00D336EF">
        <w:rPr>
          <w:b/>
          <w:sz w:val="20"/>
          <w:u w:val="single"/>
        </w:rPr>
        <w:t>Votre supérieur hiérarchique</w:t>
      </w:r>
      <w:r w:rsidRPr="00D336EF">
        <w:rPr>
          <w:sz w:val="20"/>
        </w:rPr>
        <w:t xml:space="preserve"> : </w:t>
      </w:r>
      <w:r w:rsidRPr="00D336EF">
        <w:rPr>
          <w:b/>
          <w:sz w:val="20"/>
        </w:rPr>
        <w:t>le directeur</w:t>
      </w:r>
      <w:r w:rsidR="00EA2058">
        <w:rPr>
          <w:b/>
          <w:sz w:val="20"/>
        </w:rPr>
        <w:t xml:space="preserve"> adjoint en charge des soins</w:t>
      </w:r>
    </w:p>
    <w:p w14:paraId="0B1B0FD9" w14:textId="77777777" w:rsidR="00E40AC9" w:rsidRPr="00D336EF" w:rsidRDefault="00E40AC9" w:rsidP="00E40AC9">
      <w:pPr>
        <w:pStyle w:val="Sansinterligne"/>
        <w:numPr>
          <w:ilvl w:val="0"/>
          <w:numId w:val="34"/>
        </w:numPr>
        <w:jc w:val="both"/>
        <w:rPr>
          <w:sz w:val="20"/>
        </w:rPr>
      </w:pPr>
      <w:r w:rsidRPr="00D336EF">
        <w:rPr>
          <w:sz w:val="20"/>
        </w:rPr>
        <w:t>En amont de votre arrivée</w:t>
      </w:r>
    </w:p>
    <w:p w14:paraId="283BB99F" w14:textId="77777777" w:rsidR="00E40AC9" w:rsidRDefault="00E40AC9" w:rsidP="00E40AC9">
      <w:pPr>
        <w:pStyle w:val="Sansinterligne"/>
        <w:numPr>
          <w:ilvl w:val="1"/>
          <w:numId w:val="34"/>
        </w:numPr>
        <w:jc w:val="both"/>
        <w:rPr>
          <w:sz w:val="20"/>
        </w:rPr>
      </w:pPr>
      <w:r>
        <w:rPr>
          <w:sz w:val="20"/>
        </w:rPr>
        <w:t>vous inscrit</w:t>
      </w:r>
      <w:r w:rsidRPr="00D336EF">
        <w:rPr>
          <w:sz w:val="20"/>
        </w:rPr>
        <w:t xml:space="preserve"> aux formations nécessaires à l’utilisation de votre logiciel métier (TITAN</w:t>
      </w:r>
      <w:r>
        <w:rPr>
          <w:sz w:val="20"/>
        </w:rPr>
        <w:t>/AGEVAL</w:t>
      </w:r>
      <w:r w:rsidRPr="00D336EF">
        <w:rPr>
          <w:sz w:val="20"/>
        </w:rPr>
        <w:t>)</w:t>
      </w:r>
    </w:p>
    <w:p w14:paraId="164CDA2D" w14:textId="77777777" w:rsidR="00E40AC9" w:rsidRPr="00D336EF" w:rsidRDefault="00E40AC9" w:rsidP="00E40AC9">
      <w:pPr>
        <w:pStyle w:val="Sansinterligne"/>
        <w:numPr>
          <w:ilvl w:val="1"/>
          <w:numId w:val="34"/>
        </w:numPr>
        <w:jc w:val="both"/>
        <w:rPr>
          <w:sz w:val="20"/>
        </w:rPr>
      </w:pPr>
      <w:r>
        <w:rPr>
          <w:sz w:val="20"/>
        </w:rPr>
        <w:lastRenderedPageBreak/>
        <w:t>a</w:t>
      </w:r>
      <w:r w:rsidRPr="00D336EF">
        <w:rPr>
          <w:sz w:val="20"/>
        </w:rPr>
        <w:t>nnonce votre arrivée aux services centraux</w:t>
      </w:r>
      <w:r>
        <w:rPr>
          <w:sz w:val="20"/>
        </w:rPr>
        <w:t xml:space="preserve"> (SEHPAD)</w:t>
      </w:r>
    </w:p>
    <w:p w14:paraId="1D5A9E2B" w14:textId="77777777" w:rsidR="00E40AC9" w:rsidRPr="00D336EF" w:rsidRDefault="00E40AC9" w:rsidP="00E40AC9">
      <w:pPr>
        <w:pStyle w:val="Sansinterligne"/>
        <w:numPr>
          <w:ilvl w:val="0"/>
          <w:numId w:val="34"/>
        </w:numPr>
        <w:jc w:val="both"/>
        <w:rPr>
          <w:sz w:val="20"/>
        </w:rPr>
      </w:pPr>
      <w:r>
        <w:rPr>
          <w:sz w:val="20"/>
        </w:rPr>
        <w:t>Organise une visite</w:t>
      </w:r>
      <w:r w:rsidRPr="00D336EF">
        <w:rPr>
          <w:sz w:val="20"/>
        </w:rPr>
        <w:t xml:space="preserve"> de l’établissement et présentation à vos collègues et aux résidents</w:t>
      </w:r>
    </w:p>
    <w:p w14:paraId="3872A117" w14:textId="77777777" w:rsidR="00E40AC9" w:rsidRPr="000B369E" w:rsidRDefault="00E40AC9" w:rsidP="00E40AC9">
      <w:pPr>
        <w:pStyle w:val="Sansinterligne"/>
        <w:numPr>
          <w:ilvl w:val="0"/>
          <w:numId w:val="34"/>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14:paraId="209AB9CD" w14:textId="77777777" w:rsidR="00E40AC9" w:rsidRPr="00D336EF" w:rsidRDefault="00E40AC9" w:rsidP="00E40AC9">
      <w:pPr>
        <w:pStyle w:val="Sansinterligne"/>
        <w:numPr>
          <w:ilvl w:val="0"/>
          <w:numId w:val="34"/>
        </w:numPr>
        <w:jc w:val="both"/>
        <w:rPr>
          <w:sz w:val="20"/>
        </w:rPr>
      </w:pPr>
      <w:r w:rsidRPr="00D336EF">
        <w:rPr>
          <w:sz w:val="20"/>
        </w:rPr>
        <w:t>Présentation de votre poste de travail (poste informatique, données partagées, intranet) et du B-A-BA des logiciel à connaître (Titan</w:t>
      </w:r>
      <w:r>
        <w:rPr>
          <w:sz w:val="20"/>
        </w:rPr>
        <w:t>/Ageval</w:t>
      </w:r>
      <w:r w:rsidRPr="00D336EF">
        <w:rPr>
          <w:sz w:val="20"/>
        </w:rPr>
        <w:t>)</w:t>
      </w:r>
    </w:p>
    <w:p w14:paraId="6AD69F5F" w14:textId="77777777" w:rsidR="00E40AC9" w:rsidRPr="00D336EF" w:rsidRDefault="00E40AC9" w:rsidP="00E40AC9">
      <w:pPr>
        <w:pStyle w:val="Sansinterligne"/>
        <w:numPr>
          <w:ilvl w:val="0"/>
          <w:numId w:val="34"/>
        </w:numPr>
        <w:jc w:val="both"/>
        <w:rPr>
          <w:sz w:val="20"/>
        </w:rPr>
      </w:pPr>
      <w:r w:rsidRPr="00D336EF">
        <w:rPr>
          <w:sz w:val="20"/>
        </w:rPr>
        <w:t xml:space="preserve">Transmission des documents de base en lien avec votre métier </w:t>
      </w:r>
      <w:r>
        <w:rPr>
          <w:sz w:val="20"/>
        </w:rPr>
        <w:t>(papier ou données partagées)</w:t>
      </w:r>
    </w:p>
    <w:p w14:paraId="46ACFEAA" w14:textId="77777777" w:rsidR="00E40AC9" w:rsidRDefault="00E40AC9" w:rsidP="00E40AC9">
      <w:pPr>
        <w:pStyle w:val="Sansinterligne"/>
        <w:numPr>
          <w:ilvl w:val="0"/>
          <w:numId w:val="34"/>
        </w:numPr>
        <w:jc w:val="both"/>
        <w:rPr>
          <w:sz w:val="20"/>
        </w:rPr>
      </w:pPr>
      <w:r w:rsidRPr="00D336EF">
        <w:rPr>
          <w:sz w:val="20"/>
        </w:rPr>
        <w:t>Présentation des objectifs et enjeux immédiats et à venir</w:t>
      </w:r>
    </w:p>
    <w:p w14:paraId="75B2A309" w14:textId="77777777" w:rsidR="00E40AC9" w:rsidRDefault="00E40AC9" w:rsidP="00E40AC9">
      <w:pPr>
        <w:pStyle w:val="Sansinterligne"/>
        <w:numPr>
          <w:ilvl w:val="0"/>
          <w:numId w:val="34"/>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14:paraId="612583F5" w14:textId="77777777" w:rsidR="00E40AC9" w:rsidRPr="00D336EF" w:rsidRDefault="00E40AC9" w:rsidP="00E40AC9">
      <w:pPr>
        <w:pStyle w:val="Sansinterligne"/>
        <w:tabs>
          <w:tab w:val="left" w:pos="5595"/>
        </w:tabs>
        <w:ind w:left="720"/>
        <w:rPr>
          <w:sz w:val="20"/>
        </w:rPr>
      </w:pPr>
      <w:r w:rsidRPr="00D336EF">
        <w:rPr>
          <w:sz w:val="20"/>
        </w:rPr>
        <w:tab/>
      </w:r>
    </w:p>
    <w:p w14:paraId="77443939" w14:textId="77777777" w:rsidR="00E40AC9" w:rsidRPr="00D336EF" w:rsidRDefault="00E40AC9" w:rsidP="00E40AC9">
      <w:pPr>
        <w:pStyle w:val="Sansinterligne"/>
        <w:rPr>
          <w:sz w:val="20"/>
        </w:rPr>
      </w:pPr>
      <w:r w:rsidRPr="00D336EF">
        <w:rPr>
          <w:b/>
          <w:sz w:val="20"/>
          <w:u w:val="single"/>
        </w:rPr>
        <w:t>Votre SLRH</w:t>
      </w:r>
      <w:r w:rsidRPr="00D336EF">
        <w:rPr>
          <w:sz w:val="20"/>
        </w:rPr>
        <w:t xml:space="preserve"> (service local des ressources humaines) : </w:t>
      </w:r>
    </w:p>
    <w:p w14:paraId="0F543D24" w14:textId="77777777" w:rsidR="00E40AC9" w:rsidRPr="00D336EF" w:rsidRDefault="00E40AC9" w:rsidP="00E40AC9">
      <w:pPr>
        <w:pStyle w:val="Sansinterligne"/>
        <w:numPr>
          <w:ilvl w:val="0"/>
          <w:numId w:val="35"/>
        </w:numPr>
        <w:jc w:val="both"/>
        <w:rPr>
          <w:sz w:val="20"/>
        </w:rPr>
      </w:pPr>
      <w:r w:rsidRPr="00D336EF">
        <w:rPr>
          <w:sz w:val="20"/>
        </w:rPr>
        <w:t xml:space="preserve">En amont de votre arrivée : demande d’ouverture de droits informatiques </w:t>
      </w:r>
    </w:p>
    <w:p w14:paraId="2DBA4441" w14:textId="77777777" w:rsidR="00E40AC9" w:rsidRPr="00D336EF" w:rsidRDefault="00E40AC9" w:rsidP="00E40AC9">
      <w:pPr>
        <w:pStyle w:val="Sansinterligne"/>
        <w:numPr>
          <w:ilvl w:val="0"/>
          <w:numId w:val="35"/>
        </w:numPr>
        <w:jc w:val="both"/>
        <w:rPr>
          <w:sz w:val="20"/>
        </w:rPr>
      </w:pPr>
      <w:r w:rsidRPr="00D336EF">
        <w:rPr>
          <w:sz w:val="20"/>
        </w:rPr>
        <w:t>Finalisation de la constitution de votre dossier administratif (carte ville de Paris, etc.)</w:t>
      </w:r>
    </w:p>
    <w:p w14:paraId="5DD9319A" w14:textId="77777777" w:rsidR="00E40AC9" w:rsidRPr="00D336EF" w:rsidRDefault="00E40AC9" w:rsidP="00E40AC9">
      <w:pPr>
        <w:pStyle w:val="Sansinterligne"/>
        <w:numPr>
          <w:ilvl w:val="0"/>
          <w:numId w:val="35"/>
        </w:numPr>
        <w:jc w:val="both"/>
        <w:rPr>
          <w:sz w:val="20"/>
        </w:rPr>
      </w:pPr>
      <w:r w:rsidRPr="00D336EF">
        <w:rPr>
          <w:sz w:val="20"/>
        </w:rPr>
        <w:t>Distribution des éléments à disposition dans le « kit d’arrivée RH»</w:t>
      </w:r>
    </w:p>
    <w:p w14:paraId="7050BF6D" w14:textId="77777777" w:rsidR="00EA2058" w:rsidRDefault="00E40AC9" w:rsidP="00EA2058">
      <w:pPr>
        <w:pStyle w:val="Sansinterligne"/>
        <w:numPr>
          <w:ilvl w:val="0"/>
          <w:numId w:val="35"/>
        </w:numPr>
        <w:jc w:val="both"/>
        <w:rPr>
          <w:sz w:val="20"/>
        </w:rPr>
      </w:pPr>
      <w:r w:rsidRPr="00D336EF">
        <w:rPr>
          <w:sz w:val="20"/>
        </w:rPr>
        <w:t>Présentation des logiciels Chronotime et FMCR</w:t>
      </w:r>
    </w:p>
    <w:p w14:paraId="64CCBAAC" w14:textId="77777777" w:rsidR="00EA2058" w:rsidRPr="00EA2058" w:rsidRDefault="00EA2058" w:rsidP="00EA2058">
      <w:pPr>
        <w:pStyle w:val="Sansinterligne"/>
        <w:numPr>
          <w:ilvl w:val="0"/>
          <w:numId w:val="35"/>
        </w:numPr>
        <w:jc w:val="both"/>
        <w:rPr>
          <w:sz w:val="20"/>
        </w:rPr>
      </w:pPr>
      <w:r w:rsidRPr="00EA2058">
        <w:rPr>
          <w:sz w:val="20"/>
        </w:rPr>
        <w:t>Vous inscrit à la journée d’accueil de la Direction des Solidarités</w:t>
      </w:r>
    </w:p>
    <w:p w14:paraId="1D223EEA" w14:textId="77777777" w:rsidR="00E40AC9" w:rsidRPr="00D336EF" w:rsidRDefault="00E40AC9" w:rsidP="00E40AC9">
      <w:pPr>
        <w:pStyle w:val="Sansinterligne"/>
        <w:jc w:val="both"/>
        <w:rPr>
          <w:sz w:val="20"/>
        </w:rPr>
      </w:pPr>
    </w:p>
    <w:p w14:paraId="45D45619" w14:textId="77777777" w:rsidR="00E40AC9" w:rsidRDefault="00E40AC9" w:rsidP="00E40AC9">
      <w:pPr>
        <w:shd w:val="clear" w:color="auto" w:fill="FFFFFF" w:themeFill="background1"/>
        <w:spacing w:after="0"/>
        <w:ind w:left="-709" w:right="-567"/>
        <w:jc w:val="both"/>
        <w:rPr>
          <w:b/>
          <w:sz w:val="20"/>
          <w:szCs w:val="20"/>
        </w:rPr>
      </w:pPr>
      <w:r>
        <w:rPr>
          <w:b/>
          <w:sz w:val="20"/>
          <w:szCs w:val="20"/>
        </w:rPr>
        <w:t>Les dispositifs spécifiques d’accompagnement à la prise de poste</w:t>
      </w:r>
    </w:p>
    <w:p w14:paraId="7DF7D4AB" w14:textId="77777777" w:rsidR="00E40AC9" w:rsidRDefault="00E40AC9" w:rsidP="00E40AC9">
      <w:pPr>
        <w:shd w:val="clear" w:color="auto" w:fill="FFFFFF" w:themeFill="background1"/>
        <w:spacing w:after="0" w:line="240" w:lineRule="auto"/>
        <w:ind w:left="-709" w:right="-567"/>
        <w:jc w:val="both"/>
        <w:rPr>
          <w:sz w:val="20"/>
          <w:szCs w:val="20"/>
        </w:rPr>
      </w:pPr>
    </w:p>
    <w:p w14:paraId="27A6B14A" w14:textId="77777777" w:rsidR="00E40AC9" w:rsidRPr="00D336EF" w:rsidRDefault="00E40AC9" w:rsidP="00E40AC9">
      <w:pPr>
        <w:pStyle w:val="Sansinterligne"/>
        <w:numPr>
          <w:ilvl w:val="0"/>
          <w:numId w:val="34"/>
        </w:numPr>
        <w:jc w:val="both"/>
        <w:rPr>
          <w:sz w:val="20"/>
        </w:rPr>
      </w:pPr>
      <w:r w:rsidRPr="00D336EF">
        <w:rPr>
          <w:b/>
          <w:sz w:val="20"/>
        </w:rPr>
        <w:t>Immersions en interne à l’EHPAD</w:t>
      </w:r>
      <w:r w:rsidRPr="00D336EF">
        <w:rPr>
          <w:sz w:val="20"/>
        </w:rPr>
        <w:t xml:space="preserve"> : </w:t>
      </w:r>
    </w:p>
    <w:p w14:paraId="40EC1F73" w14:textId="77777777" w:rsidR="00E40AC9" w:rsidRPr="00D336EF" w:rsidRDefault="00E40AC9" w:rsidP="00E40AC9">
      <w:pPr>
        <w:pStyle w:val="Sansinterligne"/>
        <w:numPr>
          <w:ilvl w:val="1"/>
          <w:numId w:val="34"/>
        </w:numPr>
        <w:jc w:val="both"/>
        <w:rPr>
          <w:sz w:val="20"/>
        </w:rPr>
      </w:pPr>
      <w:r w:rsidRPr="00D336EF">
        <w:rPr>
          <w:sz w:val="20"/>
        </w:rPr>
        <w:t>Une journée avec le service animation et vie sociale</w:t>
      </w:r>
    </w:p>
    <w:p w14:paraId="3D7F6821" w14:textId="77777777" w:rsidR="00E40AC9" w:rsidRDefault="00E40AC9" w:rsidP="00E40AC9">
      <w:pPr>
        <w:pStyle w:val="Sansinterligne"/>
        <w:numPr>
          <w:ilvl w:val="1"/>
          <w:numId w:val="34"/>
        </w:numPr>
        <w:jc w:val="both"/>
        <w:rPr>
          <w:sz w:val="20"/>
        </w:rPr>
      </w:pPr>
      <w:r w:rsidRPr="00D336EF">
        <w:rPr>
          <w:sz w:val="20"/>
        </w:rPr>
        <w:t>Une journée avec un.e aide-soignant.e</w:t>
      </w:r>
    </w:p>
    <w:p w14:paraId="5BCA7C4C" w14:textId="77777777" w:rsidR="00E40AC9" w:rsidRPr="00D336EF" w:rsidRDefault="00E40AC9" w:rsidP="00E40AC9">
      <w:pPr>
        <w:pStyle w:val="Sansinterligne"/>
        <w:numPr>
          <w:ilvl w:val="1"/>
          <w:numId w:val="34"/>
        </w:numPr>
        <w:jc w:val="both"/>
        <w:rPr>
          <w:sz w:val="20"/>
        </w:rPr>
      </w:pPr>
      <w:r>
        <w:rPr>
          <w:sz w:val="20"/>
        </w:rPr>
        <w:t>Participation à des temps d’ateliers avec les auxiliaires médicaux en fonction de ce qui est organisé sur l’EHPAD</w:t>
      </w:r>
    </w:p>
    <w:p w14:paraId="020F664D" w14:textId="77777777" w:rsidR="00E40AC9" w:rsidRPr="001F0150" w:rsidRDefault="00E40AC9" w:rsidP="00E40AC9">
      <w:pPr>
        <w:pStyle w:val="Paragraphedeliste"/>
        <w:numPr>
          <w:ilvl w:val="0"/>
          <w:numId w:val="34"/>
        </w:numPr>
        <w:shd w:val="clear" w:color="auto" w:fill="FFFFFF" w:themeFill="background1"/>
        <w:spacing w:after="0" w:line="240" w:lineRule="auto"/>
        <w:ind w:right="-567"/>
        <w:jc w:val="both"/>
        <w:rPr>
          <w:sz w:val="18"/>
          <w:szCs w:val="20"/>
        </w:rPr>
      </w:pPr>
      <w:r w:rsidRPr="003B1EF0">
        <w:rPr>
          <w:b/>
          <w:sz w:val="20"/>
        </w:rPr>
        <w:t xml:space="preserve">Journée d’accueil </w:t>
      </w:r>
      <w:r w:rsidRPr="003B1EF0">
        <w:rPr>
          <w:sz w:val="20"/>
        </w:rPr>
        <w:t>organisée par la Direction des Solidarités : p</w:t>
      </w:r>
      <w:r w:rsidRPr="003B1EF0">
        <w:rPr>
          <w:rFonts w:cs="Calibri"/>
          <w:sz w:val="20"/>
        </w:rPr>
        <w:t>résentation de la DSOL, outils informatiques, historique succinct de l'action sociale parisienne, conditions de travail et déroulement carrière</w:t>
      </w:r>
    </w:p>
    <w:p w14:paraId="23D440A9" w14:textId="77777777" w:rsidR="001F0150" w:rsidRPr="003B1EF0" w:rsidRDefault="001F0150" w:rsidP="001F0150">
      <w:pPr>
        <w:pStyle w:val="Paragraphedeliste"/>
        <w:shd w:val="clear" w:color="auto" w:fill="FFFFFF" w:themeFill="background1"/>
        <w:spacing w:after="0" w:line="240" w:lineRule="auto"/>
        <w:ind w:right="-567"/>
        <w:jc w:val="both"/>
        <w:rPr>
          <w:sz w:val="18"/>
          <w:szCs w:val="20"/>
        </w:rPr>
      </w:pPr>
    </w:p>
    <w:p w14:paraId="20C15F14" w14:textId="77777777" w:rsidR="00E40AC9" w:rsidRDefault="00E40AC9" w:rsidP="00E40AC9">
      <w:pPr>
        <w:shd w:val="clear" w:color="auto" w:fill="FFFFFF" w:themeFill="background1"/>
        <w:spacing w:after="0"/>
        <w:ind w:left="-709" w:right="-567"/>
        <w:jc w:val="both"/>
        <w:rPr>
          <w:rStyle w:val="lev"/>
          <w:rFonts w:ascii="Arial" w:hAnsi="Arial" w:cs="Arial"/>
          <w:color w:val="03688D"/>
          <w:sz w:val="20"/>
          <w:szCs w:val="20"/>
        </w:rPr>
      </w:pPr>
      <w:r>
        <w:rPr>
          <w:rStyle w:val="lev"/>
          <w:rFonts w:ascii="Arial" w:hAnsi="Arial" w:cs="Arial"/>
          <w:color w:val="03688D"/>
          <w:sz w:val="20"/>
          <w:szCs w:val="20"/>
        </w:rPr>
        <w:t>Parcours de formation : </w:t>
      </w:r>
    </w:p>
    <w:p w14:paraId="356937EA" w14:textId="77777777" w:rsidR="00E40AC9" w:rsidRDefault="00E40AC9" w:rsidP="00E40AC9">
      <w:pPr>
        <w:shd w:val="clear" w:color="auto" w:fill="FFFFFF" w:themeFill="background1"/>
        <w:spacing w:after="0"/>
        <w:ind w:left="-709" w:right="-567"/>
        <w:rPr>
          <w:rStyle w:val="lev"/>
          <w:rFonts w:ascii="Arial" w:hAnsi="Arial" w:cs="Arial"/>
          <w:color w:val="03688D"/>
          <w:sz w:val="20"/>
          <w:szCs w:val="20"/>
        </w:rPr>
      </w:pPr>
    </w:p>
    <w:p w14:paraId="2092E7F2" w14:textId="77777777" w:rsidR="00E40AC9" w:rsidRDefault="00E40AC9" w:rsidP="00E40AC9">
      <w:pPr>
        <w:shd w:val="clear" w:color="auto" w:fill="FFFFFF" w:themeFill="background1"/>
        <w:spacing w:after="0"/>
        <w:ind w:left="-709" w:right="-567"/>
      </w:pPr>
      <w:r>
        <w:rPr>
          <w:b/>
          <w:sz w:val="20"/>
          <w:szCs w:val="20"/>
        </w:rPr>
        <w:t>Formations obligatoires</w:t>
      </w:r>
    </w:p>
    <w:p w14:paraId="3ED903E2" w14:textId="77777777" w:rsidR="00E40AC9" w:rsidRPr="00D336EF" w:rsidRDefault="00E40AC9" w:rsidP="00E40AC9">
      <w:pPr>
        <w:pStyle w:val="Paragraphedeliste"/>
        <w:numPr>
          <w:ilvl w:val="0"/>
          <w:numId w:val="34"/>
        </w:numPr>
        <w:textAlignment w:val="center"/>
        <w:rPr>
          <w:rFonts w:eastAsia="Times New Roman" w:cs="Calibri"/>
          <w:sz w:val="20"/>
          <w:u w:val="single"/>
          <w:lang w:eastAsia="fr-FR"/>
        </w:rPr>
      </w:pPr>
      <w:r w:rsidRPr="00D336EF">
        <w:rPr>
          <w:rFonts w:eastAsia="Times New Roman" w:cs="Calibri"/>
          <w:sz w:val="20"/>
          <w:u w:val="single"/>
          <w:lang w:eastAsia="fr-FR"/>
        </w:rPr>
        <w:t>Formations présentes dans le catalogue FMCR</w:t>
      </w:r>
    </w:p>
    <w:p w14:paraId="2676CE31" w14:textId="77777777" w:rsidR="00E40AC9" w:rsidRPr="00D336EF" w:rsidRDefault="00E40AC9" w:rsidP="00E40AC9">
      <w:pPr>
        <w:pStyle w:val="Paragraphedeliste"/>
        <w:numPr>
          <w:ilvl w:val="1"/>
          <w:numId w:val="34"/>
        </w:numPr>
        <w:spacing w:line="240" w:lineRule="auto"/>
        <w:jc w:val="both"/>
        <w:textAlignment w:val="center"/>
        <w:rPr>
          <w:rFonts w:eastAsia="Times New Roman" w:cs="Calibri"/>
          <w:sz w:val="20"/>
          <w:u w:val="single"/>
          <w:lang w:eastAsia="fr-FR"/>
        </w:rPr>
      </w:pPr>
      <w:r w:rsidRPr="00D336EF">
        <w:rPr>
          <w:rFonts w:eastAsia="Times New Roman" w:cs="Calibri"/>
          <w:sz w:val="20"/>
          <w:lang w:eastAsia="fr-FR"/>
        </w:rPr>
        <w:t xml:space="preserve">"AFGSU2 - Formation gestes et soins d'urgence - Niveau 2" </w:t>
      </w:r>
    </w:p>
    <w:p w14:paraId="36D10684" w14:textId="77777777" w:rsidR="00E40AC9" w:rsidRPr="00D336EF" w:rsidRDefault="00E40AC9" w:rsidP="00E40AC9">
      <w:pPr>
        <w:pStyle w:val="Paragraphedeliste"/>
        <w:numPr>
          <w:ilvl w:val="1"/>
          <w:numId w:val="34"/>
        </w:numPr>
        <w:spacing w:line="240" w:lineRule="auto"/>
        <w:jc w:val="both"/>
        <w:textAlignment w:val="center"/>
        <w:rPr>
          <w:rFonts w:eastAsia="Times New Roman" w:cs="Calibri"/>
          <w:sz w:val="20"/>
          <w:u w:val="single"/>
          <w:lang w:eastAsia="fr-FR"/>
        </w:rPr>
      </w:pPr>
      <w:r w:rsidRPr="00D336EF">
        <w:rPr>
          <w:rFonts w:eastAsia="Times New Roman" w:cs="Calibri"/>
          <w:sz w:val="20"/>
          <w:lang w:eastAsia="fr-FR"/>
        </w:rPr>
        <w:t>"AFGSU2 - recyclage", au plus tard 4 ans après la formation initiale</w:t>
      </w:r>
    </w:p>
    <w:p w14:paraId="0BF3D231" w14:textId="77777777" w:rsidR="00E40AC9" w:rsidRPr="00D336EF" w:rsidRDefault="00E40AC9" w:rsidP="00E40AC9">
      <w:pPr>
        <w:pStyle w:val="Paragraphedeliste"/>
        <w:numPr>
          <w:ilvl w:val="0"/>
          <w:numId w:val="34"/>
        </w:numPr>
        <w:jc w:val="both"/>
        <w:textAlignment w:val="center"/>
        <w:rPr>
          <w:sz w:val="20"/>
          <w:u w:val="single"/>
        </w:rPr>
      </w:pPr>
      <w:r w:rsidRPr="00D336EF">
        <w:rPr>
          <w:sz w:val="20"/>
          <w:u w:val="single"/>
        </w:rPr>
        <w:t>Formations hors catalogue FMCR</w:t>
      </w:r>
    </w:p>
    <w:p w14:paraId="23D36C48" w14:textId="77777777" w:rsidR="00E40AC9" w:rsidRPr="00D336EF" w:rsidRDefault="00E40AC9" w:rsidP="00E40AC9">
      <w:pPr>
        <w:pStyle w:val="Paragraphedeliste"/>
        <w:numPr>
          <w:ilvl w:val="1"/>
          <w:numId w:val="34"/>
        </w:numPr>
        <w:spacing w:line="240" w:lineRule="auto"/>
        <w:jc w:val="both"/>
        <w:textAlignment w:val="center"/>
        <w:rPr>
          <w:rFonts w:ascii="Times New Roman" w:eastAsia="Times New Roman" w:hAnsi="Times New Roman"/>
          <w:szCs w:val="24"/>
          <w:lang w:eastAsia="fr-FR"/>
        </w:rPr>
      </w:pPr>
      <w:r w:rsidRPr="00D336EF">
        <w:rPr>
          <w:rFonts w:eastAsia="Times New Roman" w:cs="Calibri"/>
          <w:sz w:val="20"/>
          <w:lang w:eastAsia="fr-FR"/>
        </w:rPr>
        <w:t xml:space="preserve">Logiciel TITAN  </w:t>
      </w:r>
    </w:p>
    <w:p w14:paraId="00EDCEC4" w14:textId="77777777" w:rsidR="00E40AC9" w:rsidRPr="00D336EF" w:rsidRDefault="00E40AC9" w:rsidP="00E40AC9">
      <w:pPr>
        <w:pStyle w:val="Paragraphedeliste"/>
        <w:numPr>
          <w:ilvl w:val="1"/>
          <w:numId w:val="34"/>
        </w:numPr>
        <w:spacing w:line="240" w:lineRule="auto"/>
        <w:jc w:val="both"/>
        <w:rPr>
          <w:rFonts w:ascii="Times New Roman" w:eastAsia="Times New Roman" w:hAnsi="Times New Roman"/>
          <w:szCs w:val="24"/>
          <w:lang w:eastAsia="fr-FR"/>
        </w:rPr>
      </w:pPr>
      <w:r w:rsidRPr="00D336EF">
        <w:rPr>
          <w:rFonts w:eastAsia="Times New Roman" w:cs="Calibri"/>
          <w:bCs/>
          <w:sz w:val="20"/>
          <w:lang w:eastAsia="fr-FR"/>
        </w:rPr>
        <w:t xml:space="preserve">Formation </w:t>
      </w:r>
      <w:r w:rsidRPr="00D336EF">
        <w:rPr>
          <w:rFonts w:eastAsia="Times New Roman" w:cs="Calibri"/>
          <w:bCs/>
          <w:sz w:val="20"/>
          <w:u w:val="single"/>
          <w:lang w:eastAsia="fr-FR"/>
        </w:rPr>
        <w:t>annuelle</w:t>
      </w:r>
      <w:r w:rsidRPr="00D336EF">
        <w:rPr>
          <w:rFonts w:eastAsia="Times New Roman" w:cs="Calibri"/>
          <w:bCs/>
          <w:sz w:val="20"/>
          <w:lang w:eastAsia="fr-FR"/>
        </w:rPr>
        <w:t xml:space="preserve"> de sécurité incendie</w:t>
      </w:r>
      <w:r w:rsidRPr="00D336EF">
        <w:rPr>
          <w:rFonts w:eastAsia="Times New Roman" w:cs="Calibri"/>
          <w:sz w:val="20"/>
          <w:lang w:eastAsia="fr-FR"/>
        </w:rPr>
        <w:t xml:space="preserve"> (organisée par la direction de l'EHPAD chaque année): exercice d'évacuation et manipulation des extincteurs</w:t>
      </w:r>
      <w:r>
        <w:rPr>
          <w:rFonts w:eastAsia="Times New Roman" w:cs="Calibri"/>
          <w:sz w:val="20"/>
          <w:lang w:eastAsia="fr-FR"/>
        </w:rPr>
        <w:t xml:space="preserve"> et gestion de la centrale SSI</w:t>
      </w:r>
    </w:p>
    <w:p w14:paraId="3E21E90E" w14:textId="77777777" w:rsidR="00E40AC9" w:rsidRPr="00D336EF" w:rsidRDefault="00E40AC9" w:rsidP="00E40AC9">
      <w:pPr>
        <w:pStyle w:val="Paragraphedeliste"/>
        <w:numPr>
          <w:ilvl w:val="1"/>
          <w:numId w:val="34"/>
        </w:numPr>
        <w:spacing w:line="240" w:lineRule="auto"/>
        <w:jc w:val="both"/>
        <w:textAlignment w:val="center"/>
        <w:rPr>
          <w:rFonts w:ascii="Times New Roman" w:eastAsia="Times New Roman" w:hAnsi="Times New Roman"/>
          <w:szCs w:val="24"/>
          <w:lang w:eastAsia="fr-FR"/>
        </w:rPr>
      </w:pPr>
      <w:r w:rsidRPr="00D336EF">
        <w:rPr>
          <w:rFonts w:cs="Calibri"/>
          <w:bCs/>
          <w:sz w:val="20"/>
        </w:rPr>
        <w:t>Sensibilisations/formations internes annuelles</w:t>
      </w:r>
      <w:r>
        <w:rPr>
          <w:rFonts w:cs="Calibri"/>
          <w:bCs/>
          <w:sz w:val="20"/>
        </w:rPr>
        <w:t> (cf procédure du SEHPAD sur les sensibilisations internes à mener au sein des établissements)</w:t>
      </w:r>
    </w:p>
    <w:p w14:paraId="35F68C3D" w14:textId="77777777" w:rsidR="00E40AC9" w:rsidRDefault="00E40AC9" w:rsidP="00E40AC9">
      <w:pPr>
        <w:shd w:val="clear" w:color="auto" w:fill="FFFFFF" w:themeFill="background1"/>
        <w:spacing w:after="0"/>
        <w:ind w:left="-709" w:right="-567"/>
        <w:rPr>
          <w:b/>
          <w:sz w:val="20"/>
          <w:szCs w:val="20"/>
        </w:rPr>
      </w:pPr>
      <w:r>
        <w:rPr>
          <w:b/>
          <w:sz w:val="20"/>
          <w:szCs w:val="20"/>
        </w:rPr>
        <w:t xml:space="preserve">Formations disponibles en fonction de vos besoins </w:t>
      </w:r>
      <w:r w:rsidRPr="00E40AC9">
        <w:rPr>
          <w:sz w:val="20"/>
          <w:szCs w:val="20"/>
        </w:rPr>
        <w:t>(non exhaustif)</w:t>
      </w:r>
    </w:p>
    <w:p w14:paraId="4E6ED068" w14:textId="77777777" w:rsidR="00E40AC9"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Congrès et salons</w:t>
      </w:r>
    </w:p>
    <w:p w14:paraId="0C3E143B"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sidRPr="00D336EF">
        <w:rPr>
          <w:rFonts w:eastAsia="Times New Roman" w:cstheme="minorHAnsi"/>
          <w:sz w:val="20"/>
          <w:lang w:eastAsia="fr-FR"/>
        </w:rPr>
        <w:t>Formation Excel, Word, Outlook, environnement windows (choisir en fonction de son niveau)</w:t>
      </w:r>
    </w:p>
    <w:p w14:paraId="449AC4DE" w14:textId="77777777" w:rsidR="00E40AC9" w:rsidRPr="00D336EF" w:rsidRDefault="00E40AC9" w:rsidP="00E40AC9">
      <w:pPr>
        <w:pStyle w:val="Paragraphedeliste"/>
        <w:numPr>
          <w:ilvl w:val="0"/>
          <w:numId w:val="34"/>
        </w:numPr>
        <w:spacing w:line="240" w:lineRule="auto"/>
        <w:jc w:val="both"/>
        <w:textAlignment w:val="center"/>
        <w:rPr>
          <w:rFonts w:ascii="Times New Roman" w:eastAsia="Times New Roman" w:hAnsi="Times New Roman"/>
          <w:szCs w:val="24"/>
          <w:lang w:eastAsia="fr-FR"/>
        </w:rPr>
      </w:pPr>
      <w:r>
        <w:rPr>
          <w:rFonts w:eastAsia="Times New Roman" w:cs="Calibri"/>
          <w:sz w:val="20"/>
          <w:lang w:eastAsia="fr-FR"/>
        </w:rPr>
        <w:t>« </w:t>
      </w:r>
      <w:r w:rsidRPr="00D336EF">
        <w:rPr>
          <w:rFonts w:eastAsia="Times New Roman" w:cs="Calibri"/>
          <w:sz w:val="20"/>
          <w:lang w:eastAsia="fr-FR"/>
        </w:rPr>
        <w:t>Gestion du stress</w:t>
      </w:r>
      <w:r>
        <w:rPr>
          <w:rFonts w:eastAsia="Times New Roman" w:cs="Calibri"/>
          <w:sz w:val="20"/>
          <w:lang w:eastAsia="fr-FR"/>
        </w:rPr>
        <w:t> »</w:t>
      </w:r>
      <w:r w:rsidRPr="00D336EF">
        <w:rPr>
          <w:rFonts w:eastAsia="Times New Roman" w:cs="Calibri"/>
          <w:sz w:val="20"/>
          <w:lang w:eastAsia="fr-FR"/>
        </w:rPr>
        <w:t xml:space="preserve"> </w:t>
      </w:r>
    </w:p>
    <w:p w14:paraId="007F63A6" w14:textId="77777777" w:rsidR="00E40AC9" w:rsidRPr="006D2541" w:rsidRDefault="00E40AC9" w:rsidP="00E40AC9">
      <w:pPr>
        <w:pStyle w:val="Paragraphedeliste"/>
        <w:numPr>
          <w:ilvl w:val="0"/>
          <w:numId w:val="34"/>
        </w:numPr>
        <w:spacing w:line="240" w:lineRule="auto"/>
        <w:jc w:val="both"/>
        <w:textAlignment w:val="center"/>
        <w:rPr>
          <w:rFonts w:asciiTheme="minorHAnsi" w:eastAsia="Times New Roman" w:hAnsiTheme="minorHAnsi" w:cstheme="minorHAnsi"/>
          <w:sz w:val="20"/>
          <w:lang w:eastAsia="fr-FR"/>
        </w:rPr>
      </w:pPr>
      <w:r>
        <w:rPr>
          <w:rFonts w:eastAsia="Times New Roman" w:cs="Calibri"/>
          <w:sz w:val="20"/>
          <w:lang w:eastAsia="fr-FR"/>
        </w:rPr>
        <w:t>« </w:t>
      </w:r>
      <w:r w:rsidRPr="00D336EF">
        <w:rPr>
          <w:rFonts w:eastAsia="Times New Roman" w:cs="Calibri"/>
          <w:sz w:val="20"/>
          <w:lang w:eastAsia="fr-FR"/>
        </w:rPr>
        <w:t>Prévenir, gérer et dépasser les conflits</w:t>
      </w:r>
      <w:r>
        <w:rPr>
          <w:rFonts w:eastAsia="Times New Roman" w:cs="Calibri"/>
          <w:sz w:val="20"/>
          <w:lang w:eastAsia="fr-FR"/>
        </w:rPr>
        <w:t> »</w:t>
      </w:r>
      <w:r w:rsidRPr="00D336EF">
        <w:rPr>
          <w:rFonts w:eastAsia="Times New Roman" w:cs="Calibri"/>
          <w:sz w:val="20"/>
          <w:lang w:eastAsia="fr-FR"/>
        </w:rPr>
        <w:t xml:space="preserve"> </w:t>
      </w:r>
    </w:p>
    <w:p w14:paraId="321E9978" w14:textId="77777777" w:rsidR="003A1798" w:rsidRPr="003A1798" w:rsidRDefault="00E40AC9" w:rsidP="003A1798">
      <w:pPr>
        <w:pStyle w:val="Paragraphedeliste"/>
        <w:numPr>
          <w:ilvl w:val="0"/>
          <w:numId w:val="34"/>
        </w:numPr>
        <w:spacing w:line="240" w:lineRule="auto"/>
        <w:jc w:val="both"/>
        <w:textAlignment w:val="center"/>
        <w:rPr>
          <w:rFonts w:asciiTheme="minorHAnsi" w:eastAsia="Times New Roman" w:hAnsiTheme="minorHAnsi" w:cstheme="minorHAnsi"/>
          <w:sz w:val="20"/>
          <w:lang w:eastAsia="fr-FR"/>
        </w:rPr>
      </w:pPr>
      <w:r w:rsidRPr="006D2541">
        <w:rPr>
          <w:rFonts w:eastAsia="Times New Roman" w:cstheme="minorHAnsi"/>
          <w:sz w:val="20"/>
          <w:lang w:eastAsia="fr-FR"/>
        </w:rPr>
        <w:t>« Optimiser son temps et gérer ses priorités</w:t>
      </w:r>
      <w:r w:rsidRPr="006D2541">
        <w:rPr>
          <w:rFonts w:eastAsia="Times New Roman" w:cs="Calibri"/>
          <w:sz w:val="20"/>
          <w:lang w:eastAsia="fr-FR"/>
        </w:rPr>
        <w:t> »</w:t>
      </w:r>
    </w:p>
    <w:p w14:paraId="5AF252FB" w14:textId="77777777" w:rsidR="003A1798" w:rsidRPr="003A1798" w:rsidRDefault="003A1798" w:rsidP="003A1798">
      <w:pPr>
        <w:pStyle w:val="Paragraphedeliste"/>
        <w:numPr>
          <w:ilvl w:val="0"/>
          <w:numId w:val="34"/>
        </w:numPr>
        <w:spacing w:line="240" w:lineRule="auto"/>
        <w:jc w:val="both"/>
        <w:textAlignment w:val="center"/>
        <w:rPr>
          <w:rFonts w:asciiTheme="minorHAnsi" w:eastAsia="Times New Roman" w:hAnsiTheme="minorHAnsi" w:cstheme="minorHAnsi"/>
          <w:sz w:val="20"/>
          <w:lang w:eastAsia="fr-FR"/>
        </w:rPr>
      </w:pPr>
      <w:r w:rsidRPr="003A1798">
        <w:rPr>
          <w:rFonts w:cs="Calibri"/>
          <w:sz w:val="20"/>
        </w:rPr>
        <w:t>« Relations avec les familles des résidents en institution et à domicile »</w:t>
      </w:r>
    </w:p>
    <w:p w14:paraId="1D6649FB" w14:textId="77777777" w:rsidR="00E40AC9" w:rsidRPr="00D336EF" w:rsidRDefault="003A1798" w:rsidP="003A1798">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w:t>
      </w:r>
      <w:r w:rsidR="00E40AC9">
        <w:rPr>
          <w:rFonts w:eastAsia="Times New Roman" w:cstheme="minorHAnsi"/>
          <w:sz w:val="20"/>
          <w:lang w:eastAsia="fr-FR"/>
        </w:rPr>
        <w:t>« </w:t>
      </w:r>
      <w:r w:rsidR="00E40AC9" w:rsidRPr="00D336EF">
        <w:rPr>
          <w:rFonts w:eastAsia="Times New Roman" w:cstheme="minorHAnsi"/>
          <w:sz w:val="20"/>
          <w:lang w:eastAsia="fr-FR"/>
        </w:rPr>
        <w:t>Connaissance de la personne âgée dépendante</w:t>
      </w:r>
      <w:r w:rsidR="00E40AC9">
        <w:rPr>
          <w:rFonts w:eastAsia="Times New Roman" w:cstheme="minorHAnsi"/>
          <w:sz w:val="20"/>
          <w:lang w:eastAsia="fr-FR"/>
        </w:rPr>
        <w:t> »</w:t>
      </w:r>
      <w:r w:rsidR="00E40AC9" w:rsidRPr="00D336EF">
        <w:rPr>
          <w:rFonts w:eastAsia="Times New Roman" w:cstheme="minorHAnsi"/>
          <w:sz w:val="20"/>
          <w:lang w:eastAsia="fr-FR"/>
        </w:rPr>
        <w:t xml:space="preserve"> </w:t>
      </w:r>
    </w:p>
    <w:p w14:paraId="7830D56E"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cs="Calibri"/>
          <w:sz w:val="20"/>
        </w:rPr>
        <w:t>« </w:t>
      </w:r>
      <w:r w:rsidRPr="00D336EF">
        <w:rPr>
          <w:rFonts w:cs="Calibri"/>
          <w:sz w:val="20"/>
        </w:rPr>
        <w:t>Soins palliatifs, directives antic</w:t>
      </w:r>
      <w:r>
        <w:rPr>
          <w:rFonts w:cs="Calibri"/>
          <w:sz w:val="20"/>
        </w:rPr>
        <w:t>ipées et personnes de confiance »</w:t>
      </w:r>
    </w:p>
    <w:p w14:paraId="0478E675"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sidRPr="00D336EF">
        <w:rPr>
          <w:rFonts w:eastAsia="Times New Roman" w:cs="Calibri"/>
          <w:sz w:val="20"/>
          <w:lang w:eastAsia="fr-FR"/>
        </w:rPr>
        <w:t xml:space="preserve"> « Troubles du comportement chez la personne âgée : Comment les prévenir et comment les gérer » </w:t>
      </w:r>
    </w:p>
    <w:p w14:paraId="2D2DD5F8"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 </w:t>
      </w:r>
      <w:r w:rsidRPr="00D336EF">
        <w:rPr>
          <w:rFonts w:eastAsia="Times New Roman" w:cstheme="minorHAnsi"/>
          <w:sz w:val="20"/>
          <w:lang w:eastAsia="fr-FR"/>
        </w:rPr>
        <w:t>La prise en charge de l'adulte âgé souffrant de maladies psychiatriques</w:t>
      </w:r>
      <w:r>
        <w:rPr>
          <w:rFonts w:eastAsia="Times New Roman" w:cstheme="minorHAnsi"/>
          <w:sz w:val="20"/>
          <w:lang w:eastAsia="fr-FR"/>
        </w:rPr>
        <w:t> »</w:t>
      </w:r>
      <w:r w:rsidRPr="00D336EF">
        <w:rPr>
          <w:rFonts w:eastAsia="Times New Roman" w:cstheme="minorHAnsi"/>
          <w:sz w:val="20"/>
          <w:lang w:eastAsia="fr-FR"/>
        </w:rPr>
        <w:t xml:space="preserve"> </w:t>
      </w:r>
    </w:p>
    <w:p w14:paraId="52765F2A"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w:t>
      </w:r>
      <w:r w:rsidRPr="00D336EF">
        <w:rPr>
          <w:rFonts w:eastAsia="Times New Roman" w:cstheme="minorHAnsi"/>
          <w:sz w:val="20"/>
          <w:lang w:eastAsia="fr-FR"/>
        </w:rPr>
        <w:t>Alcool et vieillissement</w:t>
      </w:r>
      <w:r>
        <w:rPr>
          <w:rFonts w:eastAsia="Times New Roman" w:cstheme="minorHAnsi"/>
          <w:sz w:val="20"/>
          <w:lang w:eastAsia="fr-FR"/>
        </w:rPr>
        <w:t> »</w:t>
      </w:r>
      <w:r w:rsidRPr="00D336EF">
        <w:rPr>
          <w:rFonts w:eastAsia="Times New Roman" w:cstheme="minorHAnsi"/>
          <w:sz w:val="20"/>
          <w:lang w:eastAsia="fr-FR"/>
        </w:rPr>
        <w:t xml:space="preserve"> </w:t>
      </w:r>
    </w:p>
    <w:p w14:paraId="222DA075"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 </w:t>
      </w:r>
      <w:r w:rsidRPr="00D336EF">
        <w:rPr>
          <w:rFonts w:eastAsia="Times New Roman" w:cstheme="minorHAnsi"/>
          <w:sz w:val="20"/>
          <w:lang w:eastAsia="fr-FR"/>
        </w:rPr>
        <w:t>Iatrogénie médicamenteuses et personnes âgées</w:t>
      </w:r>
      <w:r>
        <w:rPr>
          <w:rFonts w:eastAsia="Times New Roman" w:cstheme="minorHAnsi"/>
          <w:sz w:val="20"/>
          <w:lang w:eastAsia="fr-FR"/>
        </w:rPr>
        <w:t> »</w:t>
      </w:r>
      <w:r w:rsidRPr="00D336EF">
        <w:rPr>
          <w:rFonts w:eastAsia="Times New Roman" w:cstheme="minorHAnsi"/>
          <w:sz w:val="20"/>
          <w:lang w:eastAsia="fr-FR"/>
        </w:rPr>
        <w:t xml:space="preserve"> </w:t>
      </w:r>
    </w:p>
    <w:p w14:paraId="4B7165F2"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 </w:t>
      </w:r>
      <w:r w:rsidRPr="00D336EF">
        <w:rPr>
          <w:rFonts w:eastAsia="Times New Roman" w:cstheme="minorHAnsi"/>
          <w:sz w:val="20"/>
          <w:lang w:eastAsia="fr-FR"/>
        </w:rPr>
        <w:t>Les pathologies neurodégénératives (Parkinson, sclérose latérale amyotrophique...)</w:t>
      </w:r>
      <w:r>
        <w:rPr>
          <w:rFonts w:eastAsia="Times New Roman" w:cstheme="minorHAnsi"/>
          <w:sz w:val="20"/>
          <w:lang w:eastAsia="fr-FR"/>
        </w:rPr>
        <w:t> »</w:t>
      </w:r>
      <w:r w:rsidRPr="00D336EF">
        <w:rPr>
          <w:rFonts w:eastAsia="Times New Roman" w:cstheme="minorHAnsi"/>
          <w:sz w:val="20"/>
          <w:lang w:eastAsia="fr-FR"/>
        </w:rPr>
        <w:t xml:space="preserve"> </w:t>
      </w:r>
    </w:p>
    <w:sectPr w:rsidR="00E40AC9" w:rsidRPr="00D336EF" w:rsidSect="00E63B77">
      <w:headerReference w:type="default" r:id="rId8"/>
      <w:footerReference w:type="default" r:id="rId9"/>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FC84C" w14:textId="77777777" w:rsidR="00C247AA" w:rsidRDefault="00C247AA" w:rsidP="0027647A">
      <w:pPr>
        <w:spacing w:after="0" w:line="240" w:lineRule="auto"/>
      </w:pPr>
      <w:r>
        <w:separator/>
      </w:r>
    </w:p>
  </w:endnote>
  <w:endnote w:type="continuationSeparator" w:id="0">
    <w:p w14:paraId="0D77C865" w14:textId="77777777"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418705"/>
      <w:docPartObj>
        <w:docPartGallery w:val="Page Numbers (Bottom of Page)"/>
        <w:docPartUnique/>
      </w:docPartObj>
    </w:sdtPr>
    <w:sdtEndPr/>
    <w:sdtContent>
      <w:p w14:paraId="5A82A10A" w14:textId="77777777" w:rsidR="00FD2EAD" w:rsidRDefault="00FD2EAD">
        <w:pPr>
          <w:pStyle w:val="Pieddepage"/>
          <w:jc w:val="center"/>
        </w:pPr>
        <w:r>
          <w:fldChar w:fldCharType="begin"/>
        </w:r>
        <w:r>
          <w:instrText>PAGE   \* MERGEFORMAT</w:instrText>
        </w:r>
        <w:r>
          <w:fldChar w:fldCharType="separate"/>
        </w:r>
        <w:r w:rsidR="005B2E15">
          <w:rPr>
            <w:noProof/>
          </w:rPr>
          <w:t>2</w:t>
        </w:r>
        <w:r>
          <w:fldChar w:fldCharType="end"/>
        </w:r>
      </w:p>
    </w:sdtContent>
  </w:sdt>
  <w:p w14:paraId="6068D6B2" w14:textId="77777777" w:rsidR="00FD2EAD" w:rsidRDefault="00FD2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81769" w14:textId="77777777" w:rsidR="00C247AA" w:rsidRDefault="00C247AA" w:rsidP="0027647A">
      <w:pPr>
        <w:spacing w:after="0" w:line="240" w:lineRule="auto"/>
      </w:pPr>
      <w:r>
        <w:separator/>
      </w:r>
    </w:p>
  </w:footnote>
  <w:footnote w:type="continuationSeparator" w:id="0">
    <w:p w14:paraId="4A5247B1" w14:textId="77777777"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6839A" w14:textId="77777777"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1B67E493" wp14:editId="7BB89C96">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14:paraId="70938ED2" w14:textId="77777777"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15:restartNumberingAfterBreak="0">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5" w15:restartNumberingAfterBreak="0">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7" w15:restartNumberingAfterBreak="0">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B101976"/>
    <w:multiLevelType w:val="hybridMultilevel"/>
    <w:tmpl w:val="7A442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4" w15:restartNumberingAfterBreak="0">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15" w15:restartNumberingAfterBreak="0">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7" w15:restartNumberingAfterBreak="0">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18" w15:restartNumberingAfterBreak="0">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0" w15:restartNumberingAfterBreak="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 w15:restartNumberingAfterBreak="0">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7" w15:restartNumberingAfterBreak="0">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0" w15:restartNumberingAfterBreak="0">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2" w15:restartNumberingAfterBreak="0">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4" w15:restartNumberingAfterBreak="0">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5" w15:restartNumberingAfterBreak="0">
    <w:nsid w:val="74A76D10"/>
    <w:multiLevelType w:val="hybridMultilevel"/>
    <w:tmpl w:val="98FA2E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7" w15:restartNumberingAfterBreak="0">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16cid:durableId="2073043938">
    <w:abstractNumId w:val="19"/>
  </w:num>
  <w:num w:numId="2" w16cid:durableId="1127968118">
    <w:abstractNumId w:val="30"/>
  </w:num>
  <w:num w:numId="3" w16cid:durableId="121386689">
    <w:abstractNumId w:val="1"/>
  </w:num>
  <w:num w:numId="4" w16cid:durableId="2112316143">
    <w:abstractNumId w:val="16"/>
  </w:num>
  <w:num w:numId="5" w16cid:durableId="1842429168">
    <w:abstractNumId w:val="20"/>
  </w:num>
  <w:num w:numId="6" w16cid:durableId="1507134808">
    <w:abstractNumId w:val="14"/>
  </w:num>
  <w:num w:numId="7" w16cid:durableId="2117868161">
    <w:abstractNumId w:val="15"/>
  </w:num>
  <w:num w:numId="8" w16cid:durableId="1156607295">
    <w:abstractNumId w:val="9"/>
  </w:num>
  <w:num w:numId="9" w16cid:durableId="1892500225">
    <w:abstractNumId w:val="21"/>
  </w:num>
  <w:num w:numId="10" w16cid:durableId="471944944">
    <w:abstractNumId w:val="25"/>
  </w:num>
  <w:num w:numId="11" w16cid:durableId="2040544182">
    <w:abstractNumId w:val="7"/>
  </w:num>
  <w:num w:numId="12" w16cid:durableId="1979800609">
    <w:abstractNumId w:val="0"/>
  </w:num>
  <w:num w:numId="13" w16cid:durableId="546333322">
    <w:abstractNumId w:val="8"/>
  </w:num>
  <w:num w:numId="14" w16cid:durableId="1397047832">
    <w:abstractNumId w:val="31"/>
  </w:num>
  <w:num w:numId="15" w16cid:durableId="1253660939">
    <w:abstractNumId w:val="26"/>
  </w:num>
  <w:num w:numId="16" w16cid:durableId="670253562">
    <w:abstractNumId w:val="13"/>
  </w:num>
  <w:num w:numId="17" w16cid:durableId="1750275420">
    <w:abstractNumId w:val="34"/>
  </w:num>
  <w:num w:numId="18" w16cid:durableId="1783987279">
    <w:abstractNumId w:val="24"/>
  </w:num>
  <w:num w:numId="19" w16cid:durableId="1987972856">
    <w:abstractNumId w:val="18"/>
  </w:num>
  <w:num w:numId="20" w16cid:durableId="725035497">
    <w:abstractNumId w:val="29"/>
  </w:num>
  <w:num w:numId="21" w16cid:durableId="274796434">
    <w:abstractNumId w:val="10"/>
  </w:num>
  <w:num w:numId="22" w16cid:durableId="1005090619">
    <w:abstractNumId w:val="12"/>
  </w:num>
  <w:num w:numId="23" w16cid:durableId="1088699730">
    <w:abstractNumId w:val="28"/>
  </w:num>
  <w:num w:numId="24" w16cid:durableId="1546137434">
    <w:abstractNumId w:val="23"/>
  </w:num>
  <w:num w:numId="25" w16cid:durableId="425736979">
    <w:abstractNumId w:val="2"/>
  </w:num>
  <w:num w:numId="26" w16cid:durableId="2076932291">
    <w:abstractNumId w:val="33"/>
  </w:num>
  <w:num w:numId="27" w16cid:durableId="717171368">
    <w:abstractNumId w:val="22"/>
  </w:num>
  <w:num w:numId="28" w16cid:durableId="320475084">
    <w:abstractNumId w:val="36"/>
  </w:num>
  <w:num w:numId="29" w16cid:durableId="798106727">
    <w:abstractNumId w:val="4"/>
  </w:num>
  <w:num w:numId="30" w16cid:durableId="1746802755">
    <w:abstractNumId w:val="37"/>
  </w:num>
  <w:num w:numId="31" w16cid:durableId="699361691">
    <w:abstractNumId w:val="6"/>
  </w:num>
  <w:num w:numId="32" w16cid:durableId="1143815393">
    <w:abstractNumId w:val="17"/>
  </w:num>
  <w:num w:numId="33" w16cid:durableId="831021715">
    <w:abstractNumId w:val="5"/>
  </w:num>
  <w:num w:numId="34" w16cid:durableId="2018146060">
    <w:abstractNumId w:val="27"/>
  </w:num>
  <w:num w:numId="35" w16cid:durableId="964770857">
    <w:abstractNumId w:val="32"/>
  </w:num>
  <w:num w:numId="36" w16cid:durableId="1258633953">
    <w:abstractNumId w:val="3"/>
  </w:num>
  <w:num w:numId="37" w16cid:durableId="1865512278">
    <w:abstractNumId w:val="11"/>
  </w:num>
  <w:num w:numId="38" w16cid:durableId="114828455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647A"/>
    <w:rsid w:val="00030339"/>
    <w:rsid w:val="00055F1F"/>
    <w:rsid w:val="00060637"/>
    <w:rsid w:val="000D7F3B"/>
    <w:rsid w:val="000F2BA3"/>
    <w:rsid w:val="00101A3A"/>
    <w:rsid w:val="001030C8"/>
    <w:rsid w:val="0013344F"/>
    <w:rsid w:val="00185C49"/>
    <w:rsid w:val="001B4D0F"/>
    <w:rsid w:val="001C17DB"/>
    <w:rsid w:val="001F0150"/>
    <w:rsid w:val="001F3C33"/>
    <w:rsid w:val="001F65FE"/>
    <w:rsid w:val="00214A1B"/>
    <w:rsid w:val="0021733A"/>
    <w:rsid w:val="00272F92"/>
    <w:rsid w:val="0027647A"/>
    <w:rsid w:val="002A74EA"/>
    <w:rsid w:val="002B58BB"/>
    <w:rsid w:val="002B5BD4"/>
    <w:rsid w:val="002C5D7E"/>
    <w:rsid w:val="002F185C"/>
    <w:rsid w:val="0030333E"/>
    <w:rsid w:val="003076F8"/>
    <w:rsid w:val="00325A82"/>
    <w:rsid w:val="003A1798"/>
    <w:rsid w:val="003B4822"/>
    <w:rsid w:val="003C1EFC"/>
    <w:rsid w:val="003C2CA8"/>
    <w:rsid w:val="003C4E5A"/>
    <w:rsid w:val="003F5A66"/>
    <w:rsid w:val="0041460C"/>
    <w:rsid w:val="004814C1"/>
    <w:rsid w:val="00491B28"/>
    <w:rsid w:val="004971E7"/>
    <w:rsid w:val="004A25FA"/>
    <w:rsid w:val="004B0275"/>
    <w:rsid w:val="004D0877"/>
    <w:rsid w:val="004D4A95"/>
    <w:rsid w:val="004E19F3"/>
    <w:rsid w:val="004F1A54"/>
    <w:rsid w:val="00500334"/>
    <w:rsid w:val="005106C8"/>
    <w:rsid w:val="00511051"/>
    <w:rsid w:val="005205FB"/>
    <w:rsid w:val="00532DA3"/>
    <w:rsid w:val="005441AD"/>
    <w:rsid w:val="005648FE"/>
    <w:rsid w:val="00564A09"/>
    <w:rsid w:val="00565373"/>
    <w:rsid w:val="005B2E15"/>
    <w:rsid w:val="005B3900"/>
    <w:rsid w:val="005B430F"/>
    <w:rsid w:val="005B5484"/>
    <w:rsid w:val="005C2951"/>
    <w:rsid w:val="005E0495"/>
    <w:rsid w:val="005F1C23"/>
    <w:rsid w:val="006A53C4"/>
    <w:rsid w:val="006A559E"/>
    <w:rsid w:val="006B2758"/>
    <w:rsid w:val="006B350F"/>
    <w:rsid w:val="006D0336"/>
    <w:rsid w:val="006D3FBB"/>
    <w:rsid w:val="007045CC"/>
    <w:rsid w:val="0071628B"/>
    <w:rsid w:val="00745BAA"/>
    <w:rsid w:val="007535E7"/>
    <w:rsid w:val="00753AAA"/>
    <w:rsid w:val="007837DE"/>
    <w:rsid w:val="00784B3A"/>
    <w:rsid w:val="00784FD9"/>
    <w:rsid w:val="00785832"/>
    <w:rsid w:val="00813FA7"/>
    <w:rsid w:val="00884349"/>
    <w:rsid w:val="008A50EB"/>
    <w:rsid w:val="008B73E6"/>
    <w:rsid w:val="009143EE"/>
    <w:rsid w:val="00922334"/>
    <w:rsid w:val="00931D3B"/>
    <w:rsid w:val="009453CD"/>
    <w:rsid w:val="009546EA"/>
    <w:rsid w:val="00967974"/>
    <w:rsid w:val="009F085B"/>
    <w:rsid w:val="00A2440E"/>
    <w:rsid w:val="00A24916"/>
    <w:rsid w:val="00A4372C"/>
    <w:rsid w:val="00A62B2F"/>
    <w:rsid w:val="00A870DB"/>
    <w:rsid w:val="00AA504C"/>
    <w:rsid w:val="00AC646C"/>
    <w:rsid w:val="00AE5A83"/>
    <w:rsid w:val="00AE7B9E"/>
    <w:rsid w:val="00AF130C"/>
    <w:rsid w:val="00B96643"/>
    <w:rsid w:val="00BB1670"/>
    <w:rsid w:val="00BB59B3"/>
    <w:rsid w:val="00BD0F39"/>
    <w:rsid w:val="00C1420D"/>
    <w:rsid w:val="00C247AA"/>
    <w:rsid w:val="00C43255"/>
    <w:rsid w:val="00C57E5D"/>
    <w:rsid w:val="00C646C6"/>
    <w:rsid w:val="00C728FB"/>
    <w:rsid w:val="00C75FDE"/>
    <w:rsid w:val="00C908E5"/>
    <w:rsid w:val="00CB0F7D"/>
    <w:rsid w:val="00CB4222"/>
    <w:rsid w:val="00CC39F7"/>
    <w:rsid w:val="00CF168D"/>
    <w:rsid w:val="00CF6B4F"/>
    <w:rsid w:val="00D214B6"/>
    <w:rsid w:val="00D26CC1"/>
    <w:rsid w:val="00D45975"/>
    <w:rsid w:val="00D64E49"/>
    <w:rsid w:val="00D86621"/>
    <w:rsid w:val="00D95F8B"/>
    <w:rsid w:val="00DD179A"/>
    <w:rsid w:val="00E32753"/>
    <w:rsid w:val="00E3648C"/>
    <w:rsid w:val="00E40AC9"/>
    <w:rsid w:val="00E63B77"/>
    <w:rsid w:val="00E6635A"/>
    <w:rsid w:val="00E739B0"/>
    <w:rsid w:val="00E85028"/>
    <w:rsid w:val="00EA2058"/>
    <w:rsid w:val="00EB2D6C"/>
    <w:rsid w:val="00EB7DB3"/>
    <w:rsid w:val="00ED04C4"/>
    <w:rsid w:val="00EE1DC4"/>
    <w:rsid w:val="00F110BF"/>
    <w:rsid w:val="00F150FF"/>
    <w:rsid w:val="00F83A05"/>
    <w:rsid w:val="00F932FC"/>
    <w:rsid w:val="00FB5581"/>
    <w:rsid w:val="00FD2EAD"/>
    <w:rsid w:val="00FD3C63"/>
    <w:rsid w:val="00FD3EAE"/>
    <w:rsid w:val="00FE2CC2"/>
    <w:rsid w:val="00FF110F"/>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E6D8A9B"/>
  <w15:docId w15:val="{D81188D4-6843-4BE0-9526-E272BD78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unhideWhenUsed/>
    <w:rsid w:val="004F1A54"/>
    <w:pPr>
      <w:spacing w:before="100" w:beforeAutospacing="1" w:after="100" w:afterAutospacing="1" w:line="240" w:lineRule="auto"/>
    </w:pPr>
    <w:rPr>
      <w:rFonts w:ascii="Times New Roman" w:hAnsi="Times New Roman" w:cs="Times New Roman"/>
      <w:sz w:val="24"/>
      <w:szCs w:val="24"/>
      <w:lang w:eastAsia="fr-FR"/>
    </w:rPr>
  </w:style>
  <w:style w:type="paragraph" w:styleId="Corpsdetexte">
    <w:name w:val="Body Text"/>
    <w:basedOn w:val="Normal"/>
    <w:link w:val="CorpsdetexteCar"/>
    <w:rsid w:val="00AE7B9E"/>
    <w:pPr>
      <w:spacing w:after="0" w:line="240" w:lineRule="auto"/>
      <w:jc w:val="center"/>
    </w:pPr>
    <w:rPr>
      <w:rFonts w:ascii="Times New Roman" w:eastAsia="Times New Roman" w:hAnsi="Times New Roman" w:cs="Times New Roman"/>
      <w:szCs w:val="20"/>
      <w:lang w:eastAsia="fr-FR"/>
    </w:rPr>
  </w:style>
  <w:style w:type="character" w:customStyle="1" w:styleId="CorpsdetexteCar">
    <w:name w:val="Corps de texte Car"/>
    <w:basedOn w:val="Policepardfaut"/>
    <w:link w:val="Corpsdetexte"/>
    <w:rsid w:val="00AE7B9E"/>
    <w:rPr>
      <w:rFonts w:ascii="Times New Roman" w:eastAsia="Times New Roman" w:hAnsi="Times New Roman" w:cs="Times New Roman"/>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77580-3241-4012-8B92-C4FAC1718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1349</Words>
  <Characters>7421</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Dieguez Lourdes</dc:creator>
  <cp:lastModifiedBy>Michelutti, Carole</cp:lastModifiedBy>
  <cp:revision>4</cp:revision>
  <dcterms:created xsi:type="dcterms:W3CDTF">2025-02-04T09:04:00Z</dcterms:created>
  <dcterms:modified xsi:type="dcterms:W3CDTF">2026-09-03T08:37:00Z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