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846251" w:rsidRPr="00C908E5" w:rsidTr="00B277E4">
        <w:trPr>
          <w:trHeight w:val="270"/>
          <w:tblCellSpacing w:w="0" w:type="dxa"/>
          <w:jc w:val="center"/>
        </w:trPr>
        <w:tc>
          <w:tcPr>
            <w:tcW w:w="10430" w:type="dxa"/>
            <w:gridSpan w:val="6"/>
            <w:tcBorders>
              <w:top w:val="nil"/>
              <w:left w:val="nil"/>
              <w:bottom w:val="single" w:sz="8" w:space="0" w:color="03688D"/>
              <w:right w:val="nil"/>
            </w:tcBorders>
            <w:vAlign w:val="center"/>
            <w:hideMark/>
          </w:tcPr>
          <w:p w:rsidR="00846251" w:rsidRDefault="00846251" w:rsidP="00B277E4">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846251" w:rsidRPr="00565373" w:rsidRDefault="00846251" w:rsidP="00D67EB3">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D67EB3">
              <w:rPr>
                <w:rStyle w:val="lev"/>
                <w:rFonts w:cstheme="minorHAnsi"/>
                <w:szCs w:val="20"/>
              </w:rPr>
              <w:t>Educateur spécialisé</w:t>
            </w:r>
            <w:r w:rsidRPr="0020609C">
              <w:rPr>
                <w:rStyle w:val="lev"/>
                <w:rFonts w:cstheme="minorHAnsi"/>
                <w:szCs w:val="20"/>
              </w:rPr>
              <w:t xml:space="preserve"> en EHPAD</w:t>
            </w:r>
            <w:r w:rsidRPr="002A74EA">
              <w:rPr>
                <w:rStyle w:val="lev"/>
                <w:rFonts w:cstheme="minorHAnsi"/>
                <w:szCs w:val="20"/>
              </w:rPr>
              <w:t>»</w:t>
            </w:r>
          </w:p>
        </w:tc>
      </w:tr>
      <w:tr w:rsidR="00846251" w:rsidRPr="00C908E5" w:rsidTr="00B277E4">
        <w:trPr>
          <w:trHeight w:val="300"/>
          <w:tblCellSpacing w:w="0" w:type="dxa"/>
          <w:jc w:val="center"/>
        </w:trPr>
        <w:tc>
          <w:tcPr>
            <w:tcW w:w="10345" w:type="dxa"/>
            <w:gridSpan w:val="5"/>
            <w:vAlign w:val="center"/>
            <w:hideMark/>
          </w:tcPr>
          <w:p w:rsidR="00846251" w:rsidRPr="00EB2D6C" w:rsidRDefault="00846251" w:rsidP="001E223D">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D67EB3">
              <w:rPr>
                <w:bCs/>
                <w:color w:val="000000"/>
              </w:rPr>
              <w:t xml:space="preserve">             </w:t>
            </w:r>
            <w:r w:rsidR="00B528EC">
              <w:rPr>
                <w:bCs/>
                <w:color w:val="000000"/>
              </w:rPr>
              <w:t xml:space="preserve">   </w:t>
            </w:r>
            <w:r>
              <w:rPr>
                <w:rStyle w:val="lev"/>
                <w:rFonts w:ascii="Arial" w:hAnsi="Arial" w:cs="Arial"/>
                <w:color w:val="03688D"/>
                <w:sz w:val="20"/>
                <w:szCs w:val="20"/>
              </w:rPr>
              <w:t xml:space="preserve">Structure d’accueil : </w:t>
            </w:r>
            <w:r w:rsidR="009C5034">
              <w:rPr>
                <w:rStyle w:val="lev"/>
                <w:rFonts w:ascii="Arial" w:hAnsi="Arial" w:cs="Arial"/>
                <w:color w:val="03688D"/>
                <w:sz w:val="20"/>
                <w:szCs w:val="20"/>
              </w:rPr>
              <w:t>EHPAD ANSELME PAYEN</w:t>
            </w:r>
          </w:p>
        </w:tc>
        <w:tc>
          <w:tcPr>
            <w:tcW w:w="85" w:type="dxa"/>
            <w:vAlign w:val="center"/>
            <w:hideMark/>
          </w:tcPr>
          <w:p w:rsidR="00846251" w:rsidRPr="00C908E5" w:rsidRDefault="00846251" w:rsidP="00B277E4">
            <w:pPr>
              <w:shd w:val="clear" w:color="auto" w:fill="FFFFFF" w:themeFill="background1"/>
              <w:spacing w:after="120"/>
              <w:ind w:left="56" w:right="1"/>
              <w:rPr>
                <w:rStyle w:val="lev"/>
                <w:rFonts w:ascii="Arial" w:hAnsi="Arial" w:cs="Arial"/>
                <w:b w:val="0"/>
                <w:sz w:val="20"/>
                <w:szCs w:val="20"/>
              </w:rPr>
            </w:pPr>
          </w:p>
        </w:tc>
      </w:tr>
      <w:tr w:rsidR="00846251" w:rsidRPr="006D0336" w:rsidTr="00B277E4">
        <w:trPr>
          <w:trHeight w:val="300"/>
          <w:tblCellSpacing w:w="0" w:type="dxa"/>
          <w:jc w:val="center"/>
        </w:trPr>
        <w:tc>
          <w:tcPr>
            <w:tcW w:w="10345" w:type="dxa"/>
            <w:gridSpan w:val="5"/>
            <w:vAlign w:val="center"/>
            <w:hideMark/>
          </w:tcPr>
          <w:p w:rsidR="00846251" w:rsidRPr="007F0244" w:rsidRDefault="00846251" w:rsidP="00B277E4">
            <w:pPr>
              <w:shd w:val="clear" w:color="auto" w:fill="FFFFFF" w:themeFill="background1"/>
              <w:spacing w:after="120" w:line="240" w:lineRule="auto"/>
              <w:ind w:right="1"/>
              <w:rPr>
                <w:rStyle w:val="lev"/>
                <w:rFonts w:ascii="Arial" w:hAnsi="Arial" w:cs="Arial"/>
                <w:color w:val="03688D"/>
                <w:sz w:val="2"/>
                <w:szCs w:val="20"/>
              </w:rPr>
            </w:pPr>
          </w:p>
          <w:p w:rsidR="00846251" w:rsidRDefault="00846251"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9C5034">
              <w:rPr>
                <w:rFonts w:cstheme="minorHAnsi"/>
                <w:color w:val="000000"/>
              </w:rPr>
              <w:t xml:space="preserve">9 Place violet 75015 Paris </w:t>
            </w:r>
            <w:bookmarkStart w:id="0" w:name="_GoBack"/>
            <w:bookmarkEnd w:id="0"/>
          </w:p>
          <w:p w:rsidR="00846251" w:rsidRPr="007F0244" w:rsidRDefault="00846251"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Pr>
                <w:bCs/>
                <w:color w:val="000000"/>
              </w:rPr>
              <w:t>CDD</w:t>
            </w:r>
            <w:r w:rsidR="00B528EC">
              <w:rPr>
                <w:bCs/>
              </w:rPr>
              <w:t xml:space="preserve">/titulaire                                                                         </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Pr>
                <w:rFonts w:cstheme="minorHAnsi"/>
                <w:b/>
                <w:i/>
                <w:color w:val="000000"/>
                <w:sz w:val="20"/>
              </w:rPr>
              <w:t xml:space="preserve"> </w:t>
            </w:r>
          </w:p>
          <w:p w:rsidR="00846251" w:rsidRPr="007F0244" w:rsidRDefault="00846251" w:rsidP="00D67EB3">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001E223D">
              <w:rPr>
                <w:bCs/>
                <w:color w:val="000000"/>
              </w:rPr>
              <w:t xml:space="preserve">Assistants socio-éducatifs </w:t>
            </w:r>
            <w:r>
              <w:rPr>
                <w:bCs/>
                <w:color w:val="000000"/>
              </w:rPr>
              <w:t xml:space="preserve">  </w:t>
            </w:r>
            <w:r w:rsidRPr="00EB7DB3">
              <w:rPr>
                <w:rStyle w:val="lev"/>
                <w:rFonts w:ascii="Arial" w:hAnsi="Arial" w:cs="Arial"/>
                <w:bCs w:val="0"/>
                <w:color w:val="03688D"/>
                <w:sz w:val="20"/>
                <w:szCs w:val="20"/>
              </w:rPr>
              <w:t>Grade :</w:t>
            </w:r>
            <w:r>
              <w:rPr>
                <w:rStyle w:val="lev"/>
                <w:rFonts w:ascii="Arial" w:hAnsi="Arial" w:cs="Arial"/>
                <w:bCs w:val="0"/>
                <w:color w:val="03688D"/>
                <w:sz w:val="20"/>
                <w:szCs w:val="20"/>
              </w:rPr>
              <w:t xml:space="preserve"> </w:t>
            </w:r>
            <w:r w:rsidR="00D67EB3">
              <w:rPr>
                <w:rStyle w:val="lev"/>
                <w:rFonts w:ascii="Arial" w:hAnsi="Arial" w:cs="Arial"/>
                <w:bCs w:val="0"/>
                <w:color w:val="03688D"/>
                <w:sz w:val="20"/>
                <w:szCs w:val="2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00D67EB3">
              <w:rPr>
                <w:bCs/>
                <w:color w:val="000000"/>
              </w:rPr>
              <w:t>Educateur spécialisé en EHPAD</w:t>
            </w:r>
          </w:p>
        </w:tc>
        <w:tc>
          <w:tcPr>
            <w:tcW w:w="85" w:type="dxa"/>
            <w:vAlign w:val="center"/>
            <w:hideMark/>
          </w:tcPr>
          <w:p w:rsidR="00846251" w:rsidRPr="006D0336" w:rsidRDefault="00846251" w:rsidP="00B277E4">
            <w:pPr>
              <w:shd w:val="clear" w:color="auto" w:fill="FFFFFF" w:themeFill="background1"/>
              <w:spacing w:after="120"/>
              <w:ind w:right="1"/>
              <w:rPr>
                <w:rStyle w:val="lev"/>
                <w:rFonts w:ascii="Arial" w:hAnsi="Arial" w:cs="Arial"/>
                <w:color w:val="03688D"/>
                <w:sz w:val="20"/>
                <w:szCs w:val="20"/>
              </w:rPr>
            </w:pPr>
          </w:p>
        </w:tc>
      </w:tr>
      <w:tr w:rsidR="00846251" w:rsidRPr="00C43255" w:rsidTr="00B277E4">
        <w:trPr>
          <w:trHeight w:val="300"/>
          <w:tblCellSpacing w:w="0" w:type="dxa"/>
          <w:jc w:val="center"/>
        </w:trPr>
        <w:tc>
          <w:tcPr>
            <w:tcW w:w="10345" w:type="dxa"/>
            <w:gridSpan w:val="5"/>
            <w:vAlign w:val="center"/>
            <w:hideMark/>
          </w:tcPr>
          <w:p w:rsidR="00846251" w:rsidRPr="00C43255" w:rsidRDefault="00846251"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p>
          <w:p w:rsidR="00846251" w:rsidRPr="007F0244" w:rsidRDefault="00846251"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w:t>
            </w:r>
            <w:r>
              <w:rPr>
                <w:rFonts w:cstheme="minorHAnsi"/>
                <w:b/>
                <w:bCs/>
                <w:color w:val="000000"/>
              </w:rPr>
              <w:t xml:space="preserve"> </w:t>
            </w:r>
            <w:r>
              <w:rPr>
                <w:rFonts w:cstheme="minorHAnsi"/>
                <w:bCs/>
                <w:color w:val="000000"/>
              </w:rPr>
              <w:t xml:space="preserve">non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Pr>
                <w:rFonts w:cstheme="minorHAnsi"/>
                <w:bCs/>
                <w:color w:val="000000"/>
              </w:rPr>
              <w:t>non</w:t>
            </w:r>
            <w:r w:rsidRPr="007F0244">
              <w:rPr>
                <w:rFonts w:cstheme="minorHAnsi"/>
                <w:bCs/>
                <w:color w:val="000000"/>
              </w:rPr>
              <w:t xml:space="preserve">                                                                     </w:t>
            </w:r>
          </w:p>
          <w:p w:rsidR="00846251" w:rsidRPr="00E4262E" w:rsidRDefault="00846251"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2623A4">
              <w:rPr>
                <w:rStyle w:val="lev"/>
                <w:rFonts w:ascii="Arial" w:hAnsi="Arial" w:cs="Arial"/>
                <w:color w:val="03688D"/>
                <w:sz w:val="20"/>
                <w:szCs w:val="20"/>
              </w:rPr>
              <w:t>C000008759</w:t>
            </w:r>
          </w:p>
        </w:tc>
        <w:tc>
          <w:tcPr>
            <w:tcW w:w="85" w:type="dxa"/>
            <w:vAlign w:val="center"/>
            <w:hideMark/>
          </w:tcPr>
          <w:p w:rsidR="00846251" w:rsidRPr="00C43255" w:rsidRDefault="00846251" w:rsidP="00B277E4">
            <w:pPr>
              <w:shd w:val="clear" w:color="auto" w:fill="FFFFFF" w:themeFill="background1"/>
              <w:spacing w:after="120"/>
              <w:ind w:left="-709" w:right="1"/>
              <w:rPr>
                <w:rStyle w:val="lev"/>
                <w:rFonts w:ascii="Arial" w:hAnsi="Arial" w:cs="Arial"/>
                <w:color w:val="03688D"/>
                <w:sz w:val="20"/>
                <w:szCs w:val="20"/>
              </w:rPr>
            </w:pPr>
          </w:p>
        </w:tc>
      </w:tr>
      <w:tr w:rsidR="00846251" w:rsidRPr="00C908E5" w:rsidTr="00B277E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846251" w:rsidRPr="00C908E5" w:rsidRDefault="00846251" w:rsidP="00B277E4">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Pr>
                <w:rStyle w:val="lev"/>
                <w:rFonts w:ascii="Arial" w:hAnsi="Arial" w:cs="Arial"/>
                <w:color w:val="03688D"/>
                <w:szCs w:val="20"/>
              </w:rPr>
              <w:t xml:space="preserve"> </w:t>
            </w:r>
          </w:p>
        </w:tc>
      </w:tr>
      <w:tr w:rsidR="00846251" w:rsidRPr="00C908E5" w:rsidTr="00B277E4">
        <w:trPr>
          <w:gridBefore w:val="2"/>
          <w:gridAfter w:val="3"/>
          <w:wBefore w:w="1238" w:type="dxa"/>
          <w:wAfter w:w="305" w:type="dxa"/>
          <w:tblCellSpacing w:w="0" w:type="dxa"/>
          <w:jc w:val="center"/>
        </w:trPr>
        <w:tc>
          <w:tcPr>
            <w:tcW w:w="8887" w:type="dxa"/>
            <w:vAlign w:val="center"/>
            <w:hideMark/>
          </w:tcPr>
          <w:p w:rsidR="00846251" w:rsidRPr="00C908E5" w:rsidRDefault="00846251" w:rsidP="00B277E4">
            <w:pPr>
              <w:shd w:val="clear" w:color="auto" w:fill="FFFFFF" w:themeFill="background1"/>
              <w:ind w:left="-709" w:right="1"/>
              <w:rPr>
                <w:rFonts w:eastAsia="Times New Roman"/>
                <w:sz w:val="20"/>
                <w:szCs w:val="20"/>
              </w:rPr>
            </w:pPr>
          </w:p>
        </w:tc>
      </w:tr>
    </w:tbl>
    <w:p w:rsidR="00846251" w:rsidRDefault="00846251" w:rsidP="00846251">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846251" w:rsidRPr="007F0244" w:rsidRDefault="00846251" w:rsidP="00846251">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846251" w:rsidRDefault="00846251" w:rsidP="00846251">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846251" w:rsidRDefault="00846251" w:rsidP="00846251">
      <w:pPr>
        <w:pStyle w:val="Default"/>
        <w:shd w:val="clear" w:color="auto" w:fill="FFFFFF" w:themeFill="background1"/>
        <w:ind w:left="-709" w:right="1"/>
        <w:rPr>
          <w:rStyle w:val="lev"/>
          <w:rFonts w:ascii="Arial" w:hAnsi="Arial" w:cs="Arial"/>
          <w:color w:val="03688D"/>
          <w:sz w:val="20"/>
          <w:szCs w:val="20"/>
        </w:rPr>
      </w:pPr>
    </w:p>
    <w:p w:rsidR="00095A0F" w:rsidRDefault="00846251" w:rsidP="00095A0F">
      <w:pPr>
        <w:pStyle w:val="Default"/>
        <w:shd w:val="clear" w:color="auto" w:fill="FFFFFF" w:themeFill="background1"/>
        <w:ind w:left="-709" w:right="1"/>
        <w:rPr>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095A0F">
        <w:rPr>
          <w:sz w:val="20"/>
          <w:szCs w:val="20"/>
        </w:rPr>
        <w:t>EHPAD de 108 lits d’accueil de personnes âgées en perte d’autonomie dont 16 lits en Unité de Vie Protégée pour personnes atteintes de troubles cognitifs de type Alzheimer ou apparentés.</w:t>
      </w:r>
    </w:p>
    <w:p w:rsidR="00095A0F" w:rsidRDefault="00095A0F" w:rsidP="00095A0F">
      <w:pPr>
        <w:pStyle w:val="Default"/>
        <w:shd w:val="clear" w:color="auto" w:fill="FFFFFF" w:themeFill="background1"/>
        <w:ind w:left="-709" w:right="1"/>
        <w:rPr>
          <w:sz w:val="20"/>
          <w:szCs w:val="20"/>
        </w:rPr>
      </w:pPr>
      <w:r>
        <w:rPr>
          <w:sz w:val="20"/>
          <w:szCs w:val="20"/>
        </w:rPr>
        <w:t>L’effectif total de l’établissement est de 94,2 ETP.</w:t>
      </w:r>
    </w:p>
    <w:p w:rsidR="00095A0F" w:rsidRDefault="00095A0F" w:rsidP="00095A0F">
      <w:pPr>
        <w:pStyle w:val="Default"/>
        <w:shd w:val="clear" w:color="auto" w:fill="FFFFFF" w:themeFill="background1"/>
        <w:ind w:left="-709" w:right="1"/>
        <w:rPr>
          <w:sz w:val="20"/>
          <w:szCs w:val="20"/>
        </w:rPr>
      </w:pPr>
      <w:r>
        <w:rPr>
          <w:sz w:val="20"/>
          <w:szCs w:val="20"/>
        </w:rPr>
        <w:t>L’équipe de soin, placée sous la responsabilité du cadre de santé. </w:t>
      </w:r>
    </w:p>
    <w:p w:rsidR="000A71A2" w:rsidRDefault="00095A0F" w:rsidP="00095A0F">
      <w:pPr>
        <w:pStyle w:val="Default"/>
        <w:shd w:val="clear" w:color="auto" w:fill="FFFFFF" w:themeFill="background1"/>
        <w:ind w:left="-709" w:right="1"/>
        <w:rPr>
          <w:sz w:val="20"/>
          <w:szCs w:val="20"/>
        </w:rPr>
      </w:pPr>
      <w:r>
        <w:rPr>
          <w:sz w:val="20"/>
          <w:szCs w:val="20"/>
        </w:rPr>
        <w:t>L’équipe médicale est composée d’un médecin coordonnateur, 2 praticiens à temps incomplet, de médecins libéraux.</w:t>
      </w:r>
    </w:p>
    <w:p w:rsidR="000A71A2" w:rsidRDefault="000A71A2" w:rsidP="00D67EB3">
      <w:pPr>
        <w:pStyle w:val="Default"/>
        <w:shd w:val="clear" w:color="auto" w:fill="FFFFFF" w:themeFill="background1"/>
        <w:ind w:left="-709" w:right="1"/>
        <w:jc w:val="both"/>
        <w:rPr>
          <w:sz w:val="20"/>
          <w:szCs w:val="20"/>
        </w:rPr>
      </w:pPr>
    </w:p>
    <w:p w:rsidR="00467719" w:rsidRDefault="00D67EB3" w:rsidP="00D67EB3">
      <w:pPr>
        <w:pStyle w:val="Default"/>
        <w:shd w:val="clear" w:color="auto" w:fill="FFFFFF" w:themeFill="background1"/>
        <w:ind w:left="-709" w:right="1"/>
        <w:jc w:val="both"/>
        <w:rPr>
          <w:sz w:val="20"/>
          <w:szCs w:val="20"/>
        </w:rPr>
      </w:pPr>
      <w:r>
        <w:rPr>
          <w:sz w:val="20"/>
          <w:szCs w:val="20"/>
        </w:rPr>
        <w:t>L’</w:t>
      </w:r>
      <w:proofErr w:type="spellStart"/>
      <w:r>
        <w:rPr>
          <w:sz w:val="20"/>
          <w:szCs w:val="20"/>
        </w:rPr>
        <w:t>éducateur.trice</w:t>
      </w:r>
      <w:proofErr w:type="spellEnd"/>
      <w:r>
        <w:rPr>
          <w:sz w:val="20"/>
          <w:szCs w:val="20"/>
        </w:rPr>
        <w:t xml:space="preserve"> </w:t>
      </w:r>
      <w:proofErr w:type="spellStart"/>
      <w:r>
        <w:rPr>
          <w:sz w:val="20"/>
          <w:szCs w:val="20"/>
        </w:rPr>
        <w:t>spécialisé.e</w:t>
      </w:r>
      <w:proofErr w:type="spellEnd"/>
      <w:r>
        <w:rPr>
          <w:sz w:val="20"/>
          <w:szCs w:val="20"/>
        </w:rPr>
        <w:t xml:space="preserve"> travaille sous la responsabilité hiérarchique </w:t>
      </w:r>
      <w:r w:rsidR="00AC7B1E">
        <w:rPr>
          <w:sz w:val="20"/>
          <w:szCs w:val="20"/>
        </w:rPr>
        <w:t>de la directrice de l’EHPAD</w:t>
      </w:r>
      <w:r>
        <w:rPr>
          <w:sz w:val="20"/>
          <w:szCs w:val="20"/>
        </w:rPr>
        <w:t>, et en relation fonctionnelle étroite avec l’équipe soignante, paramédicale et l’équipe d’animation et vie sociale.</w:t>
      </w:r>
      <w:r w:rsidRPr="0021272E">
        <w:rPr>
          <w:sz w:val="20"/>
          <w:szCs w:val="20"/>
        </w:rPr>
        <w:t xml:space="preserve"> </w:t>
      </w:r>
    </w:p>
    <w:p w:rsidR="00D67EB3" w:rsidRDefault="00467719" w:rsidP="00D67EB3">
      <w:pPr>
        <w:pStyle w:val="Default"/>
        <w:shd w:val="clear" w:color="auto" w:fill="FFFFFF" w:themeFill="background1"/>
        <w:ind w:left="-709" w:right="1"/>
        <w:jc w:val="both"/>
        <w:rPr>
          <w:sz w:val="20"/>
        </w:rPr>
      </w:pPr>
      <w:r>
        <w:rPr>
          <w:sz w:val="20"/>
          <w:szCs w:val="20"/>
        </w:rPr>
        <w:t xml:space="preserve">Il travaille en interdisciplinarité </w:t>
      </w:r>
      <w:r w:rsidR="00D67EB3" w:rsidRPr="00C5013D">
        <w:rPr>
          <w:sz w:val="20"/>
          <w:szCs w:val="20"/>
        </w:rPr>
        <w:t>avec l’ensemble des interlocuteurs de l’</w:t>
      </w:r>
      <w:r w:rsidR="00D67EB3">
        <w:rPr>
          <w:sz w:val="20"/>
          <w:szCs w:val="20"/>
        </w:rPr>
        <w:t>EHPAD (</w:t>
      </w:r>
      <w:r w:rsidR="00D67EB3" w:rsidRPr="00C5013D">
        <w:rPr>
          <w:sz w:val="20"/>
          <w:szCs w:val="20"/>
        </w:rPr>
        <w:t xml:space="preserve">équipe médicale, paramédicale, </w:t>
      </w:r>
      <w:r w:rsidR="00D67EB3">
        <w:rPr>
          <w:sz w:val="20"/>
          <w:szCs w:val="20"/>
        </w:rPr>
        <w:t xml:space="preserve">d’animation, </w:t>
      </w:r>
      <w:r w:rsidR="00D67EB3" w:rsidRPr="00C5013D">
        <w:rPr>
          <w:sz w:val="20"/>
          <w:szCs w:val="20"/>
        </w:rPr>
        <w:t>de cuisine, de lingerie, logistique et administrative</w:t>
      </w:r>
      <w:r w:rsidR="00D67EB3">
        <w:rPr>
          <w:sz w:val="20"/>
          <w:szCs w:val="20"/>
        </w:rPr>
        <w:t xml:space="preserve">) </w:t>
      </w:r>
      <w:r w:rsidR="00D50079">
        <w:rPr>
          <w:sz w:val="20"/>
          <w:szCs w:val="20"/>
        </w:rPr>
        <w:t>et créée un réseau de partenaires sur le territoire.</w:t>
      </w:r>
    </w:p>
    <w:p w:rsidR="00D67EB3" w:rsidRPr="00953FEA" w:rsidRDefault="00D67EB3" w:rsidP="00D67EB3">
      <w:pPr>
        <w:pStyle w:val="Default"/>
        <w:shd w:val="clear" w:color="auto" w:fill="FFFFFF" w:themeFill="background1"/>
        <w:ind w:left="-709" w:right="1"/>
        <w:jc w:val="both"/>
        <w:rPr>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846251" w:rsidRPr="00C908E5" w:rsidTr="00B277E4">
        <w:trPr>
          <w:trHeight w:val="270"/>
          <w:tblCellSpacing w:w="0" w:type="dxa"/>
          <w:jc w:val="center"/>
        </w:trPr>
        <w:tc>
          <w:tcPr>
            <w:tcW w:w="10349" w:type="dxa"/>
            <w:gridSpan w:val="3"/>
            <w:tcBorders>
              <w:top w:val="nil"/>
              <w:left w:val="nil"/>
              <w:bottom w:val="single" w:sz="8" w:space="0" w:color="03688D"/>
              <w:right w:val="nil"/>
            </w:tcBorders>
            <w:vAlign w:val="center"/>
            <w:hideMark/>
          </w:tcPr>
          <w:p w:rsidR="00846251" w:rsidRDefault="00846251" w:rsidP="00B277E4">
            <w:pPr>
              <w:shd w:val="clear" w:color="auto" w:fill="FFFFFF" w:themeFill="background1"/>
              <w:spacing w:before="120" w:after="0"/>
              <w:ind w:left="-709" w:right="1"/>
              <w:jc w:val="center"/>
              <w:rPr>
                <w:rStyle w:val="lev"/>
                <w:rFonts w:ascii="Arial" w:hAnsi="Arial" w:cs="Arial"/>
                <w:color w:val="03688D"/>
                <w:szCs w:val="20"/>
              </w:rPr>
            </w:pPr>
          </w:p>
          <w:p w:rsidR="00846251" w:rsidRPr="00C908E5" w:rsidRDefault="00846251" w:rsidP="00B277E4">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846251" w:rsidRPr="00C908E5" w:rsidTr="00B277E4">
        <w:trPr>
          <w:gridBefore w:val="1"/>
          <w:gridAfter w:val="1"/>
          <w:wBefore w:w="732" w:type="dxa"/>
          <w:wAfter w:w="591" w:type="dxa"/>
          <w:tblCellSpacing w:w="0" w:type="dxa"/>
          <w:jc w:val="center"/>
        </w:trPr>
        <w:tc>
          <w:tcPr>
            <w:tcW w:w="9026" w:type="dxa"/>
            <w:vAlign w:val="center"/>
            <w:hideMark/>
          </w:tcPr>
          <w:p w:rsidR="00846251" w:rsidRPr="00C908E5" w:rsidRDefault="00846251" w:rsidP="00B277E4">
            <w:pPr>
              <w:shd w:val="clear" w:color="auto" w:fill="FFFFFF" w:themeFill="background1"/>
              <w:ind w:left="-709" w:right="1"/>
              <w:rPr>
                <w:rFonts w:eastAsia="Times New Roman"/>
                <w:sz w:val="20"/>
                <w:szCs w:val="20"/>
              </w:rPr>
            </w:pPr>
          </w:p>
        </w:tc>
      </w:tr>
    </w:tbl>
    <w:p w:rsidR="00130CEA" w:rsidRDefault="00130CEA" w:rsidP="00130CEA">
      <w:pPr>
        <w:pStyle w:val="Sansinterligne"/>
        <w:rPr>
          <w:rFonts w:ascii="Calibri" w:eastAsia="Times New Roman" w:hAnsi="Calibri" w:cstheme="minorHAnsi"/>
          <w:b/>
          <w:color w:val="000000"/>
          <w:sz w:val="20"/>
          <w:szCs w:val="20"/>
          <w:lang w:eastAsia="fr-FR"/>
        </w:rPr>
      </w:pPr>
    </w:p>
    <w:p w:rsidR="00E86DEA" w:rsidRDefault="00E86DEA" w:rsidP="00D67EB3">
      <w:pPr>
        <w:pStyle w:val="Default"/>
        <w:numPr>
          <w:ilvl w:val="0"/>
          <w:numId w:val="2"/>
        </w:numPr>
        <w:tabs>
          <w:tab w:val="left" w:pos="142"/>
        </w:tabs>
        <w:ind w:left="0" w:right="-567"/>
        <w:jc w:val="both"/>
        <w:rPr>
          <w:sz w:val="20"/>
          <w:szCs w:val="20"/>
        </w:rPr>
      </w:pPr>
      <w:r>
        <w:rPr>
          <w:sz w:val="20"/>
          <w:szCs w:val="20"/>
        </w:rPr>
        <w:t>A</w:t>
      </w:r>
      <w:r w:rsidR="00D67EB3" w:rsidRPr="00D67EB3">
        <w:rPr>
          <w:sz w:val="20"/>
          <w:szCs w:val="20"/>
        </w:rPr>
        <w:t>ide les personnes en difficultés dans le développement de leur capacité de socialisation</w:t>
      </w:r>
      <w:r w:rsidR="00D67EB3">
        <w:rPr>
          <w:sz w:val="20"/>
          <w:szCs w:val="20"/>
        </w:rPr>
        <w:t xml:space="preserve">, d’autonomie, et d’intégration. </w:t>
      </w:r>
    </w:p>
    <w:p w:rsidR="00E86DEA" w:rsidRDefault="00E86DEA" w:rsidP="00D67EB3">
      <w:pPr>
        <w:pStyle w:val="Default"/>
        <w:numPr>
          <w:ilvl w:val="0"/>
          <w:numId w:val="2"/>
        </w:numPr>
        <w:tabs>
          <w:tab w:val="left" w:pos="142"/>
        </w:tabs>
        <w:ind w:left="0" w:right="-567"/>
        <w:jc w:val="both"/>
        <w:rPr>
          <w:sz w:val="20"/>
          <w:szCs w:val="20"/>
        </w:rPr>
      </w:pPr>
      <w:r>
        <w:rPr>
          <w:sz w:val="20"/>
          <w:szCs w:val="20"/>
        </w:rPr>
        <w:t>I</w:t>
      </w:r>
      <w:r w:rsidR="00D67EB3">
        <w:rPr>
          <w:sz w:val="20"/>
          <w:szCs w:val="20"/>
        </w:rPr>
        <w:t xml:space="preserve">ntervient </w:t>
      </w:r>
      <w:r w:rsidR="00D67EB3" w:rsidRPr="00130CEA">
        <w:rPr>
          <w:rFonts w:eastAsia="Times New Roman" w:cstheme="minorHAnsi"/>
          <w:sz w:val="20"/>
          <w:szCs w:val="20"/>
          <w:lang w:eastAsia="fr-FR"/>
        </w:rPr>
        <w:t>en pluridisciplinarité avec les autres agents de l’EHPAD</w:t>
      </w:r>
      <w:r w:rsidR="00D67EB3" w:rsidRPr="00D67EB3">
        <w:rPr>
          <w:rFonts w:eastAsia="Times New Roman" w:cstheme="minorHAnsi"/>
          <w:sz w:val="20"/>
          <w:szCs w:val="20"/>
          <w:lang w:eastAsia="fr-FR"/>
        </w:rPr>
        <w:t xml:space="preserve"> </w:t>
      </w:r>
      <w:r w:rsidR="00D67EB3" w:rsidRPr="00130CEA">
        <w:rPr>
          <w:rFonts w:eastAsia="Times New Roman" w:cstheme="minorHAnsi"/>
          <w:sz w:val="20"/>
          <w:szCs w:val="20"/>
          <w:lang w:eastAsia="fr-FR"/>
        </w:rPr>
        <w:t>dans le processus de rééducati</w:t>
      </w:r>
      <w:r w:rsidR="00D67EB3">
        <w:rPr>
          <w:rFonts w:eastAsia="Times New Roman" w:cstheme="minorHAnsi"/>
          <w:sz w:val="20"/>
          <w:szCs w:val="20"/>
          <w:lang w:eastAsia="fr-FR"/>
        </w:rPr>
        <w:t>o</w:t>
      </w:r>
      <w:r w:rsidR="00D67EB3" w:rsidRPr="00130CEA">
        <w:rPr>
          <w:rFonts w:eastAsia="Times New Roman" w:cstheme="minorHAnsi"/>
          <w:sz w:val="20"/>
          <w:szCs w:val="20"/>
          <w:lang w:eastAsia="fr-FR"/>
        </w:rPr>
        <w:t>n, de réadaptation et de réinsertion des résidents</w:t>
      </w:r>
      <w:r w:rsidR="00D67EB3">
        <w:rPr>
          <w:rFonts w:eastAsia="Times New Roman" w:cstheme="minorHAnsi"/>
          <w:sz w:val="20"/>
          <w:szCs w:val="20"/>
          <w:lang w:eastAsia="fr-FR"/>
        </w:rPr>
        <w:t xml:space="preserve"> présentant des troubles psychiques ou psychologiques, des déficiences mentale, des troubles du comportement </w:t>
      </w:r>
      <w:r w:rsidR="00D67EB3" w:rsidRPr="00D67EB3">
        <w:rPr>
          <w:sz w:val="20"/>
          <w:szCs w:val="20"/>
        </w:rPr>
        <w:t>ou des difficultés d’insertion</w:t>
      </w:r>
      <w:r w:rsidR="00D67EB3">
        <w:rPr>
          <w:sz w:val="20"/>
          <w:szCs w:val="20"/>
        </w:rPr>
        <w:t xml:space="preserve">. </w:t>
      </w:r>
    </w:p>
    <w:p w:rsidR="00D67EB3" w:rsidRDefault="00E86DEA" w:rsidP="00D67EB3">
      <w:pPr>
        <w:pStyle w:val="Default"/>
        <w:numPr>
          <w:ilvl w:val="0"/>
          <w:numId w:val="2"/>
        </w:numPr>
        <w:tabs>
          <w:tab w:val="left" w:pos="142"/>
        </w:tabs>
        <w:ind w:left="0" w:right="-567"/>
        <w:jc w:val="both"/>
        <w:rPr>
          <w:sz w:val="20"/>
          <w:szCs w:val="20"/>
        </w:rPr>
      </w:pPr>
      <w:r>
        <w:rPr>
          <w:sz w:val="20"/>
          <w:szCs w:val="20"/>
        </w:rPr>
        <w:t>E</w:t>
      </w:r>
      <w:r w:rsidR="00D67EB3">
        <w:rPr>
          <w:sz w:val="20"/>
          <w:szCs w:val="20"/>
        </w:rPr>
        <w:t xml:space="preserve">st tourné en priorité vers les </w:t>
      </w:r>
      <w:r w:rsidR="00D67EB3" w:rsidRPr="00D67EB3">
        <w:rPr>
          <w:sz w:val="20"/>
          <w:szCs w:val="20"/>
        </w:rPr>
        <w:t xml:space="preserve">personnes issues de la précarité </w:t>
      </w:r>
      <w:r w:rsidR="00D67EB3">
        <w:rPr>
          <w:sz w:val="20"/>
          <w:szCs w:val="20"/>
        </w:rPr>
        <w:t>ou ayant un parcours de soins psychiatriques</w:t>
      </w:r>
      <w:r w:rsidR="00D67EB3" w:rsidRPr="00D67EB3">
        <w:rPr>
          <w:sz w:val="20"/>
          <w:szCs w:val="20"/>
        </w:rPr>
        <w:t xml:space="preserve">, mais peut être amené à résoudre des situations avec tout type de résidents. </w:t>
      </w:r>
    </w:p>
    <w:p w:rsidR="00E86DEA" w:rsidRDefault="00E86DEA" w:rsidP="00467719">
      <w:pPr>
        <w:pStyle w:val="Default"/>
        <w:numPr>
          <w:ilvl w:val="0"/>
          <w:numId w:val="2"/>
        </w:numPr>
        <w:tabs>
          <w:tab w:val="left" w:pos="142"/>
        </w:tabs>
        <w:ind w:left="0" w:right="-567"/>
        <w:jc w:val="both"/>
        <w:rPr>
          <w:sz w:val="20"/>
          <w:szCs w:val="20"/>
        </w:rPr>
      </w:pPr>
      <w:r>
        <w:rPr>
          <w:sz w:val="20"/>
          <w:szCs w:val="20"/>
        </w:rPr>
        <w:t>A</w:t>
      </w:r>
      <w:r w:rsidR="00467719" w:rsidRPr="00467719">
        <w:rPr>
          <w:sz w:val="20"/>
          <w:szCs w:val="20"/>
        </w:rPr>
        <w:t xml:space="preserve"> pour rôle d’accompagner la personne, de la soutenir, de l’assister dans ses tâches quotidiennes</w:t>
      </w:r>
      <w:r w:rsidR="00467719">
        <w:rPr>
          <w:sz w:val="20"/>
          <w:szCs w:val="20"/>
        </w:rPr>
        <w:t>,</w:t>
      </w:r>
      <w:r w:rsidR="00467719" w:rsidRPr="00467719">
        <w:rPr>
          <w:sz w:val="20"/>
          <w:szCs w:val="20"/>
        </w:rPr>
        <w:t xml:space="preserve"> de l’aider à acquérir de l’autonomie. </w:t>
      </w:r>
    </w:p>
    <w:p w:rsidR="00E86DEA" w:rsidRDefault="00E86DEA" w:rsidP="00467719">
      <w:pPr>
        <w:pStyle w:val="Default"/>
        <w:numPr>
          <w:ilvl w:val="0"/>
          <w:numId w:val="2"/>
        </w:numPr>
        <w:tabs>
          <w:tab w:val="left" w:pos="142"/>
        </w:tabs>
        <w:ind w:left="0" w:right="-567"/>
        <w:jc w:val="both"/>
        <w:rPr>
          <w:sz w:val="20"/>
          <w:szCs w:val="20"/>
        </w:rPr>
      </w:pPr>
      <w:r>
        <w:rPr>
          <w:sz w:val="20"/>
          <w:szCs w:val="20"/>
        </w:rPr>
        <w:lastRenderedPageBreak/>
        <w:t>R</w:t>
      </w:r>
      <w:r w:rsidR="00467719">
        <w:rPr>
          <w:sz w:val="20"/>
          <w:szCs w:val="20"/>
        </w:rPr>
        <w:t xml:space="preserve">éalise des observations, </w:t>
      </w:r>
      <w:r w:rsidR="00D67EB3" w:rsidRPr="00467719">
        <w:rPr>
          <w:sz w:val="20"/>
          <w:szCs w:val="20"/>
        </w:rPr>
        <w:t xml:space="preserve">met en place des activités comme des </w:t>
      </w:r>
      <w:r w:rsidR="00467719">
        <w:rPr>
          <w:sz w:val="20"/>
          <w:szCs w:val="20"/>
        </w:rPr>
        <w:t xml:space="preserve">sorties individuelles ou collectives, </w:t>
      </w:r>
      <w:r w:rsidR="00D67EB3" w:rsidRPr="00467719">
        <w:rPr>
          <w:sz w:val="20"/>
          <w:szCs w:val="20"/>
        </w:rPr>
        <w:t>des ateliers</w:t>
      </w:r>
      <w:r w:rsidR="00467719">
        <w:rPr>
          <w:sz w:val="20"/>
          <w:szCs w:val="20"/>
        </w:rPr>
        <w:t xml:space="preserve"> ou jeux autour de différentes thématiques comme la gestion du budget ou des papiers administratifs, l’hygiène, l’alimentation</w:t>
      </w:r>
      <w:r w:rsidR="00D67EB3" w:rsidRPr="00467719">
        <w:rPr>
          <w:sz w:val="20"/>
          <w:szCs w:val="20"/>
        </w:rPr>
        <w:t xml:space="preserve">, </w:t>
      </w:r>
      <w:r w:rsidR="00467719">
        <w:rPr>
          <w:sz w:val="20"/>
          <w:szCs w:val="20"/>
        </w:rPr>
        <w:t xml:space="preserve">le tabac et la santé en général, </w:t>
      </w:r>
      <w:r w:rsidR="00D67EB3" w:rsidRPr="00467719">
        <w:rPr>
          <w:sz w:val="20"/>
          <w:szCs w:val="20"/>
        </w:rPr>
        <w:t>ou</w:t>
      </w:r>
      <w:r w:rsidR="00467719">
        <w:rPr>
          <w:sz w:val="20"/>
          <w:szCs w:val="20"/>
        </w:rPr>
        <w:t xml:space="preserve"> encore la connaissance et la</w:t>
      </w:r>
      <w:r w:rsidR="00D67EB3" w:rsidRPr="00467719">
        <w:rPr>
          <w:sz w:val="20"/>
          <w:szCs w:val="20"/>
        </w:rPr>
        <w:t xml:space="preserve"> défense des droits.</w:t>
      </w:r>
    </w:p>
    <w:p w:rsidR="00130CEA" w:rsidRPr="00467719" w:rsidRDefault="00E86DEA" w:rsidP="00467719">
      <w:pPr>
        <w:pStyle w:val="Default"/>
        <w:numPr>
          <w:ilvl w:val="0"/>
          <w:numId w:val="2"/>
        </w:numPr>
        <w:tabs>
          <w:tab w:val="left" w:pos="142"/>
        </w:tabs>
        <w:ind w:left="0" w:right="-567"/>
        <w:jc w:val="both"/>
        <w:rPr>
          <w:sz w:val="20"/>
          <w:szCs w:val="20"/>
        </w:rPr>
      </w:pPr>
      <w:r>
        <w:rPr>
          <w:sz w:val="20"/>
          <w:szCs w:val="20"/>
        </w:rPr>
        <w:t>A</w:t>
      </w:r>
      <w:r w:rsidR="00467719" w:rsidRPr="00467719">
        <w:rPr>
          <w:sz w:val="20"/>
          <w:szCs w:val="20"/>
        </w:rPr>
        <w:t xml:space="preserve">ide le résident à se réapproprier un rôle familial ou social ou citoyen en renforçant l’estime de soi, la confiance. </w:t>
      </w:r>
    </w:p>
    <w:p w:rsidR="00467719" w:rsidRPr="00467719" w:rsidRDefault="00467719" w:rsidP="00846251">
      <w:pPr>
        <w:pStyle w:val="Default"/>
        <w:numPr>
          <w:ilvl w:val="0"/>
          <w:numId w:val="2"/>
        </w:numPr>
        <w:tabs>
          <w:tab w:val="left" w:pos="142"/>
        </w:tabs>
        <w:ind w:left="0" w:right="-567"/>
        <w:jc w:val="both"/>
        <w:rPr>
          <w:rFonts w:asciiTheme="minorHAnsi" w:hAnsiTheme="minorHAnsi" w:cstheme="minorHAnsi"/>
          <w:sz w:val="20"/>
          <w:szCs w:val="20"/>
        </w:rPr>
      </w:pPr>
      <w:r>
        <w:rPr>
          <w:rFonts w:asciiTheme="minorHAnsi" w:hAnsiTheme="minorHAnsi" w:cstheme="minorHAnsi"/>
          <w:sz w:val="20"/>
          <w:szCs w:val="20"/>
        </w:rPr>
        <w:t>Est en relation avec les familles ou les mandataires judiciaires à la protection des majeurs. Peut être amené à rédiger des rapports sociaux dans le cadre d’une demande de mise sous protection juridique</w:t>
      </w:r>
      <w:r w:rsidR="00D50079">
        <w:rPr>
          <w:rFonts w:asciiTheme="minorHAnsi" w:hAnsiTheme="minorHAnsi" w:cstheme="minorHAnsi"/>
          <w:sz w:val="20"/>
          <w:szCs w:val="20"/>
        </w:rPr>
        <w:t>, et à</w:t>
      </w:r>
      <w:r w:rsidR="00D50079" w:rsidRPr="00467719">
        <w:rPr>
          <w:sz w:val="20"/>
          <w:szCs w:val="20"/>
        </w:rPr>
        <w:t xml:space="preserve"> prendre une part active dans la résolution de difficultés sociales et/ou administratives.</w:t>
      </w:r>
    </w:p>
    <w:p w:rsidR="00846251" w:rsidRPr="00D50079" w:rsidRDefault="00467719" w:rsidP="00846251">
      <w:pPr>
        <w:pStyle w:val="Default"/>
        <w:numPr>
          <w:ilvl w:val="0"/>
          <w:numId w:val="2"/>
        </w:numPr>
        <w:tabs>
          <w:tab w:val="left" w:pos="142"/>
        </w:tabs>
        <w:ind w:left="0" w:right="-567"/>
        <w:jc w:val="both"/>
        <w:rPr>
          <w:rFonts w:asciiTheme="minorHAnsi" w:hAnsiTheme="minorHAnsi" w:cstheme="minorHAnsi"/>
          <w:sz w:val="20"/>
          <w:szCs w:val="20"/>
        </w:rPr>
      </w:pPr>
      <w:r>
        <w:rPr>
          <w:rFonts w:eastAsia="Times New Roman" w:cstheme="minorHAnsi"/>
          <w:sz w:val="20"/>
          <w:szCs w:val="20"/>
          <w:lang w:eastAsia="fr-FR"/>
        </w:rPr>
        <w:t>Participe à l’élaboration des projets d’accompagnement personnalisés et a</w:t>
      </w:r>
      <w:r w:rsidR="00846251" w:rsidRPr="00572426">
        <w:rPr>
          <w:rFonts w:eastAsia="Times New Roman" w:cstheme="minorHAnsi"/>
          <w:sz w:val="20"/>
          <w:szCs w:val="20"/>
          <w:lang w:eastAsia="fr-FR"/>
        </w:rPr>
        <w:t xml:space="preserve">ssure la traçabilité </w:t>
      </w:r>
      <w:r>
        <w:rPr>
          <w:rFonts w:eastAsia="Times New Roman" w:cstheme="minorHAnsi"/>
          <w:sz w:val="20"/>
          <w:szCs w:val="20"/>
          <w:lang w:eastAsia="fr-FR"/>
        </w:rPr>
        <w:t>de ses activités</w:t>
      </w:r>
      <w:r w:rsidR="00846251">
        <w:rPr>
          <w:rFonts w:eastAsia="Times New Roman" w:cstheme="minorHAnsi"/>
          <w:sz w:val="20"/>
          <w:szCs w:val="20"/>
          <w:lang w:eastAsia="fr-FR"/>
        </w:rPr>
        <w:t xml:space="preserve"> dans le dossier informatisé</w:t>
      </w:r>
      <w:r w:rsidR="00846251" w:rsidRPr="00572426">
        <w:rPr>
          <w:rFonts w:eastAsia="Times New Roman" w:cstheme="minorHAnsi"/>
          <w:sz w:val="20"/>
          <w:szCs w:val="20"/>
          <w:lang w:eastAsia="fr-FR"/>
        </w:rPr>
        <w:t xml:space="preserve"> </w:t>
      </w:r>
      <w:r w:rsidR="00D50079">
        <w:rPr>
          <w:rFonts w:eastAsia="Times New Roman" w:cstheme="minorHAnsi"/>
          <w:sz w:val="20"/>
          <w:szCs w:val="20"/>
          <w:lang w:eastAsia="fr-FR"/>
        </w:rPr>
        <w:t>de soins.</w:t>
      </w:r>
    </w:p>
    <w:p w:rsidR="00D50079" w:rsidRPr="00AE7909" w:rsidRDefault="00D50079" w:rsidP="00846251">
      <w:pPr>
        <w:pStyle w:val="Default"/>
        <w:numPr>
          <w:ilvl w:val="0"/>
          <w:numId w:val="2"/>
        </w:numPr>
        <w:tabs>
          <w:tab w:val="left" w:pos="142"/>
        </w:tabs>
        <w:ind w:left="0" w:right="-567"/>
        <w:jc w:val="both"/>
        <w:rPr>
          <w:rFonts w:asciiTheme="minorHAnsi" w:hAnsiTheme="minorHAnsi" w:cstheme="minorHAnsi"/>
          <w:sz w:val="20"/>
          <w:szCs w:val="20"/>
        </w:rPr>
      </w:pPr>
      <w:r>
        <w:rPr>
          <w:rFonts w:eastAsia="Times New Roman" w:cstheme="minorHAnsi"/>
          <w:sz w:val="20"/>
          <w:szCs w:val="20"/>
          <w:lang w:eastAsia="fr-FR"/>
        </w:rPr>
        <w:t>Participe aux réunions institutionnelles.</w:t>
      </w:r>
    </w:p>
    <w:p w:rsidR="00846251" w:rsidRPr="00BB59B3" w:rsidRDefault="00846251" w:rsidP="00846251">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846251" w:rsidRPr="00C908E5" w:rsidTr="00B277E4">
        <w:trPr>
          <w:trHeight w:val="270"/>
          <w:tblCellSpacing w:w="0" w:type="dxa"/>
          <w:jc w:val="center"/>
        </w:trPr>
        <w:tc>
          <w:tcPr>
            <w:tcW w:w="10349" w:type="dxa"/>
            <w:gridSpan w:val="3"/>
            <w:tcBorders>
              <w:top w:val="nil"/>
              <w:left w:val="nil"/>
              <w:bottom w:val="single" w:sz="8" w:space="0" w:color="03688D"/>
              <w:right w:val="nil"/>
            </w:tcBorders>
            <w:vAlign w:val="center"/>
            <w:hideMark/>
          </w:tcPr>
          <w:p w:rsidR="00846251" w:rsidRPr="00C908E5" w:rsidRDefault="00846251" w:rsidP="00B277E4">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846251" w:rsidRPr="00C908E5" w:rsidTr="00B277E4">
        <w:trPr>
          <w:gridBefore w:val="1"/>
          <w:gridAfter w:val="1"/>
          <w:wBefore w:w="732" w:type="dxa"/>
          <w:wAfter w:w="591" w:type="dxa"/>
          <w:tblCellSpacing w:w="0" w:type="dxa"/>
          <w:jc w:val="center"/>
        </w:trPr>
        <w:tc>
          <w:tcPr>
            <w:tcW w:w="9026" w:type="dxa"/>
            <w:vAlign w:val="center"/>
            <w:hideMark/>
          </w:tcPr>
          <w:p w:rsidR="00846251" w:rsidRPr="00C908E5" w:rsidRDefault="00846251" w:rsidP="00B277E4">
            <w:pPr>
              <w:shd w:val="clear" w:color="auto" w:fill="FFFFFF" w:themeFill="background1"/>
              <w:ind w:left="-709" w:right="1"/>
              <w:rPr>
                <w:rFonts w:eastAsia="Times New Roman"/>
                <w:sz w:val="20"/>
                <w:szCs w:val="20"/>
              </w:rPr>
            </w:pPr>
          </w:p>
        </w:tc>
      </w:tr>
    </w:tbl>
    <w:p w:rsidR="00846251" w:rsidRPr="00CF2EFC" w:rsidRDefault="00846251" w:rsidP="00846251">
      <w:pPr>
        <w:pStyle w:val="Default"/>
        <w:spacing w:before="120"/>
        <w:ind w:left="-709" w:right="1"/>
        <w:jc w:val="both"/>
        <w:rPr>
          <w:b/>
          <w:sz w:val="20"/>
          <w:szCs w:val="20"/>
        </w:rPr>
      </w:pPr>
      <w:r w:rsidRPr="00CF2EFC">
        <w:rPr>
          <w:b/>
          <w:sz w:val="20"/>
          <w:szCs w:val="20"/>
        </w:rPr>
        <w:t xml:space="preserve">Savoir-faire : </w:t>
      </w:r>
    </w:p>
    <w:p w:rsidR="00846251" w:rsidRDefault="00846251" w:rsidP="00846251">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846251" w:rsidRPr="00A2440E" w:rsidRDefault="00846251" w:rsidP="00846251">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846251" w:rsidRPr="00A2440E" w:rsidRDefault="00846251" w:rsidP="00846251">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(rigueur, méthode) et d’expression orale et écrite</w:t>
      </w:r>
    </w:p>
    <w:p w:rsidR="00846251" w:rsidRPr="00CF2EFC" w:rsidRDefault="00846251" w:rsidP="00846251">
      <w:pPr>
        <w:pStyle w:val="Default"/>
        <w:ind w:left="-709" w:right="1"/>
        <w:jc w:val="both"/>
        <w:rPr>
          <w:b/>
          <w:sz w:val="20"/>
          <w:szCs w:val="20"/>
        </w:rPr>
      </w:pPr>
      <w:r w:rsidRPr="00CF2EFC">
        <w:rPr>
          <w:b/>
          <w:sz w:val="20"/>
          <w:szCs w:val="20"/>
        </w:rPr>
        <w:t>Connaissances professionnelles</w:t>
      </w:r>
      <w:r>
        <w:rPr>
          <w:b/>
          <w:sz w:val="20"/>
          <w:szCs w:val="20"/>
        </w:rPr>
        <w:t> :</w:t>
      </w:r>
    </w:p>
    <w:p w:rsidR="00846251" w:rsidRPr="00A2440E" w:rsidRDefault="00846251" w:rsidP="00846251">
      <w:pPr>
        <w:pStyle w:val="Default"/>
        <w:ind w:left="-709" w:right="1"/>
        <w:jc w:val="both"/>
        <w:rPr>
          <w:sz w:val="20"/>
          <w:szCs w:val="20"/>
        </w:rPr>
      </w:pPr>
      <w:r w:rsidRPr="00A2440E">
        <w:rPr>
          <w:sz w:val="20"/>
          <w:szCs w:val="20"/>
        </w:rPr>
        <w:t>N°1</w:t>
      </w:r>
      <w:r>
        <w:rPr>
          <w:sz w:val="20"/>
          <w:szCs w:val="20"/>
        </w:rPr>
        <w:t xml:space="preserve"> </w:t>
      </w:r>
      <w:r>
        <w:rPr>
          <w:sz w:val="20"/>
        </w:rPr>
        <w:t>Bonne connaissance des outils informatiques</w:t>
      </w:r>
    </w:p>
    <w:p w:rsidR="00846251" w:rsidRPr="00CF2EFC" w:rsidRDefault="00846251" w:rsidP="00846251">
      <w:pPr>
        <w:pStyle w:val="Default"/>
        <w:ind w:left="-709" w:right="1"/>
        <w:jc w:val="both"/>
        <w:rPr>
          <w:b/>
          <w:sz w:val="20"/>
          <w:szCs w:val="20"/>
        </w:rPr>
      </w:pPr>
      <w:r w:rsidRPr="00CF2EFC">
        <w:rPr>
          <w:b/>
          <w:sz w:val="20"/>
          <w:szCs w:val="20"/>
        </w:rPr>
        <w:t>Qualités requises :</w:t>
      </w:r>
    </w:p>
    <w:p w:rsidR="00846251" w:rsidRPr="003C4E5A" w:rsidRDefault="00846251" w:rsidP="00846251">
      <w:pPr>
        <w:pStyle w:val="Default"/>
        <w:ind w:left="-709" w:right="1"/>
        <w:jc w:val="both"/>
        <w:rPr>
          <w:sz w:val="20"/>
          <w:szCs w:val="20"/>
        </w:rPr>
      </w:pPr>
      <w:r w:rsidRPr="003C4E5A">
        <w:rPr>
          <w:sz w:val="20"/>
          <w:szCs w:val="20"/>
        </w:rPr>
        <w:t xml:space="preserve">N°1 Sens des relations humaines, du service public et </w:t>
      </w:r>
      <w:r>
        <w:rPr>
          <w:sz w:val="20"/>
          <w:szCs w:val="20"/>
        </w:rPr>
        <w:t>c</w:t>
      </w:r>
      <w:r w:rsidR="00D50079">
        <w:rPr>
          <w:sz w:val="20"/>
          <w:szCs w:val="20"/>
        </w:rPr>
        <w:t>apacité d’écoute et de gestion des conflits</w:t>
      </w:r>
    </w:p>
    <w:p w:rsidR="00846251" w:rsidRPr="003C4E5A" w:rsidRDefault="00846251" w:rsidP="00846251">
      <w:pPr>
        <w:pStyle w:val="Default"/>
        <w:ind w:left="-709" w:right="1"/>
        <w:jc w:val="both"/>
        <w:rPr>
          <w:sz w:val="20"/>
          <w:szCs w:val="20"/>
        </w:rPr>
      </w:pPr>
      <w:r w:rsidRPr="003C4E5A">
        <w:rPr>
          <w:sz w:val="20"/>
          <w:szCs w:val="20"/>
        </w:rPr>
        <w:t>N°2 Dynamisme, polyvalence et disponibilité</w:t>
      </w:r>
    </w:p>
    <w:p w:rsidR="00846251" w:rsidRDefault="00846251" w:rsidP="00846251">
      <w:pPr>
        <w:pStyle w:val="Default"/>
        <w:ind w:left="-709" w:right="1"/>
        <w:jc w:val="both"/>
        <w:rPr>
          <w:sz w:val="20"/>
          <w:szCs w:val="20"/>
        </w:rPr>
      </w:pPr>
      <w:r w:rsidRPr="003C4E5A">
        <w:rPr>
          <w:sz w:val="20"/>
          <w:szCs w:val="20"/>
        </w:rPr>
        <w:t>N°3 Discrétion professionnelle et respect de la confidentialité</w:t>
      </w:r>
    </w:p>
    <w:p w:rsidR="00846251" w:rsidRDefault="00846251" w:rsidP="00846251">
      <w:pPr>
        <w:pStyle w:val="Default"/>
        <w:shd w:val="clear" w:color="auto" w:fill="FFFFFF" w:themeFill="background1"/>
        <w:spacing w:after="120"/>
        <w:ind w:right="-567"/>
        <w:jc w:val="both"/>
        <w:rPr>
          <w:sz w:val="20"/>
          <w:szCs w:val="20"/>
        </w:rPr>
      </w:pPr>
    </w:p>
    <w:p w:rsidR="00846251" w:rsidRPr="00A2440E" w:rsidRDefault="00846251" w:rsidP="00846251">
      <w:pPr>
        <w:pStyle w:val="Default"/>
        <w:shd w:val="clear" w:color="auto" w:fill="FFFFFF" w:themeFill="background1"/>
        <w:spacing w:after="120"/>
        <w:ind w:left="-709" w:right="-567"/>
        <w:jc w:val="both"/>
        <w:rPr>
          <w:sz w:val="20"/>
          <w:szCs w:val="20"/>
        </w:rPr>
      </w:pPr>
      <w:r w:rsidRPr="00CF2EFC">
        <w:rPr>
          <w:sz w:val="20"/>
          <w:szCs w:val="20"/>
          <w:u w:val="single"/>
        </w:rPr>
        <w:t>Formation et / ou expérience professionnelle souhaitée(s)</w:t>
      </w:r>
      <w:r w:rsidRPr="00A2440E">
        <w:rPr>
          <w:sz w:val="20"/>
          <w:szCs w:val="20"/>
        </w:rPr>
        <w:t xml:space="preserve"> :</w:t>
      </w:r>
      <w:r>
        <w:rPr>
          <w:sz w:val="20"/>
          <w:szCs w:val="20"/>
        </w:rPr>
        <w:t xml:space="preserve"> dipl</w:t>
      </w:r>
      <w:r w:rsidR="00130CEA">
        <w:rPr>
          <w:sz w:val="20"/>
          <w:szCs w:val="20"/>
        </w:rPr>
        <w:t xml:space="preserve">ôme </w:t>
      </w:r>
      <w:r w:rsidR="00D50079">
        <w:rPr>
          <w:sz w:val="20"/>
          <w:szCs w:val="20"/>
        </w:rPr>
        <w:t>d’</w:t>
      </w:r>
      <w:proofErr w:type="spellStart"/>
      <w:r w:rsidR="00D50079">
        <w:rPr>
          <w:sz w:val="20"/>
          <w:szCs w:val="20"/>
        </w:rPr>
        <w:t>éducateur.trice</w:t>
      </w:r>
      <w:proofErr w:type="spellEnd"/>
      <w:r w:rsidR="00D50079">
        <w:rPr>
          <w:sz w:val="20"/>
          <w:szCs w:val="20"/>
        </w:rPr>
        <w:t xml:space="preserve"> spécialisée, expérience en gériatrie ou en psychiatrie appréciée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846251" w:rsidRPr="00C908E5" w:rsidTr="00B277E4">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846251" w:rsidRDefault="00846251" w:rsidP="00B277E4">
            <w:pPr>
              <w:shd w:val="clear" w:color="auto" w:fill="FFFFFF" w:themeFill="background1"/>
              <w:spacing w:after="0"/>
              <w:ind w:right="1"/>
              <w:rPr>
                <w:rStyle w:val="lev"/>
                <w:rFonts w:ascii="Arial" w:hAnsi="Arial" w:cs="Arial"/>
                <w:color w:val="03688D"/>
                <w:szCs w:val="20"/>
              </w:rPr>
            </w:pPr>
          </w:p>
          <w:p w:rsidR="00846251" w:rsidRPr="00C908E5" w:rsidRDefault="00846251" w:rsidP="00B277E4">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846251" w:rsidRDefault="00846251" w:rsidP="00846251">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846251" w:rsidRPr="009B606F" w:rsidRDefault="00846251" w:rsidP="00846251">
      <w:pPr>
        <w:pStyle w:val="Default"/>
        <w:ind w:left="-709" w:right="1"/>
        <w:jc w:val="both"/>
        <w:rPr>
          <w:sz w:val="20"/>
          <w:szCs w:val="20"/>
        </w:rPr>
      </w:pPr>
    </w:p>
    <w:p w:rsidR="00846251" w:rsidRPr="009B606F" w:rsidRDefault="00846251" w:rsidP="00846251">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r w:rsidR="00D50079">
        <w:rPr>
          <w:sz w:val="20"/>
          <w:szCs w:val="20"/>
        </w:rPr>
        <w:t>.</w:t>
      </w:r>
      <w:r w:rsidR="00D50079" w:rsidRPr="00D50079">
        <w:rPr>
          <w:sz w:val="20"/>
          <w:szCs w:val="20"/>
        </w:rPr>
        <w:t xml:space="preserve"> </w:t>
      </w:r>
      <w:r w:rsidR="00D50079">
        <w:rPr>
          <w:sz w:val="20"/>
          <w:szCs w:val="20"/>
        </w:rPr>
        <w:t>L’EHPAD Arthur Groussier est doté d’un parking, d’un parking à vélo et se trouve à proximité immédiate du canal de l’Ourcq, des bus 616, 234, 346 et 351 (liaison directe vers Paris pour le 351). Les bus 615, 146 et 147 se prennent à quelques minutes à pied.</w:t>
      </w:r>
    </w:p>
    <w:p w:rsidR="00846251" w:rsidRPr="009B606F" w:rsidRDefault="00846251" w:rsidP="00846251">
      <w:pPr>
        <w:pStyle w:val="Default"/>
        <w:ind w:left="-709" w:right="1"/>
        <w:jc w:val="both"/>
        <w:rPr>
          <w:sz w:val="20"/>
          <w:szCs w:val="20"/>
        </w:rPr>
      </w:pPr>
    </w:p>
    <w:p w:rsidR="00846251" w:rsidRDefault="00846251" w:rsidP="00846251">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846251" w:rsidRPr="00CB0F7D" w:rsidRDefault="00846251" w:rsidP="00846251">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846251" w:rsidRPr="00C908E5" w:rsidTr="00B277E4">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846251" w:rsidRPr="00C908E5" w:rsidRDefault="00846251" w:rsidP="00B277E4">
            <w:pPr>
              <w:shd w:val="clear" w:color="auto" w:fill="FFFFFF" w:themeFill="background1"/>
              <w:spacing w:before="120" w:after="0"/>
              <w:ind w:left="-709" w:right="1"/>
              <w:jc w:val="center"/>
              <w:rPr>
                <w:szCs w:val="20"/>
              </w:rPr>
            </w:pPr>
            <w:r>
              <w:rPr>
                <w:rStyle w:val="lev"/>
                <w:rFonts w:ascii="Arial" w:hAnsi="Arial" w:cs="Arial"/>
                <w:color w:val="03688D"/>
                <w:szCs w:val="20"/>
              </w:rPr>
              <w:t xml:space="preserve">Conditions particulières d’exercice/horaires/astreintes </w:t>
            </w:r>
          </w:p>
        </w:tc>
      </w:tr>
    </w:tbl>
    <w:p w:rsidR="00846251" w:rsidRDefault="00846251" w:rsidP="00846251">
      <w:pPr>
        <w:pStyle w:val="Default"/>
        <w:shd w:val="clear" w:color="auto" w:fill="FFFFFF" w:themeFill="background1"/>
        <w:ind w:left="-709" w:right="1"/>
        <w:jc w:val="both"/>
        <w:rPr>
          <w:bCs/>
          <w:sz w:val="20"/>
          <w:szCs w:val="20"/>
        </w:rPr>
      </w:pPr>
    </w:p>
    <w:p w:rsidR="00846251" w:rsidRDefault="00D50079" w:rsidP="00846251">
      <w:pPr>
        <w:pStyle w:val="Default"/>
        <w:numPr>
          <w:ilvl w:val="0"/>
          <w:numId w:val="1"/>
        </w:numPr>
        <w:ind w:right="1"/>
        <w:jc w:val="both"/>
        <w:rPr>
          <w:sz w:val="20"/>
          <w:szCs w:val="20"/>
        </w:rPr>
      </w:pPr>
      <w:r>
        <w:rPr>
          <w:sz w:val="20"/>
          <w:szCs w:val="20"/>
        </w:rPr>
        <w:t xml:space="preserve">Temps </w:t>
      </w:r>
      <w:r w:rsidR="00846251">
        <w:rPr>
          <w:sz w:val="20"/>
          <w:szCs w:val="20"/>
        </w:rPr>
        <w:t>complet réalisé du Lundi au Vendredi</w:t>
      </w:r>
      <w:r w:rsidR="00384203">
        <w:rPr>
          <w:sz w:val="20"/>
          <w:szCs w:val="20"/>
        </w:rPr>
        <w:t> : 7h48</w:t>
      </w:r>
      <w:r>
        <w:rPr>
          <w:sz w:val="20"/>
          <w:szCs w:val="20"/>
        </w:rPr>
        <w:t xml:space="preserve"> avec pause méri</w:t>
      </w:r>
      <w:r w:rsidR="00384203">
        <w:rPr>
          <w:sz w:val="20"/>
          <w:szCs w:val="20"/>
        </w:rPr>
        <w:t>dienne à réaliser entre 8h et 19</w:t>
      </w:r>
      <w:r>
        <w:rPr>
          <w:sz w:val="20"/>
          <w:szCs w:val="20"/>
        </w:rPr>
        <w:t>h.</w:t>
      </w:r>
      <w:r w:rsidR="00846251">
        <w:rPr>
          <w:sz w:val="20"/>
          <w:szCs w:val="20"/>
        </w:rPr>
        <w:t xml:space="preserve"> </w:t>
      </w:r>
    </w:p>
    <w:p w:rsidR="00846251" w:rsidRDefault="00846251" w:rsidP="00846251">
      <w:pPr>
        <w:pStyle w:val="Default"/>
        <w:numPr>
          <w:ilvl w:val="0"/>
          <w:numId w:val="1"/>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846251" w:rsidRPr="00C908E5" w:rsidTr="00B277E4">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846251" w:rsidRPr="00CF6B4F" w:rsidRDefault="00846251" w:rsidP="00B277E4">
            <w:pPr>
              <w:shd w:val="clear" w:color="auto" w:fill="FFFFFF" w:themeFill="background1"/>
              <w:spacing w:after="0"/>
              <w:ind w:left="-709" w:right="1"/>
              <w:rPr>
                <w:rStyle w:val="lev"/>
                <w:b w:val="0"/>
                <w:bCs w:val="0"/>
                <w:sz w:val="20"/>
                <w:szCs w:val="20"/>
              </w:rPr>
            </w:pPr>
          </w:p>
          <w:p w:rsidR="00846251" w:rsidRPr="00C908E5" w:rsidRDefault="00846251" w:rsidP="00B277E4">
            <w:pPr>
              <w:shd w:val="clear" w:color="auto" w:fill="FFFFFF" w:themeFill="background1"/>
              <w:spacing w:after="0"/>
              <w:ind w:right="1"/>
              <w:jc w:val="center"/>
              <w:rPr>
                <w:szCs w:val="20"/>
              </w:rPr>
            </w:pPr>
            <w:r w:rsidRPr="00C908E5">
              <w:rPr>
                <w:rStyle w:val="lev"/>
                <w:rFonts w:ascii="Arial" w:hAnsi="Arial" w:cs="Arial"/>
                <w:color w:val="03688D"/>
                <w:szCs w:val="20"/>
              </w:rPr>
              <w:t>CONTACT</w:t>
            </w:r>
          </w:p>
        </w:tc>
      </w:tr>
    </w:tbl>
    <w:p w:rsidR="00846251" w:rsidRDefault="00846251" w:rsidP="00846251">
      <w:pPr>
        <w:shd w:val="clear" w:color="auto" w:fill="FFFFFF" w:themeFill="background1"/>
        <w:spacing w:after="0"/>
        <w:ind w:left="-709" w:right="1"/>
        <w:rPr>
          <w:sz w:val="20"/>
          <w:szCs w:val="20"/>
        </w:rPr>
      </w:pPr>
    </w:p>
    <w:p w:rsidR="00846251" w:rsidRDefault="00846251" w:rsidP="00846251">
      <w:pPr>
        <w:shd w:val="clear" w:color="auto" w:fill="FFFFFF" w:themeFill="background1"/>
        <w:spacing w:after="0"/>
        <w:ind w:left="-709" w:right="1"/>
        <w:rPr>
          <w:i/>
          <w:sz w:val="20"/>
          <w:szCs w:val="20"/>
        </w:rPr>
      </w:pPr>
    </w:p>
    <w:p w:rsidR="002623A4" w:rsidRDefault="002623A4" w:rsidP="002623A4">
      <w:pPr>
        <w:rPr>
          <w:rFonts w:ascii="Arial Narrow" w:hAnsi="Arial Narrow"/>
          <w:i/>
          <w:sz w:val="20"/>
          <w:szCs w:val="20"/>
        </w:rPr>
      </w:pPr>
      <w:r>
        <w:rPr>
          <w:rFonts w:ascii="Arial Narrow" w:hAnsi="Arial Narrow"/>
          <w:i/>
          <w:sz w:val="20"/>
          <w:szCs w:val="20"/>
        </w:rPr>
        <w:t xml:space="preserve">DIAWARA OMAR, directeur  </w:t>
      </w:r>
      <w:r w:rsidRPr="005F10C0">
        <w:rPr>
          <w:rFonts w:ascii="Arial Narrow" w:hAnsi="Arial Narrow"/>
          <w:i/>
          <w:sz w:val="20"/>
          <w:szCs w:val="20"/>
        </w:rPr>
        <w:t>Omar.Diawara.vdp@paris.fr</w:t>
      </w:r>
    </w:p>
    <w:p w:rsidR="003F308B" w:rsidRDefault="002623A4" w:rsidP="002623A4">
      <w:pPr>
        <w:shd w:val="clear" w:color="auto" w:fill="FFFFFF" w:themeFill="background1"/>
        <w:spacing w:after="0"/>
        <w:ind w:left="-709" w:right="1"/>
        <w:rPr>
          <w:i/>
          <w:sz w:val="20"/>
          <w:szCs w:val="20"/>
        </w:rPr>
      </w:pPr>
      <w:r>
        <w:rPr>
          <w:rFonts w:ascii="Arial Narrow" w:hAnsi="Arial Narrow"/>
          <w:i/>
          <w:sz w:val="20"/>
          <w:szCs w:val="20"/>
        </w:rPr>
        <w:t xml:space="preserve">GHORZI Jamila, directrice adjointe soins  </w:t>
      </w:r>
      <w:r w:rsidRPr="005F10C0">
        <w:rPr>
          <w:rFonts w:ascii="Arial Narrow" w:hAnsi="Arial Narrow"/>
          <w:i/>
          <w:sz w:val="20"/>
          <w:szCs w:val="20"/>
        </w:rPr>
        <w:t>Jamila.Ghorzi.vdp@paris.fr</w:t>
      </w:r>
    </w:p>
    <w:sectPr w:rsidR="003F308B" w:rsidSect="00E63B77">
      <w:headerReference w:type="default" r:id="rId8"/>
      <w:footerReference w:type="default" r:id="rId9"/>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58" w:rsidRDefault="00296158">
      <w:pPr>
        <w:spacing w:after="0" w:line="240" w:lineRule="auto"/>
      </w:pPr>
      <w:r>
        <w:separator/>
      </w:r>
    </w:p>
  </w:endnote>
  <w:endnote w:type="continuationSeparator" w:id="0">
    <w:p w:rsidR="00296158" w:rsidRDefault="0029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B47E0D">
        <w:pPr>
          <w:pStyle w:val="Pieddepage"/>
          <w:jc w:val="center"/>
        </w:pPr>
        <w:r>
          <w:fldChar w:fldCharType="begin"/>
        </w:r>
        <w:r>
          <w:instrText>PAGE   \* MERGEFORMAT</w:instrText>
        </w:r>
        <w:r>
          <w:fldChar w:fldCharType="separate"/>
        </w:r>
        <w:r w:rsidR="009C5034">
          <w:rPr>
            <w:noProof/>
          </w:rPr>
          <w:t>1</w:t>
        </w:r>
        <w:r>
          <w:fldChar w:fldCharType="end"/>
        </w:r>
      </w:p>
    </w:sdtContent>
  </w:sdt>
  <w:p w:rsidR="00FD2EAD" w:rsidRDefault="009C50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58" w:rsidRDefault="00296158">
      <w:pPr>
        <w:spacing w:after="0" w:line="240" w:lineRule="auto"/>
      </w:pPr>
      <w:r>
        <w:separator/>
      </w:r>
    </w:p>
  </w:footnote>
  <w:footnote w:type="continuationSeparator" w:id="0">
    <w:p w:rsidR="00296158" w:rsidRDefault="0029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B47E0D"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39D9C01" wp14:editId="5076731B">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B47E0D"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0D2"/>
    <w:multiLevelType w:val="hybridMultilevel"/>
    <w:tmpl w:val="E78C81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0420BF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51"/>
    <w:rsid w:val="000353BA"/>
    <w:rsid w:val="000578C8"/>
    <w:rsid w:val="00095A0F"/>
    <w:rsid w:val="000A71A2"/>
    <w:rsid w:val="00130CEA"/>
    <w:rsid w:val="001E223D"/>
    <w:rsid w:val="002623A4"/>
    <w:rsid w:val="00296158"/>
    <w:rsid w:val="00384203"/>
    <w:rsid w:val="003F308B"/>
    <w:rsid w:val="00467719"/>
    <w:rsid w:val="004877B1"/>
    <w:rsid w:val="004C43D8"/>
    <w:rsid w:val="00604A41"/>
    <w:rsid w:val="00793579"/>
    <w:rsid w:val="00846251"/>
    <w:rsid w:val="00874455"/>
    <w:rsid w:val="00981D2B"/>
    <w:rsid w:val="009C5034"/>
    <w:rsid w:val="00A85DDC"/>
    <w:rsid w:val="00AC7B1E"/>
    <w:rsid w:val="00AF67A3"/>
    <w:rsid w:val="00B47E0D"/>
    <w:rsid w:val="00B528EC"/>
    <w:rsid w:val="00D50079"/>
    <w:rsid w:val="00D67EB3"/>
    <w:rsid w:val="00E86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6251"/>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846251"/>
    <w:rPr>
      <w:b/>
      <w:bCs/>
    </w:rPr>
  </w:style>
  <w:style w:type="paragraph" w:styleId="En-tte">
    <w:name w:val="header"/>
    <w:basedOn w:val="Normal"/>
    <w:link w:val="En-tteCar"/>
    <w:uiPriority w:val="99"/>
    <w:unhideWhenUsed/>
    <w:rsid w:val="00846251"/>
    <w:pPr>
      <w:tabs>
        <w:tab w:val="center" w:pos="4536"/>
        <w:tab w:val="right" w:pos="9072"/>
      </w:tabs>
      <w:spacing w:after="0" w:line="240" w:lineRule="auto"/>
    </w:pPr>
  </w:style>
  <w:style w:type="character" w:customStyle="1" w:styleId="En-tteCar">
    <w:name w:val="En-tête Car"/>
    <w:basedOn w:val="Policepardfaut"/>
    <w:link w:val="En-tte"/>
    <w:uiPriority w:val="99"/>
    <w:rsid w:val="00846251"/>
  </w:style>
  <w:style w:type="paragraph" w:styleId="Pieddepage">
    <w:name w:val="footer"/>
    <w:basedOn w:val="Normal"/>
    <w:link w:val="PieddepageCar"/>
    <w:uiPriority w:val="99"/>
    <w:unhideWhenUsed/>
    <w:rsid w:val="00846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251"/>
  </w:style>
  <w:style w:type="paragraph" w:styleId="Paragraphedeliste">
    <w:name w:val="List Paragraph"/>
    <w:basedOn w:val="Normal"/>
    <w:uiPriority w:val="34"/>
    <w:qFormat/>
    <w:rsid w:val="00846251"/>
    <w:pPr>
      <w:ind w:left="720"/>
      <w:contextualSpacing/>
    </w:pPr>
    <w:rPr>
      <w:rFonts w:ascii="Calibri" w:eastAsia="Calibri" w:hAnsi="Calibri" w:cs="Times New Roman"/>
    </w:rPr>
  </w:style>
  <w:style w:type="paragraph" w:customStyle="1" w:styleId="PDirection">
    <w:name w:val="P_Direction"/>
    <w:basedOn w:val="Normal"/>
    <w:next w:val="Normal"/>
    <w:link w:val="PDirectionCar"/>
    <w:qFormat/>
    <w:rsid w:val="00846251"/>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846251"/>
    <w:rPr>
      <w:rFonts w:asciiTheme="majorHAnsi" w:hAnsiTheme="majorHAnsi"/>
      <w:b/>
      <w:color w:val="000000" w:themeColor="text1"/>
      <w:spacing w:val="20"/>
      <w:sz w:val="18"/>
      <w:szCs w:val="16"/>
    </w:rPr>
  </w:style>
  <w:style w:type="paragraph" w:styleId="Sansinterligne">
    <w:name w:val="No Spacing"/>
    <w:uiPriority w:val="1"/>
    <w:qFormat/>
    <w:rsid w:val="00846251"/>
    <w:pPr>
      <w:spacing w:after="0" w:line="240" w:lineRule="auto"/>
    </w:pPr>
  </w:style>
  <w:style w:type="paragraph" w:styleId="Textedebulles">
    <w:name w:val="Balloon Text"/>
    <w:basedOn w:val="Normal"/>
    <w:link w:val="TextedebullesCar"/>
    <w:uiPriority w:val="99"/>
    <w:semiHidden/>
    <w:unhideWhenUsed/>
    <w:rsid w:val="00846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251"/>
    <w:rPr>
      <w:rFonts w:ascii="Tahoma" w:hAnsi="Tahoma" w:cs="Tahoma"/>
      <w:sz w:val="16"/>
      <w:szCs w:val="16"/>
    </w:rPr>
  </w:style>
  <w:style w:type="paragraph" w:styleId="Textebrut">
    <w:name w:val="Plain Text"/>
    <w:basedOn w:val="Normal"/>
    <w:link w:val="TextebrutCar"/>
    <w:semiHidden/>
    <w:unhideWhenUsed/>
    <w:rsid w:val="00130CEA"/>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130CEA"/>
    <w:rPr>
      <w:rFonts w:ascii="Courier New" w:eastAsia="Times New Roman" w:hAnsi="Courier New"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6251"/>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846251"/>
    <w:rPr>
      <w:b/>
      <w:bCs/>
    </w:rPr>
  </w:style>
  <w:style w:type="paragraph" w:styleId="En-tte">
    <w:name w:val="header"/>
    <w:basedOn w:val="Normal"/>
    <w:link w:val="En-tteCar"/>
    <w:uiPriority w:val="99"/>
    <w:unhideWhenUsed/>
    <w:rsid w:val="00846251"/>
    <w:pPr>
      <w:tabs>
        <w:tab w:val="center" w:pos="4536"/>
        <w:tab w:val="right" w:pos="9072"/>
      </w:tabs>
      <w:spacing w:after="0" w:line="240" w:lineRule="auto"/>
    </w:pPr>
  </w:style>
  <w:style w:type="character" w:customStyle="1" w:styleId="En-tteCar">
    <w:name w:val="En-tête Car"/>
    <w:basedOn w:val="Policepardfaut"/>
    <w:link w:val="En-tte"/>
    <w:uiPriority w:val="99"/>
    <w:rsid w:val="00846251"/>
  </w:style>
  <w:style w:type="paragraph" w:styleId="Pieddepage">
    <w:name w:val="footer"/>
    <w:basedOn w:val="Normal"/>
    <w:link w:val="PieddepageCar"/>
    <w:uiPriority w:val="99"/>
    <w:unhideWhenUsed/>
    <w:rsid w:val="00846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251"/>
  </w:style>
  <w:style w:type="paragraph" w:styleId="Paragraphedeliste">
    <w:name w:val="List Paragraph"/>
    <w:basedOn w:val="Normal"/>
    <w:uiPriority w:val="34"/>
    <w:qFormat/>
    <w:rsid w:val="00846251"/>
    <w:pPr>
      <w:ind w:left="720"/>
      <w:contextualSpacing/>
    </w:pPr>
    <w:rPr>
      <w:rFonts w:ascii="Calibri" w:eastAsia="Calibri" w:hAnsi="Calibri" w:cs="Times New Roman"/>
    </w:rPr>
  </w:style>
  <w:style w:type="paragraph" w:customStyle="1" w:styleId="PDirection">
    <w:name w:val="P_Direction"/>
    <w:basedOn w:val="Normal"/>
    <w:next w:val="Normal"/>
    <w:link w:val="PDirectionCar"/>
    <w:qFormat/>
    <w:rsid w:val="00846251"/>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846251"/>
    <w:rPr>
      <w:rFonts w:asciiTheme="majorHAnsi" w:hAnsiTheme="majorHAnsi"/>
      <w:b/>
      <w:color w:val="000000" w:themeColor="text1"/>
      <w:spacing w:val="20"/>
      <w:sz w:val="18"/>
      <w:szCs w:val="16"/>
    </w:rPr>
  </w:style>
  <w:style w:type="paragraph" w:styleId="Sansinterligne">
    <w:name w:val="No Spacing"/>
    <w:uiPriority w:val="1"/>
    <w:qFormat/>
    <w:rsid w:val="00846251"/>
    <w:pPr>
      <w:spacing w:after="0" w:line="240" w:lineRule="auto"/>
    </w:pPr>
  </w:style>
  <w:style w:type="paragraph" w:styleId="Textedebulles">
    <w:name w:val="Balloon Text"/>
    <w:basedOn w:val="Normal"/>
    <w:link w:val="TextedebullesCar"/>
    <w:uiPriority w:val="99"/>
    <w:semiHidden/>
    <w:unhideWhenUsed/>
    <w:rsid w:val="00846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251"/>
    <w:rPr>
      <w:rFonts w:ascii="Tahoma" w:hAnsi="Tahoma" w:cs="Tahoma"/>
      <w:sz w:val="16"/>
      <w:szCs w:val="16"/>
    </w:rPr>
  </w:style>
  <w:style w:type="paragraph" w:styleId="Textebrut">
    <w:name w:val="Plain Text"/>
    <w:basedOn w:val="Normal"/>
    <w:link w:val="TextebrutCar"/>
    <w:semiHidden/>
    <w:unhideWhenUsed/>
    <w:rsid w:val="00130CEA"/>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130CEA"/>
    <w:rPr>
      <w:rFonts w:ascii="Courier New" w:eastAsia="Times New Roma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9453">
      <w:bodyDiv w:val="1"/>
      <w:marLeft w:val="0"/>
      <w:marRight w:val="0"/>
      <w:marTop w:val="0"/>
      <w:marBottom w:val="0"/>
      <w:divBdr>
        <w:top w:val="none" w:sz="0" w:space="0" w:color="auto"/>
        <w:left w:val="none" w:sz="0" w:space="0" w:color="auto"/>
        <w:bottom w:val="none" w:sz="0" w:space="0" w:color="auto"/>
        <w:right w:val="none" w:sz="0" w:space="0" w:color="auto"/>
      </w:divBdr>
    </w:div>
    <w:div w:id="98208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5932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 Hélène</dc:creator>
  <cp:lastModifiedBy>Douiri Rania</cp:lastModifiedBy>
  <cp:revision>5</cp:revision>
  <dcterms:created xsi:type="dcterms:W3CDTF">2025-02-04T11:43:00Z</dcterms:created>
  <dcterms:modified xsi:type="dcterms:W3CDTF">2025-02-04T12:49:00Z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864548930</vt:i4>
  </property>
  <property fmtid="{D5CDD505-2E9C-101B-9397-08002B2CF9AE}" pid="3" name="_NewReviewCycle">
    <vt:lpwstr/>
  </property>
  <property fmtid="{D5CDD505-2E9C-101B-9397-08002B2CF9AE}" pid="4" name="_EmailSubject">
    <vt:lpwstr>Fiches de poste type IPA et éducateur spécialisé</vt:lpwstr>
  </property>
  <property fmtid="{D5CDD505-2E9C-101B-9397-08002B2CF9AE}" pid="5" name="_AuthorEmail">
    <vt:lpwstr>Christelle.Glais.vdp@paris.fr</vt:lpwstr>
  </property>
  <property fmtid="{D5CDD505-2E9C-101B-9397-08002B2CF9AE}" pid="6" name="_AuthorEmailDisplayName">
    <vt:lpwstr>Glais, Christelle</vt:lpwstr>
  </property>
  <property fmtid="{D5CDD505-2E9C-101B-9397-08002B2CF9AE}" pid="7" name="_PreviousAdHocReviewCycleID">
    <vt:i4>178588693</vt:i4>
  </property>
  <property fmtid="{D5CDD505-2E9C-101B-9397-08002B2CF9AE}" pid="8" name="_ReviewingToolsShownOnce">
    <vt:lpwstr/>
  </property>
</Properties>
</file>