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557CA" w14:textId="7CB5D4C5" w:rsidR="00774FC3" w:rsidRDefault="00774FC3" w:rsidP="00CE06A4">
      <w:pPr>
        <w:shd w:val="clear" w:color="auto" w:fill="F2F2F2"/>
        <w:spacing w:after="0" w:line="240" w:lineRule="auto"/>
        <w:rPr>
          <w:rFonts w:ascii="Montserrat" w:eastAsia="Times New Roman" w:hAnsi="Montserrat" w:cs="Times New Roman"/>
          <w:b/>
          <w:bCs/>
          <w:color w:val="354BCF"/>
          <w:sz w:val="23"/>
          <w:szCs w:val="23"/>
          <w:lang w:eastAsia="fr-FR"/>
        </w:rPr>
      </w:pPr>
      <w:r>
        <w:rPr>
          <w:rFonts w:ascii="Montserrat" w:eastAsia="Times New Roman" w:hAnsi="Montserrat" w:cs="Times New Roman"/>
          <w:b/>
          <w:bCs/>
          <w:color w:val="354BCF"/>
          <w:sz w:val="23"/>
          <w:szCs w:val="23"/>
          <w:lang w:eastAsia="fr-FR"/>
        </w:rPr>
        <w:t xml:space="preserve">Poste : </w:t>
      </w:r>
      <w:r w:rsidRPr="00774FC3">
        <w:rPr>
          <w:rFonts w:ascii="Montserrat" w:eastAsia="Times New Roman" w:hAnsi="Montserrat" w:cs="Times New Roman"/>
          <w:b/>
          <w:bCs/>
          <w:sz w:val="23"/>
          <w:szCs w:val="23"/>
          <w:lang w:eastAsia="fr-FR"/>
        </w:rPr>
        <w:t>Chargé</w:t>
      </w:r>
      <w:r>
        <w:rPr>
          <w:rFonts w:ascii="Montserrat" w:eastAsia="Times New Roman" w:hAnsi="Montserrat" w:cs="Times New Roman"/>
          <w:b/>
          <w:bCs/>
          <w:sz w:val="23"/>
          <w:szCs w:val="23"/>
          <w:lang w:eastAsia="fr-FR"/>
        </w:rPr>
        <w:t>/</w:t>
      </w:r>
      <w:r w:rsidRPr="00774FC3">
        <w:rPr>
          <w:rFonts w:ascii="Montserrat" w:eastAsia="Times New Roman" w:hAnsi="Montserrat" w:cs="Times New Roman"/>
          <w:b/>
          <w:bCs/>
          <w:sz w:val="23"/>
          <w:szCs w:val="23"/>
          <w:lang w:eastAsia="fr-FR"/>
        </w:rPr>
        <w:t xml:space="preserve">chargée de mission </w:t>
      </w:r>
      <w:r w:rsidR="00E12F4E">
        <w:rPr>
          <w:rFonts w:ascii="Montserrat" w:eastAsia="Times New Roman" w:hAnsi="Montserrat" w:cs="Times New Roman"/>
          <w:b/>
          <w:bCs/>
          <w:sz w:val="23"/>
          <w:szCs w:val="23"/>
          <w:lang w:eastAsia="fr-FR"/>
        </w:rPr>
        <w:t xml:space="preserve">petite </w:t>
      </w:r>
      <w:r w:rsidRPr="00774FC3">
        <w:rPr>
          <w:rFonts w:ascii="Montserrat" w:eastAsia="Times New Roman" w:hAnsi="Montserrat" w:cs="Times New Roman"/>
          <w:b/>
          <w:bCs/>
          <w:sz w:val="23"/>
          <w:szCs w:val="23"/>
          <w:lang w:eastAsia="fr-FR"/>
        </w:rPr>
        <w:t>enfance – Cellule bientraitance, prévention et traitement des violences sur les enfants</w:t>
      </w:r>
    </w:p>
    <w:p w14:paraId="599468B0" w14:textId="77777777" w:rsidR="00774FC3" w:rsidRDefault="00774FC3" w:rsidP="00CE06A4">
      <w:pPr>
        <w:shd w:val="clear" w:color="auto" w:fill="F2F2F2"/>
        <w:spacing w:after="0" w:line="240" w:lineRule="auto"/>
        <w:rPr>
          <w:rFonts w:ascii="Montserrat" w:eastAsia="Times New Roman" w:hAnsi="Montserrat" w:cs="Times New Roman"/>
          <w:b/>
          <w:bCs/>
          <w:color w:val="354BCF"/>
          <w:sz w:val="23"/>
          <w:szCs w:val="23"/>
          <w:lang w:eastAsia="fr-FR"/>
        </w:rPr>
      </w:pPr>
    </w:p>
    <w:p w14:paraId="733F3F51" w14:textId="2695BD85"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Entité</w:t>
      </w:r>
      <w:r w:rsidR="00CE06A4">
        <w:rPr>
          <w:rFonts w:ascii="Montserrat" w:eastAsia="Times New Roman" w:hAnsi="Montserrat" w:cs="Times New Roman"/>
          <w:b/>
          <w:bCs/>
          <w:color w:val="354BCF"/>
          <w:sz w:val="23"/>
          <w:szCs w:val="23"/>
          <w:lang w:eastAsia="fr-FR"/>
        </w:rPr>
        <w:t xml:space="preserve"> : </w:t>
      </w:r>
      <w:r w:rsidRPr="00284C23">
        <w:rPr>
          <w:rFonts w:ascii="Montserrat" w:eastAsia="Times New Roman" w:hAnsi="Montserrat" w:cs="Times New Roman"/>
          <w:color w:val="071F32"/>
          <w:sz w:val="23"/>
          <w:szCs w:val="23"/>
          <w:lang w:eastAsia="fr-FR"/>
        </w:rPr>
        <w:t>DIRECTION DES AFFAIRES SCOLAIRES</w:t>
      </w:r>
    </w:p>
    <w:p w14:paraId="5C6D0940" w14:textId="724C6E1D" w:rsidR="00284C23" w:rsidRPr="00284C23" w:rsidRDefault="00284C23" w:rsidP="00284C23">
      <w:pPr>
        <w:shd w:val="clear" w:color="auto" w:fill="F2F2F2"/>
        <w:spacing w:after="0" w:line="240" w:lineRule="auto"/>
        <w:rPr>
          <w:rFonts w:ascii="Montserrat" w:eastAsia="Times New Roman" w:hAnsi="Montserrat" w:cs="Times New Roman"/>
          <w:b/>
          <w:bCs/>
          <w:color w:val="354BCF"/>
          <w:sz w:val="23"/>
          <w:szCs w:val="23"/>
          <w:lang w:eastAsia="fr-FR"/>
        </w:rPr>
      </w:pPr>
      <w:r w:rsidRPr="00284C23">
        <w:rPr>
          <w:rFonts w:ascii="Montserrat" w:eastAsia="Times New Roman" w:hAnsi="Montserrat" w:cs="Times New Roman"/>
          <w:b/>
          <w:bCs/>
          <w:color w:val="354BCF"/>
          <w:sz w:val="23"/>
          <w:szCs w:val="23"/>
          <w:lang w:eastAsia="fr-FR"/>
        </w:rPr>
        <w:t>Sous-entité</w:t>
      </w:r>
      <w:r w:rsidR="00D8589E">
        <w:rPr>
          <w:rFonts w:ascii="Montserrat" w:eastAsia="Times New Roman" w:hAnsi="Montserrat" w:cs="Times New Roman"/>
          <w:b/>
          <w:bCs/>
          <w:color w:val="354BCF"/>
          <w:sz w:val="23"/>
          <w:szCs w:val="23"/>
          <w:lang w:eastAsia="fr-FR"/>
        </w:rPr>
        <w:t xml:space="preserve"> : </w:t>
      </w:r>
      <w:r w:rsidR="00D8589E" w:rsidRPr="00D8589E">
        <w:rPr>
          <w:rFonts w:ascii="Montserrat" w:eastAsia="Times New Roman" w:hAnsi="Montserrat" w:cs="Times New Roman"/>
          <w:sz w:val="23"/>
          <w:szCs w:val="23"/>
          <w:lang w:eastAsia="fr-FR"/>
        </w:rPr>
        <w:t>Cellule Bientraitance-prévention et traitement des violences sur les enfants</w:t>
      </w:r>
    </w:p>
    <w:p w14:paraId="5E08BBC8" w14:textId="12F86CD5" w:rsidR="00284C23" w:rsidRPr="00284C23" w:rsidRDefault="00284C23" w:rsidP="00284C23">
      <w:pPr>
        <w:shd w:val="clear" w:color="auto" w:fill="F2F2F2"/>
        <w:spacing w:after="0" w:line="240" w:lineRule="auto"/>
        <w:rPr>
          <w:rFonts w:ascii="Montserrat" w:eastAsia="Times New Roman" w:hAnsi="Montserrat" w:cs="Times New Roman"/>
          <w:b/>
          <w:bCs/>
          <w:color w:val="354BCF"/>
          <w:sz w:val="23"/>
          <w:szCs w:val="23"/>
          <w:lang w:eastAsia="fr-FR"/>
        </w:rPr>
      </w:pPr>
      <w:r w:rsidRPr="00284C23">
        <w:rPr>
          <w:rFonts w:ascii="Montserrat" w:eastAsia="Times New Roman" w:hAnsi="Montserrat" w:cs="Times New Roman"/>
          <w:b/>
          <w:bCs/>
          <w:color w:val="354BCF"/>
          <w:sz w:val="23"/>
          <w:szCs w:val="23"/>
          <w:lang w:eastAsia="fr-FR"/>
        </w:rPr>
        <w:t>Poste ouvert aux contractuels</w:t>
      </w:r>
      <w:r w:rsidR="00D8589E">
        <w:rPr>
          <w:rFonts w:ascii="Montserrat" w:eastAsia="Times New Roman" w:hAnsi="Montserrat" w:cs="Times New Roman"/>
          <w:b/>
          <w:bCs/>
          <w:color w:val="354BCF"/>
          <w:sz w:val="23"/>
          <w:szCs w:val="23"/>
          <w:lang w:eastAsia="fr-FR"/>
        </w:rPr>
        <w:t xml:space="preserve"> : </w:t>
      </w:r>
      <w:r w:rsidR="00E12F4E" w:rsidRPr="00E12F4E">
        <w:rPr>
          <w:rFonts w:ascii="Montserrat" w:eastAsia="Times New Roman" w:hAnsi="Montserrat" w:cs="Times New Roman"/>
          <w:sz w:val="23"/>
          <w:szCs w:val="23"/>
          <w:lang w:eastAsia="fr-FR"/>
        </w:rPr>
        <w:t>oui</w:t>
      </w:r>
    </w:p>
    <w:p w14:paraId="1E379176" w14:textId="135811A1"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Type d'emploi</w:t>
      </w:r>
      <w:r w:rsidR="00CE06A4">
        <w:rPr>
          <w:rFonts w:ascii="Montserrat" w:eastAsia="Times New Roman" w:hAnsi="Montserrat" w:cs="Times New Roman"/>
          <w:b/>
          <w:bCs/>
          <w:color w:val="354BCF"/>
          <w:sz w:val="23"/>
          <w:szCs w:val="23"/>
          <w:lang w:eastAsia="fr-FR"/>
        </w:rPr>
        <w:t xml:space="preserve"> : </w:t>
      </w:r>
      <w:r w:rsidRPr="00284C23">
        <w:rPr>
          <w:rFonts w:ascii="Montserrat" w:eastAsia="Times New Roman" w:hAnsi="Montserrat" w:cs="Times New Roman"/>
          <w:color w:val="071F32"/>
          <w:sz w:val="23"/>
          <w:szCs w:val="23"/>
          <w:lang w:eastAsia="fr-FR"/>
        </w:rPr>
        <w:t>Emploi permanent</w:t>
      </w:r>
    </w:p>
    <w:p w14:paraId="6A23492F" w14:textId="6A02AC7E"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Filière</w:t>
      </w:r>
      <w:r w:rsidR="00CE06A4">
        <w:rPr>
          <w:rFonts w:ascii="Montserrat" w:eastAsia="Times New Roman" w:hAnsi="Montserrat" w:cs="Times New Roman"/>
          <w:b/>
          <w:bCs/>
          <w:color w:val="354BCF"/>
          <w:sz w:val="23"/>
          <w:szCs w:val="23"/>
          <w:lang w:eastAsia="fr-FR"/>
        </w:rPr>
        <w:t xml:space="preserve"> : </w:t>
      </w:r>
      <w:r w:rsidR="00E82F7B">
        <w:rPr>
          <w:rFonts w:ascii="Montserrat" w:eastAsia="Times New Roman" w:hAnsi="Montserrat" w:cs="Times New Roman"/>
          <w:color w:val="071F32"/>
          <w:sz w:val="23"/>
          <w:szCs w:val="23"/>
          <w:lang w:eastAsia="fr-FR"/>
        </w:rPr>
        <w:t xml:space="preserve">Educative ou sociale </w:t>
      </w:r>
    </w:p>
    <w:p w14:paraId="43FF8C73" w14:textId="7C8EC228"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Catégorie</w:t>
      </w:r>
      <w:r w:rsidR="00CE06A4">
        <w:rPr>
          <w:rFonts w:ascii="Montserrat" w:eastAsia="Times New Roman" w:hAnsi="Montserrat" w:cs="Times New Roman"/>
          <w:b/>
          <w:bCs/>
          <w:color w:val="354BCF"/>
          <w:sz w:val="23"/>
          <w:szCs w:val="23"/>
          <w:lang w:eastAsia="fr-FR"/>
        </w:rPr>
        <w:t xml:space="preserve"> : </w:t>
      </w:r>
      <w:r w:rsidR="0046272E">
        <w:rPr>
          <w:rFonts w:ascii="Montserrat" w:eastAsia="Times New Roman" w:hAnsi="Montserrat" w:cs="Times New Roman"/>
          <w:color w:val="071F32"/>
          <w:sz w:val="23"/>
          <w:szCs w:val="23"/>
          <w:lang w:eastAsia="fr-FR"/>
        </w:rPr>
        <w:t xml:space="preserve">A </w:t>
      </w:r>
    </w:p>
    <w:p w14:paraId="6CFA9A09" w14:textId="789AE993"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Corps</w:t>
      </w:r>
      <w:r w:rsidR="00CE06A4">
        <w:rPr>
          <w:rFonts w:ascii="Montserrat" w:eastAsia="Times New Roman" w:hAnsi="Montserrat" w:cs="Times New Roman"/>
          <w:b/>
          <w:bCs/>
          <w:color w:val="354BCF"/>
          <w:sz w:val="23"/>
          <w:szCs w:val="23"/>
          <w:lang w:eastAsia="fr-FR"/>
        </w:rPr>
        <w:t xml:space="preserve"> : </w:t>
      </w:r>
      <w:r w:rsidR="0046272E">
        <w:rPr>
          <w:rFonts w:ascii="Montserrat" w:eastAsia="Times New Roman" w:hAnsi="Montserrat" w:cs="Times New Roman"/>
          <w:color w:val="071F32"/>
          <w:sz w:val="23"/>
          <w:szCs w:val="23"/>
          <w:lang w:eastAsia="fr-FR"/>
        </w:rPr>
        <w:t>EJE </w:t>
      </w:r>
      <w:r w:rsidR="00624992">
        <w:rPr>
          <w:rFonts w:ascii="Montserrat" w:eastAsia="Times New Roman" w:hAnsi="Montserrat" w:cs="Times New Roman"/>
          <w:color w:val="071F32"/>
          <w:sz w:val="23"/>
          <w:szCs w:val="23"/>
          <w:lang w:eastAsia="fr-FR"/>
        </w:rPr>
        <w:t>/ CSE</w:t>
      </w:r>
    </w:p>
    <w:p w14:paraId="08A48DDE" w14:textId="34922AD7"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Emploi fonctionnel</w:t>
      </w:r>
      <w:r w:rsidR="00CE06A4">
        <w:rPr>
          <w:rFonts w:ascii="Montserrat" w:eastAsia="Times New Roman" w:hAnsi="Montserrat" w:cs="Times New Roman"/>
          <w:b/>
          <w:bCs/>
          <w:color w:val="354BCF"/>
          <w:sz w:val="23"/>
          <w:szCs w:val="23"/>
          <w:lang w:eastAsia="fr-FR"/>
        </w:rPr>
        <w:t xml:space="preserve"> : </w:t>
      </w:r>
      <w:r w:rsidRPr="00284C23">
        <w:rPr>
          <w:rFonts w:ascii="Montserrat" w:eastAsia="Times New Roman" w:hAnsi="Montserrat" w:cs="Times New Roman"/>
          <w:color w:val="071F32"/>
          <w:sz w:val="23"/>
          <w:szCs w:val="23"/>
          <w:lang w:eastAsia="fr-FR"/>
        </w:rPr>
        <w:t>Non</w:t>
      </w:r>
    </w:p>
    <w:p w14:paraId="4450DC46" w14:textId="3953527D"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Métier</w:t>
      </w:r>
      <w:r w:rsidR="00CE06A4">
        <w:rPr>
          <w:rFonts w:ascii="Montserrat" w:eastAsia="Times New Roman" w:hAnsi="Montserrat" w:cs="Times New Roman"/>
          <w:b/>
          <w:bCs/>
          <w:color w:val="354BCF"/>
          <w:sz w:val="23"/>
          <w:szCs w:val="23"/>
          <w:lang w:eastAsia="fr-FR"/>
        </w:rPr>
        <w:t xml:space="preserve"> : </w:t>
      </w:r>
    </w:p>
    <w:p w14:paraId="62EEA50A" w14:textId="21DCA558"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Poste à pourvoir à partir du</w:t>
      </w:r>
      <w:r w:rsidR="00CE06A4">
        <w:rPr>
          <w:rFonts w:ascii="Montserrat" w:eastAsia="Times New Roman" w:hAnsi="Montserrat" w:cs="Times New Roman"/>
          <w:b/>
          <w:bCs/>
          <w:color w:val="354BCF"/>
          <w:sz w:val="23"/>
          <w:szCs w:val="23"/>
          <w:lang w:eastAsia="fr-FR"/>
        </w:rPr>
        <w:t xml:space="preserve"> : </w:t>
      </w:r>
      <w:r w:rsidR="00E12F4E" w:rsidRPr="00E12F4E">
        <w:rPr>
          <w:rFonts w:ascii="Montserrat" w:eastAsia="Times New Roman" w:hAnsi="Montserrat" w:cs="Times New Roman"/>
          <w:sz w:val="23"/>
          <w:szCs w:val="23"/>
          <w:lang w:eastAsia="fr-FR"/>
        </w:rPr>
        <w:t>01/0</w:t>
      </w:r>
      <w:r w:rsidR="00E12F4E">
        <w:rPr>
          <w:rFonts w:ascii="Montserrat" w:eastAsia="Times New Roman" w:hAnsi="Montserrat" w:cs="Times New Roman"/>
          <w:sz w:val="23"/>
          <w:szCs w:val="23"/>
          <w:lang w:eastAsia="fr-FR"/>
        </w:rPr>
        <w:t>7</w:t>
      </w:r>
      <w:r w:rsidR="00E12F4E" w:rsidRPr="00E12F4E">
        <w:rPr>
          <w:rFonts w:ascii="Montserrat" w:eastAsia="Times New Roman" w:hAnsi="Montserrat" w:cs="Times New Roman"/>
          <w:sz w:val="23"/>
          <w:szCs w:val="23"/>
          <w:lang w:eastAsia="fr-FR"/>
        </w:rPr>
        <w:t>/2026</w:t>
      </w:r>
    </w:p>
    <w:p w14:paraId="0B007B82" w14:textId="74E390A1" w:rsidR="00284C23" w:rsidRPr="00284C23" w:rsidRDefault="00284C23" w:rsidP="00CE06A4">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Management d'équipe</w:t>
      </w:r>
      <w:r w:rsidR="00CE06A4">
        <w:rPr>
          <w:rFonts w:ascii="Montserrat" w:eastAsia="Times New Roman" w:hAnsi="Montserrat" w:cs="Times New Roman"/>
          <w:b/>
          <w:bCs/>
          <w:color w:val="354BCF"/>
          <w:sz w:val="23"/>
          <w:szCs w:val="23"/>
          <w:lang w:eastAsia="fr-FR"/>
        </w:rPr>
        <w:t xml:space="preserve"> : </w:t>
      </w:r>
      <w:r w:rsidR="00D8589E">
        <w:rPr>
          <w:rFonts w:ascii="Montserrat" w:eastAsia="Times New Roman" w:hAnsi="Montserrat" w:cs="Times New Roman"/>
          <w:color w:val="071F32"/>
          <w:sz w:val="23"/>
          <w:szCs w:val="23"/>
          <w:lang w:eastAsia="fr-FR"/>
        </w:rPr>
        <w:t>pilotage fonctionnel</w:t>
      </w:r>
    </w:p>
    <w:p w14:paraId="018580ED" w14:textId="28BFDBB7" w:rsidR="00284C23" w:rsidRPr="00284C23" w:rsidRDefault="00284C23" w:rsidP="00D8589E">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Poste télétravaillable</w:t>
      </w:r>
      <w:r w:rsidR="00D8589E">
        <w:rPr>
          <w:rFonts w:ascii="Montserrat" w:eastAsia="Times New Roman" w:hAnsi="Montserrat" w:cs="Times New Roman"/>
          <w:b/>
          <w:bCs/>
          <w:color w:val="354BCF"/>
          <w:sz w:val="23"/>
          <w:szCs w:val="23"/>
          <w:lang w:eastAsia="fr-FR"/>
        </w:rPr>
        <w:t xml:space="preserve"> : </w:t>
      </w:r>
    </w:p>
    <w:p w14:paraId="65A68E20" w14:textId="155FDDFA" w:rsidR="00284C23" w:rsidRPr="00284C23" w:rsidRDefault="00284C23" w:rsidP="00D8589E">
      <w:pPr>
        <w:shd w:val="clear" w:color="auto" w:fill="F2F2F2"/>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354BCF"/>
          <w:sz w:val="23"/>
          <w:szCs w:val="23"/>
          <w:lang w:eastAsia="fr-FR"/>
        </w:rPr>
        <w:t>Localisation</w:t>
      </w:r>
      <w:r w:rsidR="00D8589E">
        <w:rPr>
          <w:rFonts w:ascii="Montserrat" w:eastAsia="Times New Roman" w:hAnsi="Montserrat" w:cs="Times New Roman"/>
          <w:b/>
          <w:bCs/>
          <w:color w:val="354BCF"/>
          <w:sz w:val="23"/>
          <w:szCs w:val="23"/>
          <w:lang w:eastAsia="fr-FR"/>
        </w:rPr>
        <w:t xml:space="preserve"> : </w:t>
      </w:r>
      <w:r w:rsidRPr="00284C23">
        <w:rPr>
          <w:rFonts w:ascii="Montserrat" w:eastAsia="Times New Roman" w:hAnsi="Montserrat" w:cs="Times New Roman"/>
          <w:color w:val="071F32"/>
          <w:sz w:val="23"/>
          <w:szCs w:val="23"/>
          <w:lang w:eastAsia="fr-FR"/>
        </w:rPr>
        <w:t>75004 PARIS</w:t>
      </w:r>
    </w:p>
    <w:p w14:paraId="41A748CD" w14:textId="77777777" w:rsidR="00284C23" w:rsidRPr="00284C23" w:rsidRDefault="00284C23" w:rsidP="00284C23">
      <w:pPr>
        <w:shd w:val="clear" w:color="auto" w:fill="F2F2F2"/>
        <w:spacing w:after="0" w:line="240" w:lineRule="auto"/>
        <w:rPr>
          <w:rFonts w:ascii="Montserrat" w:eastAsia="Times New Roman" w:hAnsi="Montserrat" w:cs="Times New Roman"/>
          <w:b/>
          <w:bCs/>
          <w:color w:val="354BCF"/>
          <w:sz w:val="23"/>
          <w:szCs w:val="23"/>
          <w:lang w:eastAsia="fr-FR"/>
        </w:rPr>
      </w:pPr>
      <w:r w:rsidRPr="00284C23">
        <w:rPr>
          <w:rFonts w:ascii="Montserrat" w:eastAsia="Times New Roman" w:hAnsi="Montserrat" w:cs="Times New Roman"/>
          <w:b/>
          <w:bCs/>
          <w:color w:val="354BCF"/>
          <w:sz w:val="23"/>
          <w:szCs w:val="23"/>
          <w:lang w:eastAsia="fr-FR"/>
        </w:rPr>
        <w:t>Réf.</w:t>
      </w:r>
    </w:p>
    <w:p w14:paraId="49A0BEE2" w14:textId="77777777" w:rsidR="00284C23" w:rsidRPr="00284C23" w:rsidRDefault="00284C23" w:rsidP="00284C23">
      <w:pPr>
        <w:shd w:val="clear" w:color="auto" w:fill="FFFFFF"/>
        <w:spacing w:before="375" w:after="0" w:line="240" w:lineRule="auto"/>
        <w:outlineLvl w:val="1"/>
        <w:rPr>
          <w:rFonts w:ascii="Montserrat" w:eastAsia="Times New Roman" w:hAnsi="Montserrat" w:cs="Times New Roman"/>
          <w:b/>
          <w:bCs/>
          <w:color w:val="071F32"/>
          <w:sz w:val="40"/>
          <w:szCs w:val="40"/>
          <w:lang w:eastAsia="fr-FR"/>
        </w:rPr>
      </w:pPr>
      <w:r w:rsidRPr="00284C23">
        <w:rPr>
          <w:rFonts w:ascii="inherit" w:eastAsia="Times New Roman" w:hAnsi="inherit" w:cs="Times New Roman"/>
          <w:b/>
          <w:bCs/>
          <w:noProof/>
          <w:color w:val="071F32"/>
          <w:sz w:val="49"/>
          <w:szCs w:val="49"/>
          <w:lang w:eastAsia="fr-FR"/>
        </w:rPr>
        <w:drawing>
          <wp:inline distT="0" distB="0" distL="0" distR="0" wp14:anchorId="4772D96C" wp14:editId="1C0BEE4C">
            <wp:extent cx="368300" cy="349250"/>
            <wp:effectExtent l="0" t="0" r="0" b="0"/>
            <wp:docPr id="1" name="Image 1"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300" cy="349250"/>
                    </a:xfrm>
                    <a:prstGeom prst="rect">
                      <a:avLst/>
                    </a:prstGeom>
                    <a:noFill/>
                    <a:ln>
                      <a:noFill/>
                    </a:ln>
                  </pic:spPr>
                </pic:pic>
              </a:graphicData>
            </a:graphic>
          </wp:inline>
        </w:drawing>
      </w:r>
      <w:r w:rsidRPr="00284C23">
        <w:rPr>
          <w:rFonts w:ascii="inherit" w:eastAsia="Times New Roman" w:hAnsi="inherit" w:cs="Times New Roman"/>
          <w:b/>
          <w:bCs/>
          <w:color w:val="071F32"/>
          <w:sz w:val="49"/>
          <w:szCs w:val="49"/>
          <w:lang w:eastAsia="fr-FR"/>
        </w:rPr>
        <w:t> </w:t>
      </w:r>
      <w:r w:rsidRPr="00284C23">
        <w:rPr>
          <w:rFonts w:ascii="Montserrat" w:eastAsia="Times New Roman" w:hAnsi="Montserrat" w:cs="Times New Roman"/>
          <w:b/>
          <w:bCs/>
          <w:color w:val="071F32"/>
          <w:sz w:val="36"/>
          <w:szCs w:val="36"/>
          <w:lang w:eastAsia="fr-FR"/>
        </w:rPr>
        <w:t>Comment et avec qui travaillez-vous ?</w:t>
      </w:r>
    </w:p>
    <w:p w14:paraId="36C7B8D9" w14:textId="77777777" w:rsidR="00AB3D2F" w:rsidRPr="00D66000" w:rsidRDefault="00284C23" w:rsidP="00E84222">
      <w:pPr>
        <w:shd w:val="clear" w:color="auto" w:fill="FFFFFF"/>
        <w:spacing w:after="188" w:line="240" w:lineRule="auto"/>
        <w:jc w:val="both"/>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 xml:space="preserve">La direction des affaires scolaires (DASCO) accueille et accompagne les enfants et les jeunes des écoles et des collèges dans leur autonomie, apprentissages et bien-être. La DASCO gère plus de 700 sites (environ 630 écoles et 110 collèges). Elle emploie 11 000 titulaires ou contractuels et des personnels vacataires. </w:t>
      </w:r>
      <w:r w:rsidR="00E84222" w:rsidRPr="00D66000">
        <w:rPr>
          <w:rFonts w:ascii="Montserrat" w:eastAsia="Times New Roman" w:hAnsi="Montserrat" w:cs="Times New Roman"/>
          <w:color w:val="071F32"/>
          <w:lang w:eastAsia="fr-FR"/>
        </w:rPr>
        <w:t xml:space="preserve">L’accueil périscolaire concerne près de 100 000 enfants auxquels s’ajoutent les élèves des établissements privés. </w:t>
      </w:r>
    </w:p>
    <w:p w14:paraId="270B2105" w14:textId="77777777" w:rsidR="00EC7881" w:rsidRPr="00D66000" w:rsidRDefault="00EC7881" w:rsidP="00E84222">
      <w:pPr>
        <w:shd w:val="clear" w:color="auto" w:fill="FFFFFF"/>
        <w:spacing w:after="188" w:line="240" w:lineRule="auto"/>
        <w:jc w:val="both"/>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Les 10 circonscriptions des affaires scolaires et de la petite enfance (CASPE) forment l’échelon déconcentré de la DASCO et de la Direction des Familles et de la Petite Enfance – DFPE, sur un ou plusieurs arrondissements avec qui elles dialoguent au quotidien.</w:t>
      </w:r>
    </w:p>
    <w:p w14:paraId="563A9097" w14:textId="14E75C21" w:rsidR="00EF697C" w:rsidRPr="00EF697C" w:rsidRDefault="004D605D" w:rsidP="00AD5D75">
      <w:pPr>
        <w:shd w:val="clear" w:color="auto" w:fill="FFFFFF"/>
        <w:spacing w:after="0" w:line="240" w:lineRule="auto"/>
        <w:jc w:val="both"/>
        <w:rPr>
          <w:rFonts w:ascii="Montserrat" w:eastAsia="Times New Roman" w:hAnsi="Montserrat"/>
          <w:color w:val="071F32"/>
          <w:lang w:val="en-US"/>
        </w:rPr>
      </w:pPr>
      <w:r w:rsidRPr="00D66000">
        <w:rPr>
          <w:rFonts w:ascii="Montserrat" w:eastAsia="Times New Roman" w:hAnsi="Montserrat" w:cs="Times New Roman"/>
          <w:color w:val="071F32"/>
          <w:lang w:eastAsia="fr-FR"/>
        </w:rPr>
        <w:t xml:space="preserve">La Ville de Paris </w:t>
      </w:r>
      <w:r w:rsidR="00D8589E">
        <w:rPr>
          <w:rFonts w:ascii="Montserrat" w:eastAsia="Times New Roman" w:hAnsi="Montserrat" w:cs="Times New Roman"/>
          <w:color w:val="071F32"/>
          <w:lang w:eastAsia="fr-FR"/>
        </w:rPr>
        <w:t xml:space="preserve">a </w:t>
      </w:r>
      <w:r w:rsidRPr="00D66000">
        <w:rPr>
          <w:rFonts w:ascii="Montserrat" w:eastAsia="Times New Roman" w:hAnsi="Montserrat" w:cs="Times New Roman"/>
          <w:color w:val="071F32"/>
          <w:lang w:eastAsia="fr-FR"/>
        </w:rPr>
        <w:t>engag</w:t>
      </w:r>
      <w:r w:rsidR="00D8589E">
        <w:rPr>
          <w:rFonts w:ascii="Montserrat" w:eastAsia="Times New Roman" w:hAnsi="Montserrat" w:cs="Times New Roman"/>
          <w:color w:val="071F32"/>
          <w:lang w:eastAsia="fr-FR"/>
        </w:rPr>
        <w:t>é</w:t>
      </w:r>
      <w:r w:rsidRPr="00D66000">
        <w:rPr>
          <w:rFonts w:ascii="Montserrat" w:eastAsia="Times New Roman" w:hAnsi="Montserrat" w:cs="Times New Roman"/>
          <w:color w:val="071F32"/>
          <w:lang w:eastAsia="fr-FR"/>
        </w:rPr>
        <w:t xml:space="preserve"> une évolution structurante </w:t>
      </w:r>
      <w:r w:rsidR="00D8589E">
        <w:rPr>
          <w:rFonts w:ascii="Montserrat" w:eastAsia="Times New Roman" w:hAnsi="Montserrat" w:cs="Times New Roman"/>
          <w:color w:val="071F32"/>
          <w:lang w:eastAsia="fr-FR"/>
        </w:rPr>
        <w:t>afin d’améliorer la prise en charge des enfants dans ses accueils collectifs de mineurs, notamment via une approche pluridisciplinaire renforcée</w:t>
      </w:r>
      <w:r w:rsidR="00B70353">
        <w:rPr>
          <w:rFonts w:ascii="Montserrat" w:eastAsia="Times New Roman" w:hAnsi="Montserrat" w:cs="Times New Roman"/>
          <w:color w:val="071F32"/>
          <w:lang w:eastAsia="fr-FR"/>
        </w:rPr>
        <w:t xml:space="preserve"> (recrutement d’EJE en CASPE)</w:t>
      </w:r>
      <w:r w:rsidR="00D8589E">
        <w:rPr>
          <w:rFonts w:ascii="Montserrat" w:eastAsia="Times New Roman" w:hAnsi="Montserrat" w:cs="Times New Roman"/>
          <w:color w:val="071F32"/>
          <w:lang w:eastAsia="fr-FR"/>
        </w:rPr>
        <w:t>, et faire</w:t>
      </w:r>
      <w:r w:rsidR="00D8589E" w:rsidRPr="00D8589E">
        <w:rPr>
          <w:rFonts w:ascii="Montserrat" w:eastAsia="Times New Roman" w:hAnsi="Montserrat" w:cs="Times New Roman"/>
          <w:color w:val="071F32"/>
          <w:lang w:eastAsia="fr-FR"/>
        </w:rPr>
        <w:t xml:space="preserve"> de la protection des enfants une priorité stratégique. Pour renforcer cette politique, la Cellule bientraitance, prévention et </w:t>
      </w:r>
      <w:r w:rsidR="00D8589E">
        <w:rPr>
          <w:rFonts w:ascii="Montserrat" w:eastAsia="Times New Roman" w:hAnsi="Montserrat" w:cs="Times New Roman"/>
          <w:color w:val="071F32"/>
          <w:lang w:eastAsia="fr-FR"/>
        </w:rPr>
        <w:t>traitement</w:t>
      </w:r>
      <w:r w:rsidR="00D8589E" w:rsidRPr="00D8589E">
        <w:rPr>
          <w:rFonts w:ascii="Montserrat" w:eastAsia="Times New Roman" w:hAnsi="Montserrat" w:cs="Times New Roman"/>
          <w:color w:val="071F32"/>
          <w:lang w:eastAsia="fr-FR"/>
        </w:rPr>
        <w:t xml:space="preserve"> des violences sur </w:t>
      </w:r>
      <w:r w:rsidR="00D8589E">
        <w:rPr>
          <w:rFonts w:ascii="Montserrat" w:eastAsia="Times New Roman" w:hAnsi="Montserrat" w:cs="Times New Roman"/>
          <w:color w:val="071F32"/>
          <w:lang w:eastAsia="fr-FR"/>
        </w:rPr>
        <w:t>enfants</w:t>
      </w:r>
      <w:r w:rsidR="00405772">
        <w:rPr>
          <w:rFonts w:ascii="Montserrat" w:eastAsia="Times New Roman" w:hAnsi="Montserrat" w:cs="Times New Roman"/>
          <w:color w:val="071F32"/>
          <w:lang w:eastAsia="fr-FR"/>
        </w:rPr>
        <w:t>, rattachée au Directeur adjoint,</w:t>
      </w:r>
      <w:r w:rsidR="00D8589E" w:rsidRPr="00D8589E">
        <w:rPr>
          <w:rFonts w:ascii="Montserrat" w:eastAsia="Times New Roman" w:hAnsi="Montserrat" w:cs="Times New Roman"/>
          <w:color w:val="071F32"/>
          <w:lang w:eastAsia="fr-FR"/>
        </w:rPr>
        <w:t xml:space="preserve"> </w:t>
      </w:r>
      <w:r w:rsidR="00EF697C" w:rsidRPr="00EF697C">
        <w:rPr>
          <w:rFonts w:ascii="Montserrat" w:eastAsia="Times New Roman" w:hAnsi="Montserrat"/>
          <w:color w:val="071F32"/>
          <w:lang w:val="en-US"/>
        </w:rPr>
        <w:t>porte une ambition large :</w:t>
      </w:r>
    </w:p>
    <w:p w14:paraId="1FC9D76F" w14:textId="4C145246" w:rsidR="00EF697C" w:rsidRPr="00AD5D75" w:rsidRDefault="00EF697C" w:rsidP="00AD5D75">
      <w:pPr>
        <w:pStyle w:val="Paragraphedeliste"/>
        <w:numPr>
          <w:ilvl w:val="0"/>
          <w:numId w:val="26"/>
        </w:numPr>
        <w:shd w:val="clear" w:color="auto" w:fill="FFFFFF"/>
        <w:spacing w:after="0" w:line="240" w:lineRule="auto"/>
        <w:jc w:val="both"/>
        <w:rPr>
          <w:rFonts w:ascii="Montserrat" w:eastAsia="Times New Roman" w:hAnsi="Montserrat"/>
          <w:color w:val="071F32"/>
          <w:lang w:val="en-US"/>
        </w:rPr>
      </w:pPr>
      <w:r w:rsidRPr="00AD5D75">
        <w:rPr>
          <w:rFonts w:ascii="Montserrat" w:eastAsia="Times New Roman" w:hAnsi="Montserrat"/>
          <w:color w:val="071F32"/>
          <w:lang w:val="en-US"/>
        </w:rPr>
        <w:t>D</w:t>
      </w:r>
      <w:r w:rsidRPr="00AD5D75">
        <w:rPr>
          <w:rFonts w:ascii="Montserrat" w:eastAsia="Times New Roman" w:hAnsi="Montserrat" w:cs="Montserrat"/>
          <w:color w:val="071F32"/>
          <w:lang w:val="en-US"/>
        </w:rPr>
        <w:t>é</w:t>
      </w:r>
      <w:r w:rsidRPr="00AD5D75">
        <w:rPr>
          <w:rFonts w:ascii="Montserrat" w:eastAsia="Times New Roman" w:hAnsi="Montserrat"/>
          <w:color w:val="071F32"/>
          <w:lang w:val="en-US"/>
        </w:rPr>
        <w:t>velopper une culture partag</w:t>
      </w:r>
      <w:r w:rsidRPr="00AD5D75">
        <w:rPr>
          <w:rFonts w:ascii="Montserrat" w:eastAsia="Times New Roman" w:hAnsi="Montserrat" w:cs="Montserrat"/>
          <w:color w:val="071F32"/>
          <w:lang w:val="en-US"/>
        </w:rPr>
        <w:t>é</w:t>
      </w:r>
      <w:r w:rsidRPr="00AD5D75">
        <w:rPr>
          <w:rFonts w:ascii="Montserrat" w:eastAsia="Times New Roman" w:hAnsi="Montserrat"/>
          <w:color w:val="071F32"/>
          <w:lang w:val="en-US"/>
        </w:rPr>
        <w:t>e de la bientraitance</w:t>
      </w:r>
    </w:p>
    <w:p w14:paraId="1D5A8A5A" w14:textId="52F49182" w:rsidR="00EF697C" w:rsidRPr="00AD5D75" w:rsidRDefault="00EF697C" w:rsidP="00AD5D75">
      <w:pPr>
        <w:pStyle w:val="Paragraphedeliste"/>
        <w:numPr>
          <w:ilvl w:val="0"/>
          <w:numId w:val="26"/>
        </w:numPr>
        <w:shd w:val="clear" w:color="auto" w:fill="FFFFFF"/>
        <w:spacing w:after="0" w:line="240" w:lineRule="auto"/>
        <w:jc w:val="both"/>
        <w:rPr>
          <w:rFonts w:ascii="Montserrat" w:eastAsia="Times New Roman" w:hAnsi="Montserrat"/>
          <w:color w:val="071F32"/>
          <w:lang w:val="en-US"/>
        </w:rPr>
      </w:pPr>
      <w:r w:rsidRPr="00AD5D75">
        <w:rPr>
          <w:rFonts w:ascii="Montserrat" w:eastAsia="Times New Roman" w:hAnsi="Montserrat"/>
          <w:color w:val="071F32"/>
          <w:lang w:val="en-US"/>
        </w:rPr>
        <w:t>Accompagner les professionnel·les dans leurs pratiques</w:t>
      </w:r>
    </w:p>
    <w:p w14:paraId="357A6E0C" w14:textId="3A36A566" w:rsidR="00EF697C" w:rsidRPr="00AD5D75" w:rsidRDefault="00EF697C" w:rsidP="00AD5D75">
      <w:pPr>
        <w:pStyle w:val="Paragraphedeliste"/>
        <w:numPr>
          <w:ilvl w:val="0"/>
          <w:numId w:val="26"/>
        </w:numPr>
        <w:shd w:val="clear" w:color="auto" w:fill="FFFFFF"/>
        <w:spacing w:after="0" w:line="240" w:lineRule="auto"/>
        <w:jc w:val="both"/>
        <w:rPr>
          <w:rFonts w:ascii="Montserrat" w:eastAsia="Times New Roman" w:hAnsi="Montserrat"/>
          <w:color w:val="071F32"/>
          <w:lang w:val="en-US"/>
        </w:rPr>
      </w:pPr>
      <w:r w:rsidRPr="00AD5D75">
        <w:rPr>
          <w:rFonts w:ascii="Montserrat" w:eastAsia="Times New Roman" w:hAnsi="Montserrat"/>
          <w:color w:val="071F32"/>
          <w:lang w:val="en-US"/>
        </w:rPr>
        <w:t>Renforcer les dispositifs de pr</w:t>
      </w:r>
      <w:r w:rsidRPr="00AD5D75">
        <w:rPr>
          <w:rFonts w:ascii="Montserrat" w:eastAsia="Times New Roman" w:hAnsi="Montserrat" w:cs="Montserrat"/>
          <w:color w:val="071F32"/>
          <w:lang w:val="en-US"/>
        </w:rPr>
        <w:t>é</w:t>
      </w:r>
      <w:r w:rsidRPr="00AD5D75">
        <w:rPr>
          <w:rFonts w:ascii="Montserrat" w:eastAsia="Times New Roman" w:hAnsi="Montserrat"/>
          <w:color w:val="071F32"/>
          <w:lang w:val="en-US"/>
        </w:rPr>
        <w:t xml:space="preserve">vention des violences, notamment violences </w:t>
      </w:r>
      <w:r w:rsidR="00AD5D75">
        <w:rPr>
          <w:rFonts w:ascii="Montserrat" w:eastAsia="Times New Roman" w:hAnsi="Montserrat"/>
          <w:color w:val="071F32"/>
          <w:lang w:val="en-US"/>
        </w:rPr>
        <w:t>é</w:t>
      </w:r>
      <w:r w:rsidRPr="00AD5D75">
        <w:rPr>
          <w:rFonts w:ascii="Montserrat" w:eastAsia="Times New Roman" w:hAnsi="Montserrat"/>
          <w:color w:val="071F32"/>
          <w:lang w:val="en-US"/>
        </w:rPr>
        <w:t>ducatives ordinaires et violences sexuelles</w:t>
      </w:r>
    </w:p>
    <w:p w14:paraId="1C6F88E4" w14:textId="47ADBB10" w:rsidR="00EF697C" w:rsidRPr="00AD5D75" w:rsidRDefault="00EF697C" w:rsidP="00AD5D75">
      <w:pPr>
        <w:pStyle w:val="Paragraphedeliste"/>
        <w:numPr>
          <w:ilvl w:val="0"/>
          <w:numId w:val="26"/>
        </w:numPr>
        <w:shd w:val="clear" w:color="auto" w:fill="FFFFFF"/>
        <w:spacing w:after="0" w:line="240" w:lineRule="auto"/>
        <w:jc w:val="both"/>
        <w:rPr>
          <w:rFonts w:ascii="Montserrat" w:eastAsia="Times New Roman" w:hAnsi="Montserrat"/>
          <w:color w:val="071F32"/>
          <w:lang w:val="en-US"/>
        </w:rPr>
      </w:pPr>
      <w:r w:rsidRPr="00AD5D75">
        <w:rPr>
          <w:rFonts w:ascii="Montserrat" w:eastAsia="Times New Roman" w:hAnsi="Montserrat"/>
          <w:color w:val="071F32"/>
          <w:lang w:val="en-US"/>
        </w:rPr>
        <w:t xml:space="preserve">Garantir un environnement </w:t>
      </w:r>
      <w:r w:rsidRPr="00AD5D75">
        <w:rPr>
          <w:rFonts w:ascii="Montserrat" w:eastAsia="Times New Roman" w:hAnsi="Montserrat" w:cs="Montserrat"/>
          <w:color w:val="071F32"/>
          <w:lang w:val="en-US"/>
        </w:rPr>
        <w:t>é</w:t>
      </w:r>
      <w:r w:rsidRPr="00AD5D75">
        <w:rPr>
          <w:rFonts w:ascii="Montserrat" w:eastAsia="Times New Roman" w:hAnsi="Montserrat"/>
          <w:color w:val="071F32"/>
          <w:lang w:val="en-US"/>
        </w:rPr>
        <w:t>ducatif s</w:t>
      </w:r>
      <w:r w:rsidRPr="00AD5D75">
        <w:rPr>
          <w:rFonts w:ascii="Montserrat" w:eastAsia="Times New Roman" w:hAnsi="Montserrat" w:cs="Montserrat"/>
          <w:color w:val="071F32"/>
          <w:lang w:val="en-US"/>
        </w:rPr>
        <w:t>û</w:t>
      </w:r>
      <w:r w:rsidRPr="00AD5D75">
        <w:rPr>
          <w:rFonts w:ascii="Montserrat" w:eastAsia="Times New Roman" w:hAnsi="Montserrat"/>
          <w:color w:val="071F32"/>
          <w:lang w:val="en-US"/>
        </w:rPr>
        <w:t>r et protecteur pour tous les enfants accueillis</w:t>
      </w:r>
    </w:p>
    <w:p w14:paraId="23627554" w14:textId="77777777" w:rsidR="00AD5D75" w:rsidRDefault="00AD5D75" w:rsidP="00AD5D75">
      <w:pPr>
        <w:shd w:val="clear" w:color="auto" w:fill="FFFFFF"/>
        <w:spacing w:after="0" w:line="240" w:lineRule="auto"/>
        <w:jc w:val="both"/>
        <w:rPr>
          <w:rFonts w:ascii="Montserrat" w:eastAsia="Times New Roman" w:hAnsi="Montserrat"/>
          <w:color w:val="071F32"/>
          <w:lang w:val="en-US"/>
        </w:rPr>
      </w:pPr>
    </w:p>
    <w:p w14:paraId="14298335" w14:textId="59670C3C" w:rsidR="00EF697C" w:rsidRDefault="00EF697C" w:rsidP="00EF697C">
      <w:pPr>
        <w:shd w:val="clear" w:color="auto" w:fill="FFFFFF"/>
        <w:spacing w:after="188"/>
        <w:jc w:val="both"/>
        <w:rPr>
          <w:rFonts w:ascii="Montserrat" w:hAnsi="Montserrat"/>
          <w:color w:val="071F32"/>
        </w:rPr>
      </w:pPr>
      <w:r w:rsidRPr="00EF697C">
        <w:rPr>
          <w:rFonts w:ascii="Montserrat" w:hAnsi="Montserrat"/>
          <w:color w:val="071F32"/>
        </w:rPr>
        <w:t>La cellule inscrit son action dans celle plus large de tous les services de la DASCO</w:t>
      </w:r>
      <w:r w:rsidR="00B70353">
        <w:rPr>
          <w:rFonts w:ascii="Montserrat" w:hAnsi="Montserrat"/>
          <w:color w:val="071F32"/>
        </w:rPr>
        <w:t>, notamment les</w:t>
      </w:r>
      <w:r w:rsidRPr="00EF697C">
        <w:rPr>
          <w:rFonts w:ascii="Montserrat" w:hAnsi="Montserrat"/>
          <w:color w:val="071F32"/>
        </w:rPr>
        <w:t xml:space="preserve"> CASPE</w:t>
      </w:r>
      <w:r w:rsidR="009A04D5">
        <w:rPr>
          <w:rFonts w:ascii="Montserrat" w:hAnsi="Montserrat"/>
          <w:color w:val="071F32"/>
        </w:rPr>
        <w:t xml:space="preserve">, </w:t>
      </w:r>
      <w:r>
        <w:rPr>
          <w:rFonts w:ascii="Montserrat" w:hAnsi="Montserrat"/>
          <w:color w:val="071F32"/>
        </w:rPr>
        <w:t>la sous-direction de la politique éducative</w:t>
      </w:r>
      <w:r w:rsidR="009A04D5">
        <w:rPr>
          <w:rFonts w:ascii="Montserrat" w:hAnsi="Montserrat"/>
          <w:color w:val="071F32"/>
        </w:rPr>
        <w:t xml:space="preserve"> et l’Ecole du périscolaire</w:t>
      </w:r>
      <w:r w:rsidRPr="00EF697C">
        <w:rPr>
          <w:rFonts w:ascii="Montserrat" w:hAnsi="Montserrat"/>
          <w:color w:val="071F32"/>
        </w:rPr>
        <w:t xml:space="preserve">. Elle travaille en réseau avec l’ensemble des acteurs de la protection de l’enfance, notamment </w:t>
      </w:r>
      <w:r>
        <w:rPr>
          <w:rFonts w:ascii="Montserrat" w:hAnsi="Montserrat"/>
          <w:color w:val="071F32"/>
        </w:rPr>
        <w:t>l</w:t>
      </w:r>
      <w:r w:rsidRPr="00EF697C">
        <w:rPr>
          <w:rFonts w:ascii="Montserrat" w:hAnsi="Montserrat"/>
          <w:color w:val="071F32"/>
        </w:rPr>
        <w:t>es directions de la Ville de Paris (Direction de la santé publique, Direction des solidarités, direction des familles et de la petite enfance)</w:t>
      </w:r>
      <w:r>
        <w:rPr>
          <w:rFonts w:ascii="Montserrat" w:hAnsi="Montserrat"/>
          <w:color w:val="071F32"/>
        </w:rPr>
        <w:t>, l’</w:t>
      </w:r>
      <w:r w:rsidRPr="00EF697C">
        <w:rPr>
          <w:rFonts w:ascii="Montserrat" w:hAnsi="Montserrat"/>
          <w:color w:val="071F32"/>
        </w:rPr>
        <w:t>Académie de Paris</w:t>
      </w:r>
      <w:r>
        <w:rPr>
          <w:rFonts w:ascii="Montserrat" w:hAnsi="Montserrat"/>
          <w:color w:val="071F32"/>
        </w:rPr>
        <w:t xml:space="preserve">, </w:t>
      </w:r>
      <w:r w:rsidRPr="00EF697C">
        <w:rPr>
          <w:rFonts w:ascii="Montserrat" w:hAnsi="Montserrat"/>
          <w:color w:val="071F32"/>
        </w:rPr>
        <w:t>des associations spécialisées en protection de l’enfance</w:t>
      </w:r>
      <w:r w:rsidR="00793CF5">
        <w:rPr>
          <w:rFonts w:ascii="Montserrat" w:hAnsi="Montserrat"/>
          <w:color w:val="071F32"/>
        </w:rPr>
        <w:t>.</w:t>
      </w:r>
    </w:p>
    <w:p w14:paraId="6B667301" w14:textId="71929201" w:rsidR="00793CF5" w:rsidRPr="00EF697C" w:rsidRDefault="00793CF5" w:rsidP="00EF697C">
      <w:pPr>
        <w:shd w:val="clear" w:color="auto" w:fill="FFFFFF"/>
        <w:spacing w:after="188"/>
        <w:jc w:val="both"/>
        <w:rPr>
          <w:rFonts w:ascii="Montserrat" w:hAnsi="Montserrat"/>
          <w:color w:val="071F32"/>
        </w:rPr>
      </w:pPr>
      <w:r>
        <w:rPr>
          <w:rFonts w:ascii="Montserrat" w:hAnsi="Montserrat"/>
          <w:color w:val="071F32"/>
        </w:rPr>
        <w:t>Elle est composée d’une responsable, de plusieurs chargé·es de mission et d’une assistante.</w:t>
      </w:r>
    </w:p>
    <w:p w14:paraId="0B8C9C4C" w14:textId="513D3FBC" w:rsidR="00FA73BE" w:rsidRDefault="00EF697C" w:rsidP="00FA73BE">
      <w:pPr>
        <w:shd w:val="clear" w:color="auto" w:fill="FFFFFF"/>
        <w:spacing w:after="188" w:line="240" w:lineRule="auto"/>
        <w:jc w:val="both"/>
        <w:rPr>
          <w:rFonts w:ascii="Montserrat" w:eastAsia="Times New Roman" w:hAnsi="Montserrat" w:cs="Times New Roman"/>
          <w:color w:val="071F32"/>
          <w:lang w:eastAsia="fr-FR"/>
        </w:rPr>
      </w:pPr>
      <w:bookmarkStart w:id="0" w:name="_Hlk230877887"/>
      <w:r>
        <w:rPr>
          <w:rFonts w:ascii="Montserrat" w:eastAsia="Times New Roman" w:hAnsi="Montserrat" w:cs="Times New Roman"/>
          <w:color w:val="071F32"/>
          <w:lang w:eastAsia="fr-FR"/>
        </w:rPr>
        <w:t xml:space="preserve">Le/la </w:t>
      </w:r>
      <w:r w:rsidR="0062140A">
        <w:rPr>
          <w:rFonts w:ascii="Montserrat" w:eastAsia="Times New Roman" w:hAnsi="Montserrat" w:cs="Times New Roman"/>
          <w:color w:val="071F32"/>
          <w:lang w:eastAsia="fr-FR"/>
        </w:rPr>
        <w:t xml:space="preserve">chargé·e de mission </w:t>
      </w:r>
      <w:r w:rsidR="00E12F4E">
        <w:rPr>
          <w:rFonts w:ascii="Montserrat" w:eastAsia="Times New Roman" w:hAnsi="Montserrat" w:cs="Times New Roman"/>
          <w:color w:val="071F32"/>
          <w:lang w:eastAsia="fr-FR"/>
        </w:rPr>
        <w:t xml:space="preserve">petite </w:t>
      </w:r>
      <w:r>
        <w:rPr>
          <w:rFonts w:ascii="Montserrat" w:eastAsia="Times New Roman" w:hAnsi="Montserrat" w:cs="Times New Roman"/>
          <w:color w:val="071F32"/>
          <w:lang w:eastAsia="fr-FR"/>
        </w:rPr>
        <w:t xml:space="preserve">enfance </w:t>
      </w:r>
      <w:bookmarkEnd w:id="0"/>
      <w:r>
        <w:rPr>
          <w:rFonts w:ascii="Montserrat" w:eastAsia="Times New Roman" w:hAnsi="Montserrat" w:cs="Times New Roman"/>
          <w:color w:val="071F32"/>
          <w:lang w:eastAsia="fr-FR"/>
        </w:rPr>
        <w:t>exerce ses missions au sein de la cellule de la DASCO</w:t>
      </w:r>
      <w:r w:rsidR="00793CF5">
        <w:rPr>
          <w:rFonts w:ascii="Montserrat" w:eastAsia="Times New Roman" w:hAnsi="Montserrat" w:cs="Times New Roman"/>
          <w:color w:val="071F32"/>
          <w:lang w:eastAsia="fr-FR"/>
        </w:rPr>
        <w:t>,</w:t>
      </w:r>
      <w:r w:rsidR="001C7285" w:rsidRPr="00D66000">
        <w:rPr>
          <w:rFonts w:ascii="Montserrat" w:eastAsia="Times New Roman" w:hAnsi="Montserrat" w:cs="Times New Roman"/>
          <w:color w:val="071F32"/>
          <w:lang w:eastAsia="fr-FR"/>
        </w:rPr>
        <w:t xml:space="preserve"> </w:t>
      </w:r>
      <w:r w:rsidR="001C7285" w:rsidRPr="00D66000">
        <w:rPr>
          <w:rFonts w:ascii="Montserrat" w:eastAsia="Times New Roman" w:hAnsi="Montserrat" w:cs="Times New Roman"/>
          <w:bCs/>
          <w:color w:val="071F32"/>
          <w:lang w:eastAsia="fr-FR"/>
        </w:rPr>
        <w:t xml:space="preserve">sous l’autorité hiérarchique de la </w:t>
      </w:r>
      <w:r w:rsidR="00B70353">
        <w:rPr>
          <w:rFonts w:ascii="Montserrat" w:eastAsia="Times New Roman" w:hAnsi="Montserrat" w:cs="Times New Roman"/>
          <w:bCs/>
          <w:color w:val="071F32"/>
          <w:lang w:eastAsia="fr-FR"/>
        </w:rPr>
        <w:t>responsable</w:t>
      </w:r>
      <w:r w:rsidR="00FD5DA6" w:rsidRPr="00D66000">
        <w:rPr>
          <w:rFonts w:ascii="Montserrat" w:eastAsia="Times New Roman" w:hAnsi="Montserrat" w:cs="Times New Roman"/>
          <w:color w:val="071F32"/>
          <w:lang w:eastAsia="fr-FR"/>
        </w:rPr>
        <w:t>.</w:t>
      </w:r>
    </w:p>
    <w:p w14:paraId="2C54D6F1" w14:textId="6190CC11" w:rsidR="000A6C9E" w:rsidRPr="00D66000" w:rsidRDefault="000A6C9E" w:rsidP="00FA73BE">
      <w:pPr>
        <w:shd w:val="clear" w:color="auto" w:fill="FFFFFF"/>
        <w:spacing w:after="188" w:line="240" w:lineRule="auto"/>
        <w:jc w:val="both"/>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 xml:space="preserve">Il/ elle </w:t>
      </w:r>
      <w:r w:rsidR="00861E72">
        <w:rPr>
          <w:rFonts w:ascii="Montserrat" w:eastAsia="Times New Roman" w:hAnsi="Montserrat" w:cs="Times New Roman"/>
          <w:color w:val="071F32"/>
          <w:lang w:eastAsia="fr-FR"/>
        </w:rPr>
        <w:t>travaille étroitement</w:t>
      </w:r>
      <w:r w:rsidRPr="00D66000">
        <w:rPr>
          <w:rFonts w:ascii="Montserrat" w:eastAsia="Times New Roman" w:hAnsi="Montserrat" w:cs="Times New Roman"/>
          <w:color w:val="071F32"/>
          <w:lang w:eastAsia="fr-FR"/>
        </w:rPr>
        <w:t xml:space="preserve"> avec </w:t>
      </w:r>
      <w:r w:rsidR="0062140A">
        <w:rPr>
          <w:rFonts w:ascii="Montserrat" w:eastAsia="Times New Roman" w:hAnsi="Montserrat" w:cs="Times New Roman"/>
          <w:color w:val="071F32"/>
          <w:lang w:eastAsia="fr-FR"/>
        </w:rPr>
        <w:t>l</w:t>
      </w:r>
      <w:r w:rsidRPr="00D66000">
        <w:rPr>
          <w:rFonts w:ascii="Montserrat" w:eastAsia="Times New Roman" w:hAnsi="Montserrat" w:cs="Times New Roman"/>
          <w:color w:val="071F32"/>
          <w:lang w:eastAsia="fr-FR"/>
        </w:rPr>
        <w:t>es CASPE</w:t>
      </w:r>
      <w:r w:rsidR="0062140A">
        <w:rPr>
          <w:rFonts w:ascii="Montserrat" w:eastAsia="Times New Roman" w:hAnsi="Montserrat" w:cs="Times New Roman"/>
          <w:color w:val="071F32"/>
          <w:lang w:eastAsia="fr-FR"/>
        </w:rPr>
        <w:t xml:space="preserve"> (cadres et EJE)</w:t>
      </w:r>
      <w:r w:rsidRPr="00D66000">
        <w:rPr>
          <w:rFonts w:ascii="Montserrat" w:eastAsia="Times New Roman" w:hAnsi="Montserrat" w:cs="Times New Roman"/>
          <w:color w:val="071F32"/>
          <w:lang w:eastAsia="fr-FR"/>
        </w:rPr>
        <w:t xml:space="preserve">. </w:t>
      </w:r>
    </w:p>
    <w:p w14:paraId="4DC6B264" w14:textId="77777777" w:rsidR="00E84222" w:rsidRPr="00AB3D2F" w:rsidRDefault="00E84222" w:rsidP="001D3226">
      <w:pPr>
        <w:shd w:val="clear" w:color="auto" w:fill="FFFFFF"/>
        <w:spacing w:after="188" w:line="240" w:lineRule="auto"/>
        <w:jc w:val="both"/>
        <w:rPr>
          <w:rFonts w:ascii="Montserrat" w:eastAsia="Times New Roman" w:hAnsi="Montserrat" w:cs="Times New Roman"/>
          <w:color w:val="071F32"/>
          <w:sz w:val="36"/>
          <w:szCs w:val="36"/>
          <w:lang w:eastAsia="fr-FR"/>
        </w:rPr>
      </w:pPr>
      <w:r>
        <w:rPr>
          <w:rFonts w:ascii="Montserrat" w:eastAsia="Times New Roman" w:hAnsi="Montserrat" w:cs="Times New Roman"/>
          <w:noProof/>
          <w:color w:val="071F32"/>
          <w:sz w:val="23"/>
          <w:szCs w:val="23"/>
          <w:lang w:eastAsia="fr-FR"/>
        </w:rPr>
        <w:drawing>
          <wp:inline distT="0" distB="0" distL="0" distR="0" wp14:anchorId="10C1A48A" wp14:editId="6FD20E2F">
            <wp:extent cx="365760" cy="34734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 cy="347345"/>
                    </a:xfrm>
                    <a:prstGeom prst="rect">
                      <a:avLst/>
                    </a:prstGeom>
                    <a:noFill/>
                  </pic:spPr>
                </pic:pic>
              </a:graphicData>
            </a:graphic>
          </wp:inline>
        </w:drawing>
      </w:r>
      <w:r w:rsidRPr="00AB3D2F">
        <w:rPr>
          <w:rFonts w:ascii="Montserrat" w:eastAsia="Times New Roman" w:hAnsi="Montserrat" w:cs="Times New Roman"/>
          <w:b/>
          <w:color w:val="071F32"/>
          <w:sz w:val="36"/>
          <w:szCs w:val="36"/>
          <w:lang w:eastAsia="fr-FR"/>
        </w:rPr>
        <w:t>Quelles sont vos missions ?</w:t>
      </w:r>
      <w:r w:rsidRPr="00AB3D2F">
        <w:rPr>
          <w:rFonts w:ascii="Montserrat" w:eastAsia="Times New Roman" w:hAnsi="Montserrat" w:cs="Times New Roman"/>
          <w:color w:val="071F32"/>
          <w:sz w:val="36"/>
          <w:szCs w:val="36"/>
          <w:lang w:eastAsia="fr-FR"/>
        </w:rPr>
        <w:t xml:space="preserve"> </w:t>
      </w:r>
    </w:p>
    <w:p w14:paraId="56A1000C" w14:textId="52F18E1D" w:rsidR="008F44ED" w:rsidRPr="008F44ED" w:rsidRDefault="008F44ED" w:rsidP="008F44ED">
      <w:p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 xml:space="preserve">Le/la chargé·e de mission </w:t>
      </w:r>
      <w:r w:rsidR="00E12F4E">
        <w:rPr>
          <w:rFonts w:ascii="Montserrat" w:eastAsia="Times New Roman" w:hAnsi="Montserrat" w:cs="Times New Roman"/>
          <w:color w:val="071F32"/>
          <w:lang w:eastAsia="fr-FR"/>
        </w:rPr>
        <w:t xml:space="preserve">petite </w:t>
      </w:r>
      <w:r w:rsidRPr="008F44ED">
        <w:rPr>
          <w:rFonts w:ascii="Montserrat" w:eastAsia="Times New Roman" w:hAnsi="Montserrat" w:cs="Times New Roman"/>
          <w:color w:val="071F32"/>
          <w:lang w:eastAsia="fr-FR"/>
        </w:rPr>
        <w:t>enfance contribue, à son niveau, à la mise en œuvre de la politique municipale visant à garantir la qualité de l’accueil périscolaire et extrascolaire à Paris, ainsi qu’à prévenir les violences faites aux enfants.</w:t>
      </w:r>
    </w:p>
    <w:p w14:paraId="798BA885" w14:textId="77777777" w:rsidR="008F44ED" w:rsidRPr="008F44ED" w:rsidRDefault="008F44ED" w:rsidP="008F44ED">
      <w:p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À ce titre, il/elle :</w:t>
      </w:r>
    </w:p>
    <w:p w14:paraId="523A04D0" w14:textId="77777777" w:rsidR="008F44ED" w:rsidRDefault="008F44ED" w:rsidP="008F44ED">
      <w:pPr>
        <w:pStyle w:val="Paragraphedeliste"/>
        <w:numPr>
          <w:ilvl w:val="0"/>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Pilote le réseau des 35 EJE récemment positionnées en CASPE et accompagne, à court, moyen et long terme, la structuration et le développement de ce métier au sein de la DASCO, avec pour objectifs de</w:t>
      </w:r>
      <w:r>
        <w:rPr>
          <w:rFonts w:ascii="Montserrat" w:eastAsia="Times New Roman" w:hAnsi="Montserrat" w:cs="Times New Roman"/>
          <w:color w:val="071F32"/>
          <w:lang w:eastAsia="fr-FR"/>
        </w:rPr>
        <w:t xml:space="preserve"> : </w:t>
      </w:r>
    </w:p>
    <w:p w14:paraId="04D0B9C4" w14:textId="77777777" w:rsid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contribuer à l’élaboration et à l’accompagnement de leurs modalités d’intervention en CASPE et en ACM, en cohérence avec les orientations de la Direction et le projet éducatif de territoire (accompagnement des pratiques en ACM, renforcement des connaissances des professionnel·les en petite enfance, continuité éducative entre la crèche et la petite section de maternelle centrée sur l’autonomie et les besoins de l’enfant, mise en place d’actions de formation, etc.) ;</w:t>
      </w:r>
    </w:p>
    <w:p w14:paraId="3DBEFE3B" w14:textId="77777777" w:rsid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assurer un déploiement harmonisé des pratiques et des modalités d’intervention sur l’ensemble des CASPE, dans le respect des spécificités territoriales ;</w:t>
      </w:r>
    </w:p>
    <w:p w14:paraId="3F70E463" w14:textId="77777777" w:rsid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animer un espace de partage de pratiques, d’échanges théoriques et opérationnels, et de mutualisation des ressources, outils et partenariats, avec un enjeu de valorisation et de diffusion des bonnes pratiques et des initiatives innovantes ;</w:t>
      </w:r>
    </w:p>
    <w:p w14:paraId="081517D9" w14:textId="77777777" w:rsid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soutenir spécifiquement la mission de format</w:t>
      </w:r>
      <w:r>
        <w:rPr>
          <w:rFonts w:ascii="Montserrat" w:eastAsia="Times New Roman" w:hAnsi="Montserrat" w:cs="Times New Roman"/>
          <w:color w:val="071F32"/>
          <w:lang w:eastAsia="fr-FR"/>
        </w:rPr>
        <w:t>eur</w:t>
      </w:r>
      <w:r w:rsidRPr="008F44ED">
        <w:rPr>
          <w:rFonts w:ascii="Montserrat" w:eastAsia="Times New Roman" w:hAnsi="Montserrat" w:cs="Times New Roman"/>
          <w:color w:val="071F32"/>
          <w:lang w:eastAsia="fr-FR"/>
        </w:rPr>
        <w:t xml:space="preserve"> des EJE en CASPE et en ACM, notamment par la conception de ressources, formats et outils adaptés ;</w:t>
      </w:r>
    </w:p>
    <w:p w14:paraId="3277F2C0" w14:textId="77777777" w:rsid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favoriser la pleine mobilisation des apports de la pluridisciplinarité renforcée en CASPE et en ACM ;</w:t>
      </w:r>
    </w:p>
    <w:p w14:paraId="1042CE98" w14:textId="77777777" w:rsid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lastRenderedPageBreak/>
        <w:t>redéfinir régulièrement les priorités d’action en lien avec les objectifs de la DASCO.</w:t>
      </w:r>
    </w:p>
    <w:p w14:paraId="1872C47B" w14:textId="77777777" w:rsid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Le pilotage de ce réseau s’inscrit dans une logique de co-construction et de collaboration étroite avec les CASPE, autour d’objectifs partagés définis par la DASCO.</w:t>
      </w:r>
    </w:p>
    <w:p w14:paraId="53A89297" w14:textId="7EEB100A" w:rsidR="008F44ED" w:rsidRPr="008F44ED" w:rsidRDefault="008F44ED" w:rsidP="008F44ED">
      <w:pPr>
        <w:pStyle w:val="Paragraphedeliste"/>
        <w:numPr>
          <w:ilvl w:val="1"/>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 xml:space="preserve">Le/la chargé·e de mission </w:t>
      </w:r>
      <w:r w:rsidR="00E12F4E">
        <w:rPr>
          <w:rFonts w:ascii="Montserrat" w:eastAsia="Times New Roman" w:hAnsi="Montserrat" w:cs="Times New Roman"/>
          <w:color w:val="071F32"/>
          <w:lang w:eastAsia="fr-FR"/>
        </w:rPr>
        <w:t xml:space="preserve">petite </w:t>
      </w:r>
      <w:r w:rsidRPr="008F44ED">
        <w:rPr>
          <w:rFonts w:ascii="Montserrat" w:eastAsia="Times New Roman" w:hAnsi="Montserrat" w:cs="Times New Roman"/>
          <w:color w:val="071F32"/>
          <w:lang w:eastAsia="fr-FR"/>
        </w:rPr>
        <w:t>enfance réalise par ailleurs des bilans réguliers du réseau à destination de la responsable de la cellule et de la Direction.</w:t>
      </w:r>
    </w:p>
    <w:p w14:paraId="2E2CD7D9" w14:textId="77777777" w:rsidR="008F44ED" w:rsidRDefault="008F44ED" w:rsidP="008F44ED">
      <w:pPr>
        <w:pStyle w:val="Paragraphedeliste"/>
        <w:numPr>
          <w:ilvl w:val="0"/>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Contribue aux travaux de la cellule en matière de conception de ressources, d’outils et de formations destinés aux équipes sur les enjeux de bientraitance et de prévention des violences ;</w:t>
      </w:r>
    </w:p>
    <w:p w14:paraId="21141CC3" w14:textId="0E706822" w:rsidR="008F44ED" w:rsidRDefault="00A31A36" w:rsidP="008F44ED">
      <w:pPr>
        <w:pStyle w:val="Paragraphedeliste"/>
        <w:numPr>
          <w:ilvl w:val="0"/>
          <w:numId w:val="26"/>
        </w:numPr>
        <w:shd w:val="clear" w:color="auto" w:fill="FFFFFF"/>
        <w:spacing w:after="188" w:line="240" w:lineRule="auto"/>
        <w:jc w:val="both"/>
        <w:rPr>
          <w:rFonts w:ascii="Montserrat" w:eastAsia="Times New Roman" w:hAnsi="Montserrat" w:cs="Times New Roman"/>
          <w:color w:val="071F32"/>
          <w:lang w:eastAsia="fr-FR"/>
        </w:rPr>
      </w:pPr>
      <w:r>
        <w:rPr>
          <w:rFonts w:ascii="Montserrat" w:eastAsia="Times New Roman" w:hAnsi="Montserrat" w:cs="Times New Roman"/>
          <w:color w:val="071F32"/>
          <w:lang w:eastAsia="fr-FR"/>
        </w:rPr>
        <w:t xml:space="preserve">Contribue au </w:t>
      </w:r>
      <w:r w:rsidR="008F44ED" w:rsidRPr="008F44ED">
        <w:rPr>
          <w:rFonts w:ascii="Montserrat" w:eastAsia="Times New Roman" w:hAnsi="Montserrat" w:cs="Times New Roman"/>
          <w:color w:val="071F32"/>
          <w:lang w:eastAsia="fr-FR"/>
        </w:rPr>
        <w:t>traitement et suivi des signalements émanant des agent·es et des familles via la ligne dédiée (courriel et téléphone)</w:t>
      </w:r>
      <w:r>
        <w:rPr>
          <w:rFonts w:ascii="Montserrat" w:eastAsia="Times New Roman" w:hAnsi="Montserrat" w:cs="Times New Roman"/>
          <w:color w:val="071F32"/>
          <w:lang w:eastAsia="fr-FR"/>
        </w:rPr>
        <w:t xml:space="preserve"> </w:t>
      </w:r>
      <w:r w:rsidR="008F44ED" w:rsidRPr="008F44ED">
        <w:rPr>
          <w:rFonts w:ascii="Montserrat" w:eastAsia="Times New Roman" w:hAnsi="Montserrat" w:cs="Times New Roman"/>
          <w:color w:val="071F32"/>
          <w:lang w:eastAsia="fr-FR"/>
        </w:rPr>
        <w:t>;</w:t>
      </w:r>
    </w:p>
    <w:p w14:paraId="321DC931" w14:textId="1AD35C0D" w:rsidR="008F44ED" w:rsidRDefault="008F44ED" w:rsidP="008F44ED">
      <w:pPr>
        <w:pStyle w:val="Paragraphedeliste"/>
        <w:numPr>
          <w:ilvl w:val="0"/>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 xml:space="preserve">Mène des missions de diagnostic et d’appui auprès des ACM identifiés par la Direction et les CASPE, afin de repérer les fragilités organisationnelles et </w:t>
      </w:r>
      <w:r>
        <w:rPr>
          <w:rFonts w:ascii="Montserrat" w:eastAsia="Times New Roman" w:hAnsi="Montserrat" w:cs="Times New Roman"/>
          <w:color w:val="071F32"/>
          <w:lang w:eastAsia="fr-FR"/>
        </w:rPr>
        <w:t>éducatives</w:t>
      </w:r>
      <w:r w:rsidRPr="008F44ED">
        <w:rPr>
          <w:rFonts w:ascii="Montserrat" w:eastAsia="Times New Roman" w:hAnsi="Montserrat" w:cs="Times New Roman"/>
          <w:color w:val="071F32"/>
          <w:lang w:eastAsia="fr-FR"/>
        </w:rPr>
        <w:t xml:space="preserve"> et de proposer des mesures correctives ou de soutien ;</w:t>
      </w:r>
    </w:p>
    <w:p w14:paraId="3F9CF6D6" w14:textId="77777777" w:rsidR="008F44ED" w:rsidRDefault="008F44ED" w:rsidP="008F44ED">
      <w:pPr>
        <w:pStyle w:val="Paragraphedeliste"/>
        <w:numPr>
          <w:ilvl w:val="0"/>
          <w:numId w:val="26"/>
        </w:numPr>
        <w:shd w:val="clear" w:color="auto" w:fill="FFFFFF"/>
        <w:spacing w:after="188" w:line="240" w:lineRule="auto"/>
        <w:jc w:val="both"/>
        <w:rPr>
          <w:rFonts w:ascii="Montserrat" w:eastAsia="Times New Roman" w:hAnsi="Montserrat" w:cs="Times New Roman"/>
          <w:color w:val="071F32"/>
          <w:lang w:eastAsia="fr-FR"/>
        </w:rPr>
      </w:pPr>
      <w:r w:rsidRPr="008F44ED">
        <w:rPr>
          <w:rFonts w:ascii="Montserrat" w:eastAsia="Times New Roman" w:hAnsi="Montserrat" w:cs="Times New Roman"/>
          <w:color w:val="071F32"/>
          <w:lang w:eastAsia="fr-FR"/>
        </w:rPr>
        <w:t>Assure les liens nécessaires avec la sous-direction de la politique éducative, notamment en charge du pilotage du dispositif Passerelles à destination des EJE.</w:t>
      </w:r>
    </w:p>
    <w:p w14:paraId="36CC089E" w14:textId="77777777" w:rsidR="00284C23" w:rsidRPr="00284C23" w:rsidRDefault="00284C23" w:rsidP="00284C23">
      <w:pPr>
        <w:shd w:val="clear" w:color="auto" w:fill="FFFFFF"/>
        <w:spacing w:before="375" w:after="0" w:line="240" w:lineRule="auto"/>
        <w:outlineLvl w:val="1"/>
        <w:rPr>
          <w:rFonts w:ascii="inherit" w:eastAsia="Times New Roman" w:hAnsi="inherit" w:cs="Times New Roman"/>
          <w:b/>
          <w:bCs/>
          <w:color w:val="071F32"/>
          <w:sz w:val="49"/>
          <w:szCs w:val="49"/>
          <w:lang w:eastAsia="fr-FR"/>
        </w:rPr>
      </w:pPr>
      <w:r w:rsidRPr="00284C23">
        <w:rPr>
          <w:rFonts w:ascii="inherit" w:eastAsia="Times New Roman" w:hAnsi="inherit" w:cs="Times New Roman"/>
          <w:b/>
          <w:bCs/>
          <w:noProof/>
          <w:color w:val="071F32"/>
          <w:sz w:val="49"/>
          <w:szCs w:val="49"/>
          <w:lang w:eastAsia="fr-FR"/>
        </w:rPr>
        <w:drawing>
          <wp:inline distT="0" distB="0" distL="0" distR="0" wp14:anchorId="687708EC" wp14:editId="399E3CA5">
            <wp:extent cx="368300" cy="349250"/>
            <wp:effectExtent l="0" t="0" r="0" b="0"/>
            <wp:docPr id="3" name="Image 3"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300" cy="349250"/>
                    </a:xfrm>
                    <a:prstGeom prst="rect">
                      <a:avLst/>
                    </a:prstGeom>
                    <a:noFill/>
                    <a:ln>
                      <a:noFill/>
                    </a:ln>
                  </pic:spPr>
                </pic:pic>
              </a:graphicData>
            </a:graphic>
          </wp:inline>
        </w:drawing>
      </w:r>
      <w:r w:rsidRPr="00284C23">
        <w:rPr>
          <w:rFonts w:ascii="inherit" w:eastAsia="Times New Roman" w:hAnsi="inherit" w:cs="Times New Roman"/>
          <w:b/>
          <w:bCs/>
          <w:color w:val="071F32"/>
          <w:sz w:val="49"/>
          <w:szCs w:val="49"/>
          <w:lang w:eastAsia="fr-FR"/>
        </w:rPr>
        <w:t> </w:t>
      </w:r>
      <w:r w:rsidRPr="00284C23">
        <w:rPr>
          <w:rFonts w:ascii="Montserrat" w:eastAsia="Times New Roman" w:hAnsi="Montserrat" w:cs="Times New Roman"/>
          <w:b/>
          <w:bCs/>
          <w:color w:val="071F32"/>
          <w:sz w:val="36"/>
          <w:szCs w:val="36"/>
          <w:lang w:eastAsia="fr-FR"/>
        </w:rPr>
        <w:t>Qu’attend-on de vous ?</w:t>
      </w:r>
    </w:p>
    <w:p w14:paraId="25BD8BEC" w14:textId="77777777" w:rsidR="00AD5D75" w:rsidRPr="00D66000" w:rsidRDefault="00AD5D75" w:rsidP="00E12F4E">
      <w:pPr>
        <w:shd w:val="clear" w:color="auto" w:fill="FFFFFF"/>
        <w:spacing w:after="0" w:line="240" w:lineRule="auto"/>
        <w:jc w:val="both"/>
        <w:outlineLvl w:val="1"/>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Le poste s’inscrit dans une démarche exigeante, à la fois qualitative et accompagnante, fondée sur :</w:t>
      </w:r>
    </w:p>
    <w:p w14:paraId="41765A80" w14:textId="54DE8D75" w:rsidR="00AD5D75" w:rsidRPr="00D66000" w:rsidRDefault="00AD5D75" w:rsidP="00E12F4E">
      <w:pPr>
        <w:pStyle w:val="Paragraphedeliste"/>
        <w:numPr>
          <w:ilvl w:val="0"/>
          <w:numId w:val="14"/>
        </w:numPr>
        <w:shd w:val="clear" w:color="auto" w:fill="FFFFFF"/>
        <w:spacing w:after="0" w:line="240" w:lineRule="auto"/>
        <w:jc w:val="both"/>
        <w:outlineLvl w:val="1"/>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 xml:space="preserve">Une capacité </w:t>
      </w:r>
      <w:r>
        <w:rPr>
          <w:rFonts w:ascii="Montserrat" w:eastAsia="Times New Roman" w:hAnsi="Montserrat" w:cs="Times New Roman"/>
          <w:color w:val="071F32"/>
          <w:lang w:eastAsia="fr-FR"/>
        </w:rPr>
        <w:t xml:space="preserve">à piloter un réseau en autorité fonctionnelle, </w:t>
      </w:r>
      <w:r w:rsidRPr="00D66000">
        <w:rPr>
          <w:rFonts w:ascii="Montserrat" w:eastAsia="Times New Roman" w:hAnsi="Montserrat" w:cs="Times New Roman"/>
          <w:color w:val="071F32"/>
          <w:lang w:eastAsia="fr-FR"/>
        </w:rPr>
        <w:t>à poser un cadre clair et sécurisé</w:t>
      </w:r>
    </w:p>
    <w:p w14:paraId="73ADAAE2" w14:textId="612AF93C" w:rsidR="00AD5D75" w:rsidRPr="00D66000" w:rsidRDefault="00AD5D75" w:rsidP="00E12F4E">
      <w:pPr>
        <w:pStyle w:val="Paragraphedeliste"/>
        <w:numPr>
          <w:ilvl w:val="0"/>
          <w:numId w:val="14"/>
        </w:numPr>
        <w:shd w:val="clear" w:color="auto" w:fill="FFFFFF"/>
        <w:spacing w:after="0" w:line="240" w:lineRule="auto"/>
        <w:jc w:val="both"/>
        <w:outlineLvl w:val="1"/>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Une posture d’écoute, d’analyse et de dialogue avec les équipes</w:t>
      </w:r>
      <w:r>
        <w:rPr>
          <w:rFonts w:ascii="Montserrat" w:eastAsia="Times New Roman" w:hAnsi="Montserrat" w:cs="Times New Roman"/>
          <w:color w:val="071F32"/>
          <w:lang w:eastAsia="fr-FR"/>
        </w:rPr>
        <w:t xml:space="preserve"> et les CASPE</w:t>
      </w:r>
    </w:p>
    <w:p w14:paraId="4CC7E67F" w14:textId="77777777" w:rsidR="00AD5D75" w:rsidRPr="00D66000" w:rsidRDefault="00AD5D75" w:rsidP="00E12F4E">
      <w:pPr>
        <w:pStyle w:val="Paragraphedeliste"/>
        <w:numPr>
          <w:ilvl w:val="0"/>
          <w:numId w:val="14"/>
        </w:numPr>
        <w:shd w:val="clear" w:color="auto" w:fill="FFFFFF"/>
        <w:spacing w:after="0" w:line="240" w:lineRule="auto"/>
        <w:jc w:val="both"/>
        <w:outlineLvl w:val="1"/>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La recherche de solutions pragmatiques et adaptées aux réalités de terrain,</w:t>
      </w:r>
    </w:p>
    <w:p w14:paraId="2BE28495" w14:textId="77777777" w:rsidR="00AD5D75" w:rsidRPr="00D66000" w:rsidRDefault="00AD5D75" w:rsidP="00E12F4E">
      <w:pPr>
        <w:pStyle w:val="Paragraphedeliste"/>
        <w:numPr>
          <w:ilvl w:val="0"/>
          <w:numId w:val="14"/>
        </w:numPr>
        <w:shd w:val="clear" w:color="auto" w:fill="FFFFFF"/>
        <w:spacing w:after="0" w:line="240" w:lineRule="auto"/>
        <w:jc w:val="both"/>
        <w:outlineLvl w:val="1"/>
        <w:rPr>
          <w:rFonts w:ascii="Montserrat" w:eastAsia="Times New Roman" w:hAnsi="Montserrat" w:cs="Times New Roman"/>
          <w:color w:val="071F32"/>
          <w:lang w:eastAsia="fr-FR"/>
        </w:rPr>
      </w:pPr>
      <w:r w:rsidRPr="00D66000">
        <w:rPr>
          <w:rFonts w:ascii="Montserrat" w:eastAsia="Times New Roman" w:hAnsi="Montserrat" w:cs="Times New Roman"/>
          <w:color w:val="071F32"/>
          <w:lang w:eastAsia="fr-FR"/>
        </w:rPr>
        <w:t>La contribution à la professionnalisation et à la reconnaissance des métiers du périscolaire.</w:t>
      </w:r>
    </w:p>
    <w:p w14:paraId="4C736DBD" w14:textId="77777777" w:rsidR="002C4FDB" w:rsidRDefault="002C4FDB" w:rsidP="00E12F4E">
      <w:pPr>
        <w:shd w:val="clear" w:color="auto" w:fill="FFFFFF"/>
        <w:spacing w:after="0" w:line="240" w:lineRule="auto"/>
        <w:jc w:val="both"/>
        <w:rPr>
          <w:rFonts w:ascii="Montserrat" w:eastAsia="Times New Roman" w:hAnsi="Montserrat" w:cs="Times New Roman"/>
          <w:color w:val="071F32"/>
          <w:sz w:val="23"/>
          <w:szCs w:val="23"/>
          <w:lang w:eastAsia="fr-FR"/>
        </w:rPr>
      </w:pPr>
    </w:p>
    <w:p w14:paraId="555359CB" w14:textId="5679DCE3" w:rsidR="0062140A" w:rsidRDefault="0062140A" w:rsidP="00E12F4E">
      <w:pPr>
        <w:shd w:val="clear" w:color="auto" w:fill="FFFFFF"/>
        <w:spacing w:after="0" w:line="240" w:lineRule="auto"/>
        <w:jc w:val="both"/>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Une expérience antérieure de pilotage projet, animation de réseau ou encadrement est attendue.</w:t>
      </w:r>
    </w:p>
    <w:p w14:paraId="636DB911" w14:textId="77777777" w:rsidR="0062140A" w:rsidRDefault="0062140A" w:rsidP="00E12F4E">
      <w:pPr>
        <w:shd w:val="clear" w:color="auto" w:fill="FFFFFF"/>
        <w:spacing w:after="0" w:line="240" w:lineRule="auto"/>
        <w:jc w:val="both"/>
        <w:rPr>
          <w:rFonts w:ascii="Montserrat" w:eastAsia="Times New Roman" w:hAnsi="Montserrat" w:cs="Times New Roman"/>
          <w:color w:val="071F32"/>
          <w:sz w:val="23"/>
          <w:szCs w:val="23"/>
          <w:lang w:eastAsia="fr-FR"/>
        </w:rPr>
      </w:pPr>
    </w:p>
    <w:p w14:paraId="0345CB6C" w14:textId="77777777" w:rsidR="00A27259" w:rsidRDefault="00284C23" w:rsidP="00E12F4E">
      <w:pPr>
        <w:shd w:val="clear" w:color="auto" w:fill="FFFFFF"/>
        <w:spacing w:after="0" w:line="240" w:lineRule="auto"/>
        <w:jc w:val="both"/>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071F32"/>
          <w:sz w:val="23"/>
          <w:szCs w:val="23"/>
          <w:lang w:eastAsia="fr-FR"/>
        </w:rPr>
        <w:t>Savoirs</w:t>
      </w:r>
    </w:p>
    <w:p w14:paraId="56DE048E" w14:textId="22915FA0" w:rsidR="00774FC3" w:rsidRDefault="00774FC3" w:rsidP="00E12F4E">
      <w:pPr>
        <w:pStyle w:val="Paragraphedeliste"/>
        <w:numPr>
          <w:ilvl w:val="0"/>
          <w:numId w:val="24"/>
        </w:numPr>
        <w:shd w:val="clear" w:color="auto" w:fill="FFFFFF"/>
        <w:spacing w:after="0" w:line="240" w:lineRule="auto"/>
        <w:jc w:val="both"/>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Une connaissance métier solide est attendue</w:t>
      </w:r>
      <w:r w:rsidR="006349D6">
        <w:rPr>
          <w:rFonts w:ascii="Montserrat" w:eastAsia="Times New Roman" w:hAnsi="Montserrat" w:cs="Times New Roman"/>
          <w:color w:val="071F32"/>
          <w:sz w:val="23"/>
          <w:szCs w:val="23"/>
          <w:lang w:eastAsia="fr-FR"/>
        </w:rPr>
        <w:t xml:space="preserve"> </w:t>
      </w:r>
      <w:r w:rsidR="006349D6">
        <w:rPr>
          <w:rFonts w:ascii="Montserrat" w:eastAsia="Times New Roman" w:hAnsi="Montserrat" w:cs="Times New Roman"/>
          <w:color w:val="071F32"/>
          <w:sz w:val="23"/>
          <w:szCs w:val="23"/>
          <w:lang w:eastAsia="fr-FR"/>
        </w:rPr>
        <w:t xml:space="preserve">associée à une expérience d’encadrement ou de pilotage de projet </w:t>
      </w:r>
    </w:p>
    <w:p w14:paraId="2799A6F5" w14:textId="6799B704" w:rsidR="00D45E22" w:rsidRPr="00D45E22" w:rsidRDefault="00462643" w:rsidP="00E12F4E">
      <w:pPr>
        <w:pStyle w:val="Paragraphedeliste"/>
        <w:numPr>
          <w:ilvl w:val="0"/>
          <w:numId w:val="24"/>
        </w:numPr>
        <w:shd w:val="clear" w:color="auto" w:fill="FFFFFF"/>
        <w:spacing w:after="0" w:line="240" w:lineRule="auto"/>
        <w:jc w:val="both"/>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C</w:t>
      </w:r>
      <w:r w:rsidR="00A27259" w:rsidRPr="00A27259">
        <w:rPr>
          <w:rFonts w:ascii="Montserrat" w:eastAsia="Times New Roman" w:hAnsi="Montserrat" w:cs="Times New Roman"/>
          <w:color w:val="071F32"/>
          <w:sz w:val="23"/>
          <w:szCs w:val="23"/>
          <w:lang w:eastAsia="fr-FR"/>
        </w:rPr>
        <w:t>onnaissance</w:t>
      </w:r>
      <w:r w:rsidRPr="00462643">
        <w:rPr>
          <w:rFonts w:ascii="Montserrat" w:eastAsia="Times New Roman" w:hAnsi="Montserrat" w:cs="Times New Roman"/>
          <w:color w:val="071F32"/>
          <w:sz w:val="23"/>
          <w:szCs w:val="23"/>
          <w:lang w:eastAsia="fr-FR"/>
        </w:rPr>
        <w:t xml:space="preserve"> des politiques </w:t>
      </w:r>
      <w:r w:rsidR="00774FC3">
        <w:rPr>
          <w:rFonts w:ascii="Montserrat" w:eastAsia="Times New Roman" w:hAnsi="Montserrat" w:cs="Times New Roman"/>
          <w:color w:val="071F32"/>
          <w:sz w:val="23"/>
          <w:szCs w:val="23"/>
          <w:lang w:eastAsia="fr-FR"/>
        </w:rPr>
        <w:t xml:space="preserve">et cadres règlementaires </w:t>
      </w:r>
      <w:r w:rsidRPr="00462643">
        <w:rPr>
          <w:rFonts w:ascii="Montserrat" w:eastAsia="Times New Roman" w:hAnsi="Montserrat" w:cs="Times New Roman"/>
          <w:color w:val="071F32"/>
          <w:sz w:val="23"/>
          <w:szCs w:val="23"/>
          <w:lang w:eastAsia="fr-FR"/>
        </w:rPr>
        <w:t>éducati</w:t>
      </w:r>
      <w:r w:rsidR="00774FC3">
        <w:rPr>
          <w:rFonts w:ascii="Montserrat" w:eastAsia="Times New Roman" w:hAnsi="Montserrat" w:cs="Times New Roman"/>
          <w:color w:val="071F32"/>
          <w:sz w:val="23"/>
          <w:szCs w:val="23"/>
          <w:lang w:eastAsia="fr-FR"/>
        </w:rPr>
        <w:t>f</w:t>
      </w:r>
      <w:r w:rsidRPr="00462643">
        <w:rPr>
          <w:rFonts w:ascii="Montserrat" w:eastAsia="Times New Roman" w:hAnsi="Montserrat" w:cs="Times New Roman"/>
          <w:color w:val="071F32"/>
          <w:sz w:val="23"/>
          <w:szCs w:val="23"/>
          <w:lang w:eastAsia="fr-FR"/>
        </w:rPr>
        <w:t xml:space="preserve">, </w:t>
      </w:r>
      <w:r>
        <w:rPr>
          <w:rFonts w:ascii="Montserrat" w:eastAsia="Times New Roman" w:hAnsi="Montserrat" w:cs="Times New Roman"/>
          <w:color w:val="071F32"/>
          <w:sz w:val="23"/>
          <w:szCs w:val="23"/>
          <w:lang w:eastAsia="fr-FR"/>
        </w:rPr>
        <w:t>enfance</w:t>
      </w:r>
      <w:r w:rsidR="00AD5D75">
        <w:rPr>
          <w:rFonts w:ascii="Montserrat" w:eastAsia="Times New Roman" w:hAnsi="Montserrat" w:cs="Times New Roman"/>
          <w:color w:val="071F32"/>
          <w:sz w:val="23"/>
          <w:szCs w:val="23"/>
          <w:lang w:eastAsia="fr-FR"/>
        </w:rPr>
        <w:t xml:space="preserve">, </w:t>
      </w:r>
      <w:r w:rsidRPr="00462643">
        <w:rPr>
          <w:rFonts w:ascii="Montserrat" w:eastAsia="Times New Roman" w:hAnsi="Montserrat" w:cs="Times New Roman"/>
          <w:color w:val="071F32"/>
          <w:sz w:val="23"/>
          <w:szCs w:val="23"/>
          <w:lang w:eastAsia="fr-FR"/>
        </w:rPr>
        <w:t>petite enfance</w:t>
      </w:r>
      <w:r w:rsidR="00D45E22">
        <w:rPr>
          <w:rFonts w:ascii="Montserrat" w:eastAsia="Times New Roman" w:hAnsi="Montserrat" w:cs="Times New Roman"/>
          <w:color w:val="071F32"/>
          <w:sz w:val="23"/>
          <w:szCs w:val="23"/>
          <w:lang w:eastAsia="fr-FR"/>
        </w:rPr>
        <w:t>,</w:t>
      </w:r>
    </w:p>
    <w:p w14:paraId="35E2EE1F" w14:textId="2C86D9F8" w:rsidR="009A001D" w:rsidRDefault="00A27259" w:rsidP="00E12F4E">
      <w:pPr>
        <w:pStyle w:val="Paragraphedeliste"/>
        <w:numPr>
          <w:ilvl w:val="0"/>
          <w:numId w:val="24"/>
        </w:numPr>
        <w:shd w:val="clear" w:color="auto" w:fill="FFFFFF"/>
        <w:spacing w:after="0" w:line="240" w:lineRule="auto"/>
        <w:jc w:val="both"/>
        <w:rPr>
          <w:rFonts w:ascii="Montserrat" w:eastAsia="Times New Roman" w:hAnsi="Montserrat" w:cs="Times New Roman"/>
          <w:color w:val="071F32"/>
          <w:sz w:val="23"/>
          <w:szCs w:val="23"/>
          <w:lang w:eastAsia="fr-FR"/>
        </w:rPr>
      </w:pPr>
      <w:r w:rsidRPr="00A27259">
        <w:rPr>
          <w:rFonts w:ascii="Montserrat" w:eastAsia="Times New Roman" w:hAnsi="Montserrat" w:cs="Times New Roman"/>
          <w:color w:val="071F32"/>
          <w:sz w:val="23"/>
          <w:szCs w:val="23"/>
          <w:lang w:eastAsia="fr-FR"/>
        </w:rPr>
        <w:t xml:space="preserve">Maîtrise </w:t>
      </w:r>
      <w:r w:rsidR="00774FC3">
        <w:rPr>
          <w:rFonts w:ascii="Montserrat" w:eastAsia="Times New Roman" w:hAnsi="Montserrat" w:cs="Times New Roman"/>
          <w:color w:val="071F32"/>
          <w:sz w:val="23"/>
          <w:szCs w:val="23"/>
          <w:lang w:eastAsia="fr-FR"/>
        </w:rPr>
        <w:t>informatique</w:t>
      </w:r>
    </w:p>
    <w:p w14:paraId="5DD5FAA5" w14:textId="77777777" w:rsidR="009A001D" w:rsidRPr="009A001D" w:rsidRDefault="009A001D" w:rsidP="00E12F4E">
      <w:pPr>
        <w:pStyle w:val="Paragraphedeliste"/>
        <w:spacing w:after="0" w:line="240" w:lineRule="auto"/>
        <w:jc w:val="both"/>
        <w:rPr>
          <w:rFonts w:ascii="Montserrat" w:eastAsia="Times New Roman" w:hAnsi="Montserrat" w:cs="Times New Roman"/>
          <w:color w:val="071F32"/>
          <w:sz w:val="23"/>
          <w:szCs w:val="23"/>
          <w:lang w:eastAsia="fr-FR"/>
        </w:rPr>
      </w:pPr>
    </w:p>
    <w:p w14:paraId="3986CC33" w14:textId="77777777" w:rsidR="00492ED1" w:rsidRPr="007228E2" w:rsidRDefault="00284C23" w:rsidP="00E12F4E">
      <w:pPr>
        <w:shd w:val="clear" w:color="auto" w:fill="FFFFFF"/>
        <w:spacing w:after="0" w:line="240" w:lineRule="auto"/>
        <w:jc w:val="both"/>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071F32"/>
          <w:sz w:val="23"/>
          <w:szCs w:val="23"/>
          <w:lang w:eastAsia="fr-FR"/>
        </w:rPr>
        <w:t>Savoirs faire</w:t>
      </w:r>
    </w:p>
    <w:tbl>
      <w:tblPr>
        <w:tblW w:w="4900" w:type="pct"/>
        <w:jc w:val="center"/>
        <w:tblCellSpacing w:w="0" w:type="dxa"/>
        <w:tblCellMar>
          <w:left w:w="0" w:type="dxa"/>
          <w:right w:w="0" w:type="dxa"/>
        </w:tblCellMar>
        <w:tblLook w:val="04A0" w:firstRow="1" w:lastRow="0" w:firstColumn="1" w:lastColumn="0" w:noHBand="0" w:noVBand="1"/>
      </w:tblPr>
      <w:tblGrid>
        <w:gridCol w:w="8891"/>
      </w:tblGrid>
      <w:tr w:rsidR="00A27259" w:rsidRPr="00A27259" w14:paraId="5C600019" w14:textId="77777777" w:rsidTr="0062140A">
        <w:trPr>
          <w:trHeight w:val="300"/>
          <w:tblCellSpacing w:w="0" w:type="dxa"/>
          <w:jc w:val="center"/>
        </w:trPr>
        <w:tc>
          <w:tcPr>
            <w:tcW w:w="5000" w:type="pct"/>
            <w:tcBorders>
              <w:top w:val="nil"/>
              <w:left w:val="nil"/>
              <w:bottom w:val="nil"/>
              <w:right w:val="nil"/>
            </w:tcBorders>
            <w:hideMark/>
          </w:tcPr>
          <w:p w14:paraId="03548431" w14:textId="77777777" w:rsidR="00A27259" w:rsidRPr="00A27259" w:rsidRDefault="00A27259" w:rsidP="00E12F4E">
            <w:pPr>
              <w:pStyle w:val="Paragraphedeliste"/>
              <w:numPr>
                <w:ilvl w:val="0"/>
                <w:numId w:val="23"/>
              </w:numPr>
              <w:shd w:val="clear" w:color="auto" w:fill="FFFFFF"/>
              <w:spacing w:after="0" w:line="240" w:lineRule="auto"/>
              <w:jc w:val="both"/>
              <w:rPr>
                <w:rFonts w:ascii="Montserrat" w:eastAsia="Times New Roman" w:hAnsi="Montserrat" w:cs="Times New Roman"/>
                <w:color w:val="071F32"/>
                <w:sz w:val="23"/>
                <w:szCs w:val="23"/>
                <w:lang w:eastAsia="fr-FR"/>
              </w:rPr>
            </w:pPr>
            <w:r w:rsidRPr="00A27259">
              <w:rPr>
                <w:rFonts w:ascii="Montserrat" w:eastAsia="Times New Roman" w:hAnsi="Montserrat" w:cs="Times New Roman"/>
                <w:color w:val="071F32"/>
                <w:sz w:val="23"/>
                <w:szCs w:val="23"/>
                <w:lang w:eastAsia="fr-FR"/>
              </w:rPr>
              <w:t>Organisation, rigueur et capacité à prioriser et à rendre compte</w:t>
            </w:r>
            <w:r w:rsidR="009A001D">
              <w:rPr>
                <w:rFonts w:ascii="Montserrat" w:eastAsia="Times New Roman" w:hAnsi="Montserrat" w:cs="Times New Roman"/>
                <w:color w:val="071F32"/>
                <w:sz w:val="23"/>
                <w:szCs w:val="23"/>
                <w:lang w:eastAsia="fr-FR"/>
              </w:rPr>
              <w:t>,</w:t>
            </w:r>
          </w:p>
        </w:tc>
      </w:tr>
      <w:tr w:rsidR="00A27259" w:rsidRPr="00A27259" w14:paraId="66238627" w14:textId="77777777" w:rsidTr="00E12F4E">
        <w:trPr>
          <w:trHeight w:val="80"/>
          <w:tblCellSpacing w:w="0" w:type="dxa"/>
          <w:jc w:val="center"/>
        </w:trPr>
        <w:tc>
          <w:tcPr>
            <w:tcW w:w="5000" w:type="pct"/>
            <w:tcBorders>
              <w:top w:val="nil"/>
              <w:left w:val="nil"/>
              <w:bottom w:val="nil"/>
              <w:right w:val="nil"/>
            </w:tcBorders>
            <w:hideMark/>
          </w:tcPr>
          <w:p w14:paraId="468815C7" w14:textId="77777777" w:rsidR="0062140A" w:rsidRDefault="00A27259" w:rsidP="00E12F4E">
            <w:pPr>
              <w:pStyle w:val="Paragraphedeliste"/>
              <w:numPr>
                <w:ilvl w:val="0"/>
                <w:numId w:val="23"/>
              </w:numPr>
              <w:shd w:val="clear" w:color="auto" w:fill="FFFFFF"/>
              <w:spacing w:after="0" w:line="240" w:lineRule="auto"/>
              <w:jc w:val="both"/>
              <w:rPr>
                <w:rFonts w:ascii="Montserrat" w:eastAsia="Times New Roman" w:hAnsi="Montserrat" w:cs="Times New Roman"/>
                <w:color w:val="071F32"/>
                <w:sz w:val="23"/>
                <w:szCs w:val="23"/>
                <w:lang w:eastAsia="fr-FR"/>
              </w:rPr>
            </w:pPr>
            <w:r w:rsidRPr="00A27259">
              <w:rPr>
                <w:rFonts w:ascii="Montserrat" w:eastAsia="Times New Roman" w:hAnsi="Montserrat" w:cs="Times New Roman"/>
                <w:color w:val="071F32"/>
                <w:sz w:val="23"/>
                <w:szCs w:val="23"/>
                <w:lang w:eastAsia="fr-FR"/>
              </w:rPr>
              <w:t>Capacité d</w:t>
            </w:r>
            <w:r w:rsidR="0062140A">
              <w:rPr>
                <w:rFonts w:ascii="Montserrat" w:eastAsia="Times New Roman" w:hAnsi="Montserrat" w:cs="Times New Roman"/>
                <w:color w:val="071F32"/>
                <w:sz w:val="23"/>
                <w:szCs w:val="23"/>
                <w:lang w:eastAsia="fr-FR"/>
              </w:rPr>
              <w:t>e pilotage et d’animation</w:t>
            </w:r>
          </w:p>
          <w:p w14:paraId="06BB9A85" w14:textId="4B9BDB36" w:rsidR="00A27259" w:rsidRPr="0062140A" w:rsidRDefault="0062140A" w:rsidP="00E12F4E">
            <w:pPr>
              <w:pStyle w:val="Paragraphedeliste"/>
              <w:numPr>
                <w:ilvl w:val="0"/>
                <w:numId w:val="23"/>
              </w:numPr>
              <w:shd w:val="clear" w:color="auto" w:fill="FFFFFF"/>
              <w:spacing w:after="0" w:line="240" w:lineRule="auto"/>
              <w:jc w:val="both"/>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Esprit d</w:t>
            </w:r>
            <w:r w:rsidR="00A27259" w:rsidRPr="0062140A">
              <w:rPr>
                <w:rFonts w:ascii="Montserrat" w:eastAsia="Times New Roman" w:hAnsi="Montserrat" w:cs="Times New Roman"/>
                <w:color w:val="071F32"/>
                <w:sz w:val="23"/>
                <w:szCs w:val="23"/>
                <w:lang w:eastAsia="fr-FR"/>
              </w:rPr>
              <w:t>e synthèse et d’analyse et capacité rédactionnelle</w:t>
            </w:r>
            <w:r w:rsidR="009A001D" w:rsidRPr="0062140A">
              <w:rPr>
                <w:rFonts w:ascii="Montserrat" w:eastAsia="Times New Roman" w:hAnsi="Montserrat" w:cs="Times New Roman"/>
                <w:color w:val="071F32"/>
                <w:sz w:val="23"/>
                <w:szCs w:val="23"/>
                <w:lang w:eastAsia="fr-FR"/>
              </w:rPr>
              <w:t xml:space="preserve">. </w:t>
            </w:r>
          </w:p>
        </w:tc>
      </w:tr>
    </w:tbl>
    <w:p w14:paraId="7BDE7BF4" w14:textId="77777777" w:rsidR="00492ED1" w:rsidRDefault="00492ED1" w:rsidP="0062140A">
      <w:pPr>
        <w:shd w:val="clear" w:color="auto" w:fill="FFFFFF"/>
        <w:spacing w:after="0" w:line="240" w:lineRule="auto"/>
        <w:rPr>
          <w:rFonts w:ascii="Montserrat" w:eastAsia="Times New Roman" w:hAnsi="Montserrat" w:cs="Times New Roman"/>
          <w:b/>
          <w:bCs/>
          <w:color w:val="071F32"/>
          <w:sz w:val="23"/>
          <w:szCs w:val="23"/>
          <w:lang w:eastAsia="fr-FR"/>
        </w:rPr>
      </w:pPr>
    </w:p>
    <w:p w14:paraId="21462E29" w14:textId="77777777" w:rsidR="007228E2" w:rsidRDefault="00284C23" w:rsidP="0062140A">
      <w:pPr>
        <w:shd w:val="clear" w:color="auto" w:fill="FFFFFF"/>
        <w:spacing w:after="0" w:line="240" w:lineRule="auto"/>
        <w:rPr>
          <w:rFonts w:ascii="Montserrat" w:eastAsia="Times New Roman" w:hAnsi="Montserrat" w:cs="Times New Roman"/>
          <w:color w:val="071F32"/>
          <w:sz w:val="23"/>
          <w:szCs w:val="23"/>
          <w:lang w:eastAsia="fr-FR"/>
        </w:rPr>
      </w:pPr>
      <w:r w:rsidRPr="00284C23">
        <w:rPr>
          <w:rFonts w:ascii="Montserrat" w:eastAsia="Times New Roman" w:hAnsi="Montserrat" w:cs="Times New Roman"/>
          <w:b/>
          <w:bCs/>
          <w:color w:val="071F32"/>
          <w:sz w:val="23"/>
          <w:szCs w:val="23"/>
          <w:lang w:eastAsia="fr-FR"/>
        </w:rPr>
        <w:t>Savoirs être</w:t>
      </w:r>
      <w:r w:rsidRPr="00284C23">
        <w:rPr>
          <w:rFonts w:ascii="Montserrat" w:eastAsia="Times New Roman" w:hAnsi="Montserrat" w:cs="Times New Roman"/>
          <w:color w:val="071F32"/>
          <w:sz w:val="23"/>
          <w:szCs w:val="23"/>
          <w:lang w:eastAsia="fr-FR"/>
        </w:rPr>
        <w:br/>
      </w:r>
    </w:p>
    <w:p w14:paraId="0439733E" w14:textId="77777777" w:rsidR="00AD5D75" w:rsidRDefault="009A001D" w:rsidP="0062140A">
      <w:pPr>
        <w:numPr>
          <w:ilvl w:val="0"/>
          <w:numId w:val="8"/>
        </w:numPr>
        <w:shd w:val="clear" w:color="auto" w:fill="FFFFFF"/>
        <w:spacing w:after="0" w:line="240" w:lineRule="auto"/>
        <w:rPr>
          <w:rFonts w:ascii="Montserrat" w:eastAsia="Times New Roman" w:hAnsi="Montserrat" w:cs="Times New Roman"/>
          <w:color w:val="071F32"/>
          <w:sz w:val="23"/>
          <w:szCs w:val="23"/>
          <w:lang w:eastAsia="fr-FR"/>
        </w:rPr>
      </w:pPr>
      <w:r w:rsidRPr="009A001D">
        <w:rPr>
          <w:rFonts w:ascii="Montserrat" w:eastAsia="Times New Roman" w:hAnsi="Montserrat" w:cs="Times New Roman"/>
          <w:color w:val="071F32"/>
          <w:sz w:val="23"/>
          <w:szCs w:val="23"/>
          <w:lang w:eastAsia="fr-FR"/>
        </w:rPr>
        <w:t>Autonomie, sens du travail en équipe et en partenariat, discrétion</w:t>
      </w:r>
    </w:p>
    <w:p w14:paraId="13186889" w14:textId="3FBFA8C7" w:rsidR="00AD5D75" w:rsidRDefault="00AD5D75" w:rsidP="0062140A">
      <w:pPr>
        <w:numPr>
          <w:ilvl w:val="0"/>
          <w:numId w:val="8"/>
        </w:numPr>
        <w:shd w:val="clear" w:color="auto" w:fill="FFFFFF"/>
        <w:spacing w:after="0" w:line="240" w:lineRule="auto"/>
        <w:rPr>
          <w:rFonts w:ascii="Montserrat" w:eastAsia="Times New Roman" w:hAnsi="Montserrat" w:cs="Times New Roman"/>
          <w:color w:val="071F32"/>
          <w:sz w:val="23"/>
          <w:szCs w:val="23"/>
          <w:lang w:eastAsia="fr-FR"/>
        </w:rPr>
      </w:pPr>
      <w:r w:rsidRPr="009A001D">
        <w:rPr>
          <w:rFonts w:ascii="Montserrat" w:eastAsia="Times New Roman" w:hAnsi="Montserrat" w:cs="Times New Roman"/>
          <w:color w:val="071F32"/>
          <w:sz w:val="23"/>
          <w:szCs w:val="23"/>
          <w:lang w:eastAsia="fr-FR"/>
        </w:rPr>
        <w:t xml:space="preserve">Capacité </w:t>
      </w:r>
      <w:r>
        <w:rPr>
          <w:rFonts w:ascii="Montserrat" w:eastAsia="Times New Roman" w:hAnsi="Montserrat" w:cs="Times New Roman"/>
          <w:color w:val="071F32"/>
          <w:sz w:val="23"/>
          <w:szCs w:val="23"/>
          <w:lang w:eastAsia="fr-FR"/>
        </w:rPr>
        <w:t xml:space="preserve">d’initiative et de leadership </w:t>
      </w:r>
      <w:r w:rsidRPr="009A001D">
        <w:rPr>
          <w:rFonts w:ascii="Montserrat" w:eastAsia="Times New Roman" w:hAnsi="Montserrat" w:cs="Times New Roman"/>
          <w:color w:val="071F32"/>
          <w:sz w:val="23"/>
          <w:szCs w:val="23"/>
          <w:lang w:eastAsia="fr-FR"/>
        </w:rPr>
        <w:t xml:space="preserve"> </w:t>
      </w:r>
    </w:p>
    <w:p w14:paraId="2A6F1933" w14:textId="2E932EE7" w:rsidR="00AD5D75" w:rsidRPr="009A001D" w:rsidRDefault="00AD5D75" w:rsidP="0062140A">
      <w:pPr>
        <w:numPr>
          <w:ilvl w:val="0"/>
          <w:numId w:val="8"/>
        </w:numPr>
        <w:shd w:val="clear" w:color="auto" w:fill="FFFFFF"/>
        <w:spacing w:after="0" w:line="240" w:lineRule="auto"/>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Aisance</w:t>
      </w:r>
      <w:r w:rsidRPr="009A001D">
        <w:rPr>
          <w:rFonts w:ascii="Montserrat" w:eastAsia="Times New Roman" w:hAnsi="Montserrat" w:cs="Times New Roman"/>
          <w:color w:val="071F32"/>
          <w:sz w:val="23"/>
          <w:szCs w:val="23"/>
          <w:lang w:eastAsia="fr-FR"/>
        </w:rPr>
        <w:t xml:space="preserve"> relationnel</w:t>
      </w:r>
      <w:r>
        <w:rPr>
          <w:rFonts w:ascii="Montserrat" w:eastAsia="Times New Roman" w:hAnsi="Montserrat" w:cs="Times New Roman"/>
          <w:color w:val="071F32"/>
          <w:sz w:val="23"/>
          <w:szCs w:val="23"/>
          <w:lang w:eastAsia="fr-FR"/>
        </w:rPr>
        <w:t>le</w:t>
      </w:r>
      <w:r w:rsidRPr="009A001D">
        <w:rPr>
          <w:rFonts w:ascii="Montserrat" w:eastAsia="Times New Roman" w:hAnsi="Montserrat" w:cs="Times New Roman"/>
          <w:color w:val="071F32"/>
          <w:sz w:val="23"/>
          <w:szCs w:val="23"/>
          <w:lang w:eastAsia="fr-FR"/>
        </w:rPr>
        <w:t xml:space="preserve"> et sens de la communication</w:t>
      </w:r>
    </w:p>
    <w:p w14:paraId="0161B4DC" w14:textId="032693AC" w:rsidR="009A001D" w:rsidRPr="009A001D" w:rsidRDefault="009A001D" w:rsidP="00793CF5">
      <w:pPr>
        <w:pStyle w:val="Paragraphedeliste"/>
        <w:spacing w:after="0" w:line="240" w:lineRule="auto"/>
        <w:rPr>
          <w:rFonts w:ascii="Montserrat" w:eastAsia="Times New Roman" w:hAnsi="Montserrat" w:cs="Times New Roman"/>
          <w:color w:val="071F32"/>
          <w:sz w:val="23"/>
          <w:szCs w:val="23"/>
          <w:lang w:eastAsia="fr-FR"/>
        </w:rPr>
      </w:pPr>
    </w:p>
    <w:p w14:paraId="71D48EA5" w14:textId="1A956304" w:rsidR="00793CF5" w:rsidRDefault="00793CF5" w:rsidP="00793CF5">
      <w:pPr>
        <w:shd w:val="clear" w:color="auto" w:fill="FFFFFF"/>
        <w:spacing w:after="0" w:line="240" w:lineRule="auto"/>
        <w:outlineLvl w:val="1"/>
        <w:rPr>
          <w:rFonts w:ascii="Montserrat" w:eastAsia="Times New Roman" w:hAnsi="Montserrat" w:cs="Times New Roman"/>
          <w:b/>
          <w:bCs/>
          <w:color w:val="071F32"/>
          <w:sz w:val="36"/>
          <w:szCs w:val="36"/>
          <w:lang w:eastAsia="fr-FR"/>
        </w:rPr>
      </w:pPr>
      <w:r w:rsidRPr="00284C23">
        <w:rPr>
          <w:rFonts w:ascii="inherit" w:eastAsia="Times New Roman" w:hAnsi="inherit" w:cs="Times New Roman"/>
          <w:b/>
          <w:bCs/>
          <w:noProof/>
          <w:color w:val="071F32"/>
          <w:sz w:val="49"/>
          <w:szCs w:val="49"/>
          <w:lang w:eastAsia="fr-FR"/>
        </w:rPr>
        <w:drawing>
          <wp:inline distT="0" distB="0" distL="0" distR="0" wp14:anchorId="0271388C" wp14:editId="4C92F5DA">
            <wp:extent cx="368300" cy="349250"/>
            <wp:effectExtent l="0" t="0" r="0" b="0"/>
            <wp:docPr id="2" name="Image 2"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300" cy="349250"/>
                    </a:xfrm>
                    <a:prstGeom prst="rect">
                      <a:avLst/>
                    </a:prstGeom>
                    <a:noFill/>
                    <a:ln>
                      <a:noFill/>
                    </a:ln>
                  </pic:spPr>
                </pic:pic>
              </a:graphicData>
            </a:graphic>
          </wp:inline>
        </w:drawing>
      </w:r>
      <w:r w:rsidRPr="00284C23">
        <w:rPr>
          <w:rFonts w:ascii="inherit" w:eastAsia="Times New Roman" w:hAnsi="inherit" w:cs="Times New Roman"/>
          <w:b/>
          <w:bCs/>
          <w:color w:val="071F32"/>
          <w:sz w:val="49"/>
          <w:szCs w:val="49"/>
          <w:lang w:eastAsia="fr-FR"/>
        </w:rPr>
        <w:t> </w:t>
      </w:r>
      <w:r>
        <w:rPr>
          <w:rFonts w:ascii="Montserrat" w:eastAsia="Times New Roman" w:hAnsi="Montserrat" w:cs="Times New Roman"/>
          <w:b/>
          <w:bCs/>
          <w:color w:val="071F32"/>
          <w:sz w:val="36"/>
          <w:szCs w:val="36"/>
          <w:lang w:eastAsia="fr-FR"/>
        </w:rPr>
        <w:t>Les + du poste</w:t>
      </w:r>
    </w:p>
    <w:p w14:paraId="55FCAEF8" w14:textId="4319913B" w:rsidR="00793CF5" w:rsidRDefault="00793CF5" w:rsidP="004314F1">
      <w:pPr>
        <w:shd w:val="clear" w:color="auto" w:fill="FFFFFF"/>
        <w:spacing w:after="0" w:line="240" w:lineRule="auto"/>
        <w:jc w:val="both"/>
        <w:outlineLvl w:val="1"/>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 xml:space="preserve">. Participer à une évolution structurante de la DASCO en intégrant de nouvelles compétences petite enfance dans le péri et extrascolaire </w:t>
      </w:r>
    </w:p>
    <w:p w14:paraId="3D6D26DE" w14:textId="52CE5B8F" w:rsidR="00793CF5" w:rsidRDefault="00793CF5" w:rsidP="004314F1">
      <w:pPr>
        <w:shd w:val="clear" w:color="auto" w:fill="FFFFFF"/>
        <w:spacing w:after="0" w:line="240" w:lineRule="auto"/>
        <w:jc w:val="both"/>
        <w:outlineLvl w:val="1"/>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 xml:space="preserve">. Contribuer à une transformation sociétale et institutionnelle essentielle en termes </w:t>
      </w:r>
      <w:r w:rsidR="008A3DB9">
        <w:rPr>
          <w:rFonts w:ascii="Montserrat" w:eastAsia="Times New Roman" w:hAnsi="Montserrat" w:cs="Times New Roman"/>
          <w:color w:val="071F32"/>
          <w:sz w:val="23"/>
          <w:szCs w:val="23"/>
          <w:lang w:eastAsia="fr-FR"/>
        </w:rPr>
        <w:t xml:space="preserve">d’action pour </w:t>
      </w:r>
      <w:r w:rsidR="008A3DB9">
        <w:rPr>
          <w:rFonts w:ascii="Montserrat" w:eastAsia="Times New Roman" w:hAnsi="Montserrat" w:cs="Times New Roman"/>
          <w:color w:val="071F32"/>
          <w:sz w:val="23"/>
          <w:szCs w:val="23"/>
          <w:lang w:eastAsia="fr-FR"/>
        </w:rPr>
        <w:t xml:space="preserve">la </w:t>
      </w:r>
      <w:r w:rsidR="008A3DB9">
        <w:rPr>
          <w:rFonts w:ascii="Montserrat" w:eastAsia="Times New Roman" w:hAnsi="Montserrat" w:cs="Times New Roman"/>
          <w:color w:val="071F32"/>
          <w:sz w:val="23"/>
          <w:szCs w:val="23"/>
          <w:lang w:eastAsia="fr-FR"/>
        </w:rPr>
        <w:t>protection</w:t>
      </w:r>
      <w:r w:rsidR="008A3DB9">
        <w:rPr>
          <w:rFonts w:ascii="Montserrat" w:eastAsia="Times New Roman" w:hAnsi="Montserrat" w:cs="Times New Roman"/>
          <w:color w:val="071F32"/>
          <w:sz w:val="23"/>
          <w:szCs w:val="23"/>
          <w:lang w:eastAsia="fr-FR"/>
        </w:rPr>
        <w:t xml:space="preserve"> des enfants et </w:t>
      </w:r>
      <w:r>
        <w:rPr>
          <w:rFonts w:ascii="Montserrat" w:eastAsia="Times New Roman" w:hAnsi="Montserrat" w:cs="Times New Roman"/>
          <w:color w:val="071F32"/>
          <w:sz w:val="23"/>
          <w:szCs w:val="23"/>
          <w:lang w:eastAsia="fr-FR"/>
        </w:rPr>
        <w:t>de prise en compte de l</w:t>
      </w:r>
      <w:r w:rsidR="008A3DB9">
        <w:rPr>
          <w:rFonts w:ascii="Montserrat" w:eastAsia="Times New Roman" w:hAnsi="Montserrat" w:cs="Times New Roman"/>
          <w:color w:val="071F32"/>
          <w:sz w:val="23"/>
          <w:szCs w:val="23"/>
          <w:lang w:eastAsia="fr-FR"/>
        </w:rPr>
        <w:t>eur</w:t>
      </w:r>
      <w:r>
        <w:rPr>
          <w:rFonts w:ascii="Montserrat" w:eastAsia="Times New Roman" w:hAnsi="Montserrat" w:cs="Times New Roman"/>
          <w:color w:val="071F32"/>
          <w:sz w:val="23"/>
          <w:szCs w:val="23"/>
          <w:lang w:eastAsia="fr-FR"/>
        </w:rPr>
        <w:t xml:space="preserve"> parole</w:t>
      </w:r>
    </w:p>
    <w:p w14:paraId="2AEF67C8" w14:textId="0318348B" w:rsidR="00793CF5" w:rsidRDefault="00793CF5" w:rsidP="004314F1">
      <w:pPr>
        <w:shd w:val="clear" w:color="auto" w:fill="FFFFFF"/>
        <w:spacing w:after="0" w:line="240" w:lineRule="auto"/>
        <w:jc w:val="both"/>
        <w:outlineLvl w:val="1"/>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 Intégrer une cellule en cours de développement</w:t>
      </w:r>
      <w:r w:rsidR="00405772">
        <w:rPr>
          <w:rFonts w:ascii="Montserrat" w:eastAsia="Times New Roman" w:hAnsi="Montserrat" w:cs="Times New Roman"/>
          <w:color w:val="071F32"/>
          <w:sz w:val="23"/>
          <w:szCs w:val="23"/>
          <w:lang w:eastAsia="fr-FR"/>
        </w:rPr>
        <w:t>.</w:t>
      </w:r>
    </w:p>
    <w:p w14:paraId="60F4DCA1" w14:textId="77777777" w:rsidR="00793CF5" w:rsidRPr="004314F1" w:rsidRDefault="00793CF5" w:rsidP="00793CF5">
      <w:pPr>
        <w:shd w:val="clear" w:color="auto" w:fill="FFFFFF"/>
        <w:spacing w:after="0" w:line="240" w:lineRule="auto"/>
        <w:outlineLvl w:val="1"/>
        <w:rPr>
          <w:rFonts w:ascii="Montserrat" w:eastAsia="Times New Roman" w:hAnsi="Montserrat" w:cs="Times New Roman"/>
          <w:b/>
          <w:bCs/>
          <w:color w:val="071F32"/>
          <w:sz w:val="23"/>
          <w:szCs w:val="23"/>
          <w:lang w:eastAsia="fr-FR"/>
        </w:rPr>
      </w:pPr>
    </w:p>
    <w:p w14:paraId="1AC1313B" w14:textId="3445B283" w:rsidR="00793CF5" w:rsidRDefault="00793CF5" w:rsidP="00793CF5">
      <w:pPr>
        <w:shd w:val="clear" w:color="auto" w:fill="FFFFFF"/>
        <w:spacing w:after="0" w:line="240" w:lineRule="auto"/>
        <w:outlineLvl w:val="1"/>
        <w:rPr>
          <w:rFonts w:ascii="Montserrat" w:eastAsia="Times New Roman" w:hAnsi="Montserrat" w:cs="Times New Roman"/>
          <w:b/>
          <w:bCs/>
          <w:color w:val="071F32"/>
          <w:sz w:val="36"/>
          <w:szCs w:val="36"/>
          <w:lang w:eastAsia="fr-FR"/>
        </w:rPr>
      </w:pPr>
      <w:r w:rsidRPr="00284C23">
        <w:rPr>
          <w:rFonts w:ascii="inherit" w:eastAsia="Times New Roman" w:hAnsi="inherit" w:cs="Times New Roman"/>
          <w:b/>
          <w:bCs/>
          <w:noProof/>
          <w:color w:val="071F32"/>
          <w:sz w:val="49"/>
          <w:szCs w:val="49"/>
          <w:lang w:eastAsia="fr-FR"/>
        </w:rPr>
        <w:drawing>
          <wp:inline distT="0" distB="0" distL="0" distR="0" wp14:anchorId="008A6ED7" wp14:editId="59CAEFBE">
            <wp:extent cx="368300" cy="349250"/>
            <wp:effectExtent l="0" t="0" r="0" b="0"/>
            <wp:docPr id="4" name="Image 4"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300" cy="349250"/>
                    </a:xfrm>
                    <a:prstGeom prst="rect">
                      <a:avLst/>
                    </a:prstGeom>
                    <a:noFill/>
                    <a:ln>
                      <a:noFill/>
                    </a:ln>
                  </pic:spPr>
                </pic:pic>
              </a:graphicData>
            </a:graphic>
          </wp:inline>
        </w:drawing>
      </w:r>
      <w:r w:rsidRPr="00284C23">
        <w:rPr>
          <w:rFonts w:ascii="inherit" w:eastAsia="Times New Roman" w:hAnsi="inherit" w:cs="Times New Roman"/>
          <w:b/>
          <w:bCs/>
          <w:color w:val="071F32"/>
          <w:sz w:val="49"/>
          <w:szCs w:val="49"/>
          <w:lang w:eastAsia="fr-FR"/>
        </w:rPr>
        <w:t> </w:t>
      </w:r>
      <w:r>
        <w:rPr>
          <w:rFonts w:ascii="Montserrat" w:eastAsia="Times New Roman" w:hAnsi="Montserrat" w:cs="Times New Roman"/>
          <w:b/>
          <w:bCs/>
          <w:color w:val="071F32"/>
          <w:sz w:val="36"/>
          <w:szCs w:val="36"/>
          <w:lang w:eastAsia="fr-FR"/>
        </w:rPr>
        <w:t>Les particularités du poste</w:t>
      </w:r>
    </w:p>
    <w:p w14:paraId="7F931336" w14:textId="45CC5B4F" w:rsidR="00793CF5" w:rsidRDefault="00793CF5" w:rsidP="00793CF5">
      <w:pPr>
        <w:shd w:val="clear" w:color="auto" w:fill="FFFFFF"/>
        <w:spacing w:after="0" w:line="240" w:lineRule="auto"/>
        <w:jc w:val="both"/>
        <w:outlineLvl w:val="1"/>
        <w:rPr>
          <w:rFonts w:ascii="Montserrat" w:eastAsia="Times New Roman" w:hAnsi="Montserrat" w:cs="Times New Roman"/>
          <w:color w:val="071F32"/>
          <w:sz w:val="23"/>
          <w:szCs w:val="23"/>
          <w:lang w:eastAsia="fr-FR"/>
        </w:rPr>
      </w:pPr>
      <w:r w:rsidRPr="00793CF5">
        <w:rPr>
          <w:rFonts w:ascii="Montserrat" w:eastAsia="Times New Roman" w:hAnsi="Montserrat" w:cs="Times New Roman"/>
          <w:color w:val="071F32"/>
          <w:sz w:val="23"/>
          <w:szCs w:val="23"/>
          <w:lang w:eastAsia="fr-FR"/>
        </w:rPr>
        <w:t>La Ville de Paris et ses établissements publics accompagnent leurs agentes et agents en situation de handicap. Ils mettent en place des aménagements à toutes les étapes de leur carrière et quelles que soient les particularités de leur poste.</w:t>
      </w:r>
    </w:p>
    <w:p w14:paraId="5EFE93F4" w14:textId="77777777" w:rsidR="00793CF5" w:rsidRPr="00793CF5" w:rsidRDefault="00793CF5" w:rsidP="00793CF5">
      <w:pPr>
        <w:shd w:val="clear" w:color="auto" w:fill="FFFFFF"/>
        <w:spacing w:after="0" w:line="240" w:lineRule="auto"/>
        <w:jc w:val="both"/>
        <w:outlineLvl w:val="1"/>
        <w:rPr>
          <w:rFonts w:ascii="Montserrat" w:eastAsia="Times New Roman" w:hAnsi="Montserrat" w:cs="Times New Roman"/>
          <w:color w:val="071F32"/>
          <w:sz w:val="23"/>
          <w:szCs w:val="23"/>
          <w:lang w:eastAsia="fr-FR"/>
        </w:rPr>
      </w:pPr>
    </w:p>
    <w:p w14:paraId="51E07FEC" w14:textId="2DE73B74" w:rsidR="00793CF5" w:rsidRDefault="00793CF5" w:rsidP="00793CF5">
      <w:pPr>
        <w:shd w:val="clear" w:color="auto" w:fill="FFFFFF"/>
        <w:spacing w:after="0" w:line="240" w:lineRule="auto"/>
        <w:outlineLvl w:val="1"/>
        <w:rPr>
          <w:rFonts w:ascii="Montserrat" w:eastAsia="Times New Roman" w:hAnsi="Montserrat" w:cs="Times New Roman"/>
          <w:b/>
          <w:bCs/>
          <w:color w:val="071F32"/>
          <w:sz w:val="36"/>
          <w:szCs w:val="36"/>
          <w:lang w:eastAsia="fr-FR"/>
        </w:rPr>
      </w:pPr>
      <w:r w:rsidRPr="00284C23">
        <w:rPr>
          <w:rFonts w:ascii="inherit" w:eastAsia="Times New Roman" w:hAnsi="inherit" w:cs="Times New Roman"/>
          <w:b/>
          <w:bCs/>
          <w:noProof/>
          <w:color w:val="071F32"/>
          <w:sz w:val="49"/>
          <w:szCs w:val="49"/>
          <w:lang w:eastAsia="fr-FR"/>
        </w:rPr>
        <w:drawing>
          <wp:inline distT="0" distB="0" distL="0" distR="0" wp14:anchorId="2C986FEE" wp14:editId="6F0AC637">
            <wp:extent cx="368300" cy="349250"/>
            <wp:effectExtent l="0" t="0" r="0" b="0"/>
            <wp:docPr id="5" name="Image 5"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300" cy="349250"/>
                    </a:xfrm>
                    <a:prstGeom prst="rect">
                      <a:avLst/>
                    </a:prstGeom>
                    <a:noFill/>
                    <a:ln>
                      <a:noFill/>
                    </a:ln>
                  </pic:spPr>
                </pic:pic>
              </a:graphicData>
            </a:graphic>
          </wp:inline>
        </w:drawing>
      </w:r>
      <w:r w:rsidRPr="00284C23">
        <w:rPr>
          <w:rFonts w:ascii="inherit" w:eastAsia="Times New Roman" w:hAnsi="inherit" w:cs="Times New Roman"/>
          <w:b/>
          <w:bCs/>
          <w:color w:val="071F32"/>
          <w:sz w:val="49"/>
          <w:szCs w:val="49"/>
          <w:lang w:eastAsia="fr-FR"/>
        </w:rPr>
        <w:t> </w:t>
      </w:r>
      <w:r>
        <w:rPr>
          <w:rFonts w:ascii="Montserrat" w:eastAsia="Times New Roman" w:hAnsi="Montserrat" w:cs="Times New Roman"/>
          <w:b/>
          <w:bCs/>
          <w:color w:val="071F32"/>
          <w:sz w:val="36"/>
          <w:szCs w:val="36"/>
          <w:lang w:eastAsia="fr-FR"/>
        </w:rPr>
        <w:t>Processus de recrutement</w:t>
      </w:r>
    </w:p>
    <w:p w14:paraId="03EC3483" w14:textId="11D7D5F3" w:rsidR="00793CF5" w:rsidRDefault="00793CF5" w:rsidP="00793CF5">
      <w:pPr>
        <w:shd w:val="clear" w:color="auto" w:fill="FFFFFF"/>
        <w:spacing w:after="0" w:line="240" w:lineRule="auto"/>
        <w:outlineLvl w:val="1"/>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Entretien avec la responsable de la Cellule et un membre de la Direction</w:t>
      </w:r>
    </w:p>
    <w:p w14:paraId="1D30DB3B" w14:textId="77777777" w:rsidR="004314F1" w:rsidRPr="00793CF5" w:rsidRDefault="004314F1" w:rsidP="00793CF5">
      <w:pPr>
        <w:shd w:val="clear" w:color="auto" w:fill="FFFFFF"/>
        <w:spacing w:after="0" w:line="240" w:lineRule="auto"/>
        <w:outlineLvl w:val="1"/>
        <w:rPr>
          <w:rFonts w:ascii="Montserrat" w:eastAsia="Times New Roman" w:hAnsi="Montserrat" w:cs="Times New Roman"/>
          <w:color w:val="071F32"/>
          <w:sz w:val="23"/>
          <w:szCs w:val="23"/>
          <w:lang w:eastAsia="fr-FR"/>
        </w:rPr>
      </w:pPr>
    </w:p>
    <w:p w14:paraId="011FEAD8" w14:textId="7CB71268" w:rsidR="00793CF5" w:rsidRDefault="00793CF5" w:rsidP="00793CF5">
      <w:pPr>
        <w:shd w:val="clear" w:color="auto" w:fill="FFFFFF"/>
        <w:spacing w:after="0" w:line="240" w:lineRule="auto"/>
        <w:outlineLvl w:val="1"/>
        <w:rPr>
          <w:rFonts w:ascii="Montserrat" w:eastAsia="Times New Roman" w:hAnsi="Montserrat" w:cs="Times New Roman"/>
          <w:b/>
          <w:bCs/>
          <w:color w:val="071F32"/>
          <w:sz w:val="36"/>
          <w:szCs w:val="36"/>
          <w:lang w:eastAsia="fr-FR"/>
        </w:rPr>
      </w:pPr>
      <w:r w:rsidRPr="00284C23">
        <w:rPr>
          <w:rFonts w:ascii="inherit" w:eastAsia="Times New Roman" w:hAnsi="inherit" w:cs="Times New Roman"/>
          <w:b/>
          <w:bCs/>
          <w:noProof/>
          <w:color w:val="071F32"/>
          <w:sz w:val="49"/>
          <w:szCs w:val="49"/>
          <w:lang w:eastAsia="fr-FR"/>
        </w:rPr>
        <w:drawing>
          <wp:inline distT="0" distB="0" distL="0" distR="0" wp14:anchorId="40811C09" wp14:editId="341D6E9F">
            <wp:extent cx="368300" cy="349250"/>
            <wp:effectExtent l="0" t="0" r="0" b="0"/>
            <wp:docPr id="6" name="Image 6" descr="https://travaillerpourparis.offres.paris.fr/_villeparis/public/img/arrow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availlerpourparis.offres.paris.fr/_villeparis/public/img/arrow_righ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300" cy="349250"/>
                    </a:xfrm>
                    <a:prstGeom prst="rect">
                      <a:avLst/>
                    </a:prstGeom>
                    <a:noFill/>
                    <a:ln>
                      <a:noFill/>
                    </a:ln>
                  </pic:spPr>
                </pic:pic>
              </a:graphicData>
            </a:graphic>
          </wp:inline>
        </w:drawing>
      </w:r>
      <w:r w:rsidRPr="00284C23">
        <w:rPr>
          <w:rFonts w:ascii="inherit" w:eastAsia="Times New Roman" w:hAnsi="inherit" w:cs="Times New Roman"/>
          <w:b/>
          <w:bCs/>
          <w:color w:val="071F32"/>
          <w:sz w:val="49"/>
          <w:szCs w:val="49"/>
          <w:lang w:eastAsia="fr-FR"/>
        </w:rPr>
        <w:t> </w:t>
      </w:r>
      <w:r>
        <w:rPr>
          <w:rFonts w:ascii="Montserrat" w:eastAsia="Times New Roman" w:hAnsi="Montserrat" w:cs="Times New Roman"/>
          <w:b/>
          <w:bCs/>
          <w:color w:val="071F32"/>
          <w:sz w:val="36"/>
          <w:szCs w:val="36"/>
          <w:lang w:eastAsia="fr-FR"/>
        </w:rPr>
        <w:t>Contact</w:t>
      </w:r>
    </w:p>
    <w:p w14:paraId="069FB455" w14:textId="77777777" w:rsidR="00793CF5" w:rsidRPr="00793CF5" w:rsidRDefault="00793CF5" w:rsidP="00793CF5">
      <w:pPr>
        <w:shd w:val="clear" w:color="auto" w:fill="FFFFFF"/>
        <w:spacing w:after="0" w:line="240" w:lineRule="auto"/>
        <w:outlineLvl w:val="1"/>
        <w:rPr>
          <w:rFonts w:ascii="Montserrat" w:eastAsia="Times New Roman" w:hAnsi="Montserrat" w:cs="Times New Roman"/>
          <w:color w:val="071F32"/>
          <w:sz w:val="23"/>
          <w:szCs w:val="23"/>
          <w:lang w:eastAsia="fr-FR"/>
        </w:rPr>
      </w:pPr>
      <w:r w:rsidRPr="00793CF5">
        <w:rPr>
          <w:rFonts w:ascii="Montserrat" w:eastAsia="Times New Roman" w:hAnsi="Montserrat" w:cs="Times New Roman"/>
          <w:color w:val="071F32"/>
          <w:sz w:val="23"/>
          <w:szCs w:val="23"/>
          <w:lang w:eastAsia="fr-FR"/>
        </w:rPr>
        <w:t xml:space="preserve">Karine Prudhommeaux, </w:t>
      </w:r>
    </w:p>
    <w:p w14:paraId="38540DA0" w14:textId="736B5925" w:rsidR="00793CF5" w:rsidRDefault="00793CF5" w:rsidP="00793CF5">
      <w:pPr>
        <w:shd w:val="clear" w:color="auto" w:fill="FFFFFF"/>
        <w:spacing w:after="0" w:line="240" w:lineRule="auto"/>
        <w:outlineLvl w:val="1"/>
        <w:rPr>
          <w:rFonts w:ascii="Montserrat" w:eastAsia="Times New Roman" w:hAnsi="Montserrat" w:cs="Times New Roman"/>
          <w:color w:val="071F32"/>
          <w:sz w:val="23"/>
          <w:szCs w:val="23"/>
          <w:lang w:eastAsia="fr-FR"/>
        </w:rPr>
      </w:pPr>
      <w:r w:rsidRPr="00793CF5">
        <w:rPr>
          <w:rFonts w:ascii="Montserrat" w:eastAsia="Times New Roman" w:hAnsi="Montserrat" w:cs="Times New Roman"/>
          <w:color w:val="071F32"/>
          <w:sz w:val="23"/>
          <w:szCs w:val="23"/>
          <w:lang w:eastAsia="fr-FR"/>
        </w:rPr>
        <w:t>Responsable de la cellule</w:t>
      </w:r>
    </w:p>
    <w:p w14:paraId="72D676EE" w14:textId="4BB6D089" w:rsidR="00793CF5" w:rsidRPr="00793CF5" w:rsidRDefault="00793CF5" w:rsidP="00793CF5">
      <w:pPr>
        <w:shd w:val="clear" w:color="auto" w:fill="FFFFFF"/>
        <w:spacing w:after="0" w:line="240" w:lineRule="auto"/>
        <w:outlineLvl w:val="1"/>
        <w:rPr>
          <w:rFonts w:ascii="Montserrat" w:eastAsia="Times New Roman" w:hAnsi="Montserrat" w:cs="Times New Roman"/>
          <w:color w:val="071F32"/>
          <w:sz w:val="23"/>
          <w:szCs w:val="23"/>
          <w:lang w:eastAsia="fr-FR"/>
        </w:rPr>
      </w:pPr>
      <w:r>
        <w:rPr>
          <w:rFonts w:ascii="Montserrat" w:eastAsia="Times New Roman" w:hAnsi="Montserrat" w:cs="Times New Roman"/>
          <w:color w:val="071F32"/>
          <w:sz w:val="23"/>
          <w:szCs w:val="23"/>
          <w:lang w:eastAsia="fr-FR"/>
        </w:rPr>
        <w:t>karine.prudhommeaux@paris.fr</w:t>
      </w:r>
    </w:p>
    <w:p w14:paraId="780EF0DC" w14:textId="4F8127ED" w:rsidR="00793CF5" w:rsidRPr="00793CF5" w:rsidRDefault="00793CF5" w:rsidP="00793CF5">
      <w:pPr>
        <w:shd w:val="clear" w:color="auto" w:fill="FFFFFF"/>
        <w:spacing w:after="0" w:line="240" w:lineRule="auto"/>
        <w:outlineLvl w:val="1"/>
        <w:rPr>
          <w:rFonts w:ascii="Montserrat" w:eastAsia="Times New Roman" w:hAnsi="Montserrat" w:cs="Times New Roman"/>
          <w:color w:val="071F32"/>
          <w:sz w:val="23"/>
          <w:szCs w:val="23"/>
          <w:lang w:eastAsia="fr-FR"/>
        </w:rPr>
      </w:pPr>
      <w:r w:rsidRPr="00793CF5">
        <w:rPr>
          <w:rFonts w:ascii="Montserrat" w:eastAsia="Times New Roman" w:hAnsi="Montserrat" w:cs="Times New Roman"/>
          <w:color w:val="071F32"/>
          <w:sz w:val="23"/>
          <w:szCs w:val="23"/>
          <w:lang w:eastAsia="fr-FR"/>
        </w:rPr>
        <w:t>06 73 86 65 86</w:t>
      </w:r>
    </w:p>
    <w:p w14:paraId="14EFE2E7" w14:textId="77777777" w:rsidR="00793CF5" w:rsidRDefault="00793CF5" w:rsidP="00793CF5">
      <w:pPr>
        <w:shd w:val="clear" w:color="auto" w:fill="FFFFFF"/>
        <w:spacing w:before="375" w:after="0" w:line="240" w:lineRule="auto"/>
        <w:outlineLvl w:val="1"/>
        <w:rPr>
          <w:rFonts w:ascii="Montserrat" w:eastAsia="Times New Roman" w:hAnsi="Montserrat" w:cs="Times New Roman"/>
          <w:b/>
          <w:bCs/>
          <w:color w:val="071F32"/>
          <w:sz w:val="36"/>
          <w:szCs w:val="36"/>
          <w:lang w:eastAsia="fr-FR"/>
        </w:rPr>
      </w:pPr>
    </w:p>
    <w:p w14:paraId="4F08AC27" w14:textId="77777777" w:rsidR="00793CF5" w:rsidRDefault="00793CF5" w:rsidP="00793CF5">
      <w:pPr>
        <w:shd w:val="clear" w:color="auto" w:fill="FFFFFF"/>
        <w:spacing w:before="375" w:after="0" w:line="240" w:lineRule="auto"/>
        <w:outlineLvl w:val="1"/>
        <w:rPr>
          <w:rFonts w:ascii="Montserrat" w:eastAsia="Times New Roman" w:hAnsi="Montserrat" w:cs="Times New Roman"/>
          <w:b/>
          <w:bCs/>
          <w:color w:val="071F32"/>
          <w:sz w:val="36"/>
          <w:szCs w:val="36"/>
          <w:lang w:eastAsia="fr-FR"/>
        </w:rPr>
      </w:pPr>
    </w:p>
    <w:p w14:paraId="1C641B2A" w14:textId="77777777" w:rsidR="00B042AA" w:rsidRPr="009A001D" w:rsidRDefault="00B042AA" w:rsidP="0062140A">
      <w:pPr>
        <w:shd w:val="clear" w:color="auto" w:fill="FFFFFF"/>
        <w:spacing w:after="0" w:line="240" w:lineRule="auto"/>
        <w:ind w:left="720"/>
        <w:rPr>
          <w:rFonts w:ascii="Montserrat" w:eastAsia="Times New Roman" w:hAnsi="Montserrat" w:cs="Times New Roman"/>
          <w:color w:val="071F32"/>
          <w:sz w:val="23"/>
          <w:szCs w:val="23"/>
          <w:lang w:eastAsia="fr-FR"/>
        </w:rPr>
      </w:pPr>
    </w:p>
    <w:sectPr w:rsidR="00B042AA" w:rsidRPr="009A00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modern"/>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4A37"/>
    <w:multiLevelType w:val="multilevel"/>
    <w:tmpl w:val="DA42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A6F36"/>
    <w:multiLevelType w:val="hybridMultilevel"/>
    <w:tmpl w:val="5F1636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9507D8"/>
    <w:multiLevelType w:val="hybridMultilevel"/>
    <w:tmpl w:val="3F02C51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6E6D17"/>
    <w:multiLevelType w:val="multilevel"/>
    <w:tmpl w:val="B7A2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95959"/>
    <w:multiLevelType w:val="hybridMultilevel"/>
    <w:tmpl w:val="EC623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797213"/>
    <w:multiLevelType w:val="hybridMultilevel"/>
    <w:tmpl w:val="091AAF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8EE2B29"/>
    <w:multiLevelType w:val="hybridMultilevel"/>
    <w:tmpl w:val="5CEC29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D771AD"/>
    <w:multiLevelType w:val="hybridMultilevel"/>
    <w:tmpl w:val="A322EC38"/>
    <w:lvl w:ilvl="0" w:tplc="5F54AF26">
      <w:numFmt w:val="bullet"/>
      <w:lvlText w:val="-"/>
      <w:lvlJc w:val="left"/>
      <w:pPr>
        <w:ind w:left="720" w:hanging="360"/>
      </w:pPr>
      <w:rPr>
        <w:rFonts w:ascii="Montserrat" w:eastAsia="Times New Roman" w:hAnsi="Montserrat"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845D73"/>
    <w:multiLevelType w:val="hybridMultilevel"/>
    <w:tmpl w:val="B65EAA2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5756DF"/>
    <w:multiLevelType w:val="hybridMultilevel"/>
    <w:tmpl w:val="84E26B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EB01CD"/>
    <w:multiLevelType w:val="multilevel"/>
    <w:tmpl w:val="A738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085B01"/>
    <w:multiLevelType w:val="hybridMultilevel"/>
    <w:tmpl w:val="91AC1204"/>
    <w:lvl w:ilvl="0" w:tplc="986612D0">
      <w:start w:val="1"/>
      <w:numFmt w:val="decimal"/>
      <w:lvlText w:val="%1)"/>
      <w:lvlJc w:val="left"/>
      <w:pPr>
        <w:ind w:left="720" w:hanging="360"/>
      </w:pPr>
      <w:rPr>
        <w:rFonts w:ascii="Montserrat" w:hAnsi="Montserrat" w:hint="default"/>
        <w:b/>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20A4B9E"/>
    <w:multiLevelType w:val="hybridMultilevel"/>
    <w:tmpl w:val="487E8E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42340428"/>
    <w:multiLevelType w:val="hybridMultilevel"/>
    <w:tmpl w:val="2E389BB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44E71BAC"/>
    <w:multiLevelType w:val="multilevel"/>
    <w:tmpl w:val="93BE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3D46B7"/>
    <w:multiLevelType w:val="multilevel"/>
    <w:tmpl w:val="1BE4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AE690F"/>
    <w:multiLevelType w:val="hybridMultilevel"/>
    <w:tmpl w:val="739C9BB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627D44"/>
    <w:multiLevelType w:val="hybridMultilevel"/>
    <w:tmpl w:val="D5ACD2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61F75A7"/>
    <w:multiLevelType w:val="hybridMultilevel"/>
    <w:tmpl w:val="A84CF9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AE5FDC"/>
    <w:multiLevelType w:val="hybridMultilevel"/>
    <w:tmpl w:val="C4CC3DCA"/>
    <w:lvl w:ilvl="0" w:tplc="5F54AF26">
      <w:numFmt w:val="bullet"/>
      <w:lvlText w:val="-"/>
      <w:lvlJc w:val="left"/>
      <w:pPr>
        <w:ind w:left="720" w:hanging="360"/>
      </w:pPr>
      <w:rPr>
        <w:rFonts w:ascii="Montserrat" w:eastAsia="Times New Roman" w:hAnsi="Montserrat"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3401CE"/>
    <w:multiLevelType w:val="hybridMultilevel"/>
    <w:tmpl w:val="EB34C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94C55CD"/>
    <w:multiLevelType w:val="hybridMultilevel"/>
    <w:tmpl w:val="12D0031A"/>
    <w:lvl w:ilvl="0" w:tplc="7C1E2920">
      <w:numFmt w:val="bullet"/>
      <w:lvlText w:val="-"/>
      <w:lvlJc w:val="left"/>
      <w:pPr>
        <w:ind w:left="555" w:hanging="360"/>
      </w:pPr>
      <w:rPr>
        <w:rFonts w:ascii="Arial" w:eastAsia="Calibri" w:hAnsi="Arial" w:cs="Arial" w:hint="default"/>
      </w:rPr>
    </w:lvl>
    <w:lvl w:ilvl="1" w:tplc="040C0003" w:tentative="1">
      <w:start w:val="1"/>
      <w:numFmt w:val="bullet"/>
      <w:lvlText w:val="o"/>
      <w:lvlJc w:val="left"/>
      <w:pPr>
        <w:ind w:left="1275" w:hanging="360"/>
      </w:pPr>
      <w:rPr>
        <w:rFonts w:ascii="Courier New" w:hAnsi="Courier New" w:cs="Courier New" w:hint="default"/>
      </w:rPr>
    </w:lvl>
    <w:lvl w:ilvl="2" w:tplc="040C0005" w:tentative="1">
      <w:start w:val="1"/>
      <w:numFmt w:val="bullet"/>
      <w:lvlText w:val=""/>
      <w:lvlJc w:val="left"/>
      <w:pPr>
        <w:ind w:left="1995" w:hanging="360"/>
      </w:pPr>
      <w:rPr>
        <w:rFonts w:ascii="Wingdings" w:hAnsi="Wingdings" w:hint="default"/>
      </w:rPr>
    </w:lvl>
    <w:lvl w:ilvl="3" w:tplc="040C0001" w:tentative="1">
      <w:start w:val="1"/>
      <w:numFmt w:val="bullet"/>
      <w:lvlText w:val=""/>
      <w:lvlJc w:val="left"/>
      <w:pPr>
        <w:ind w:left="2715" w:hanging="360"/>
      </w:pPr>
      <w:rPr>
        <w:rFonts w:ascii="Symbol" w:hAnsi="Symbol" w:hint="default"/>
      </w:rPr>
    </w:lvl>
    <w:lvl w:ilvl="4" w:tplc="040C0003" w:tentative="1">
      <w:start w:val="1"/>
      <w:numFmt w:val="bullet"/>
      <w:lvlText w:val="o"/>
      <w:lvlJc w:val="left"/>
      <w:pPr>
        <w:ind w:left="3435" w:hanging="360"/>
      </w:pPr>
      <w:rPr>
        <w:rFonts w:ascii="Courier New" w:hAnsi="Courier New" w:cs="Courier New" w:hint="default"/>
      </w:rPr>
    </w:lvl>
    <w:lvl w:ilvl="5" w:tplc="040C0005" w:tentative="1">
      <w:start w:val="1"/>
      <w:numFmt w:val="bullet"/>
      <w:lvlText w:val=""/>
      <w:lvlJc w:val="left"/>
      <w:pPr>
        <w:ind w:left="4155" w:hanging="360"/>
      </w:pPr>
      <w:rPr>
        <w:rFonts w:ascii="Wingdings" w:hAnsi="Wingdings" w:hint="default"/>
      </w:rPr>
    </w:lvl>
    <w:lvl w:ilvl="6" w:tplc="040C0001" w:tentative="1">
      <w:start w:val="1"/>
      <w:numFmt w:val="bullet"/>
      <w:lvlText w:val=""/>
      <w:lvlJc w:val="left"/>
      <w:pPr>
        <w:ind w:left="4875" w:hanging="360"/>
      </w:pPr>
      <w:rPr>
        <w:rFonts w:ascii="Symbol" w:hAnsi="Symbol" w:hint="default"/>
      </w:rPr>
    </w:lvl>
    <w:lvl w:ilvl="7" w:tplc="040C0003" w:tentative="1">
      <w:start w:val="1"/>
      <w:numFmt w:val="bullet"/>
      <w:lvlText w:val="o"/>
      <w:lvlJc w:val="left"/>
      <w:pPr>
        <w:ind w:left="5595" w:hanging="360"/>
      </w:pPr>
      <w:rPr>
        <w:rFonts w:ascii="Courier New" w:hAnsi="Courier New" w:cs="Courier New" w:hint="default"/>
      </w:rPr>
    </w:lvl>
    <w:lvl w:ilvl="8" w:tplc="040C0005" w:tentative="1">
      <w:start w:val="1"/>
      <w:numFmt w:val="bullet"/>
      <w:lvlText w:val=""/>
      <w:lvlJc w:val="left"/>
      <w:pPr>
        <w:ind w:left="6315" w:hanging="360"/>
      </w:pPr>
      <w:rPr>
        <w:rFonts w:ascii="Wingdings" w:hAnsi="Wingdings" w:hint="default"/>
      </w:rPr>
    </w:lvl>
  </w:abstractNum>
  <w:abstractNum w:abstractNumId="22" w15:restartNumberingAfterBreak="0">
    <w:nsid w:val="6A481EAF"/>
    <w:multiLevelType w:val="hybridMultilevel"/>
    <w:tmpl w:val="909C19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D153CB"/>
    <w:multiLevelType w:val="hybridMultilevel"/>
    <w:tmpl w:val="8E7464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5F46628"/>
    <w:multiLevelType w:val="hybridMultilevel"/>
    <w:tmpl w:val="CD2E0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6BD05A4"/>
    <w:multiLevelType w:val="hybridMultilevel"/>
    <w:tmpl w:val="426446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1301427">
    <w:abstractNumId w:val="23"/>
  </w:num>
  <w:num w:numId="2" w16cid:durableId="1646395498">
    <w:abstractNumId w:val="8"/>
  </w:num>
  <w:num w:numId="3" w16cid:durableId="1850362827">
    <w:abstractNumId w:val="2"/>
  </w:num>
  <w:num w:numId="4" w16cid:durableId="1990357551">
    <w:abstractNumId w:val="16"/>
  </w:num>
  <w:num w:numId="5" w16cid:durableId="1799955091">
    <w:abstractNumId w:val="14"/>
  </w:num>
  <w:num w:numId="6" w16cid:durableId="886337070">
    <w:abstractNumId w:val="0"/>
  </w:num>
  <w:num w:numId="7" w16cid:durableId="602032596">
    <w:abstractNumId w:val="25"/>
  </w:num>
  <w:num w:numId="8" w16cid:durableId="246619595">
    <w:abstractNumId w:val="15"/>
  </w:num>
  <w:num w:numId="9" w16cid:durableId="1805732057">
    <w:abstractNumId w:val="22"/>
  </w:num>
  <w:num w:numId="10" w16cid:durableId="1535539073">
    <w:abstractNumId w:val="10"/>
  </w:num>
  <w:num w:numId="11" w16cid:durableId="2014457473">
    <w:abstractNumId w:val="3"/>
  </w:num>
  <w:num w:numId="12" w16cid:durableId="193542059">
    <w:abstractNumId w:val="9"/>
  </w:num>
  <w:num w:numId="13" w16cid:durableId="1101609795">
    <w:abstractNumId w:val="17"/>
  </w:num>
  <w:num w:numId="14" w16cid:durableId="1911619750">
    <w:abstractNumId w:val="4"/>
  </w:num>
  <w:num w:numId="15" w16cid:durableId="462773191">
    <w:abstractNumId w:val="5"/>
  </w:num>
  <w:num w:numId="16" w16cid:durableId="1033532630">
    <w:abstractNumId w:val="11"/>
  </w:num>
  <w:num w:numId="17" w16cid:durableId="1241870844">
    <w:abstractNumId w:val="12"/>
  </w:num>
  <w:num w:numId="18" w16cid:durableId="108857625">
    <w:abstractNumId w:val="21"/>
  </w:num>
  <w:num w:numId="19" w16cid:durableId="2093579331">
    <w:abstractNumId w:val="1"/>
  </w:num>
  <w:num w:numId="20" w16cid:durableId="285819057">
    <w:abstractNumId w:val="24"/>
  </w:num>
  <w:num w:numId="21" w16cid:durableId="489368371">
    <w:abstractNumId w:val="18"/>
  </w:num>
  <w:num w:numId="22" w16cid:durableId="135074964">
    <w:abstractNumId w:val="13"/>
  </w:num>
  <w:num w:numId="23" w16cid:durableId="1963728224">
    <w:abstractNumId w:val="6"/>
  </w:num>
  <w:num w:numId="24" w16cid:durableId="580872612">
    <w:abstractNumId w:val="20"/>
  </w:num>
  <w:num w:numId="25" w16cid:durableId="202327365">
    <w:abstractNumId w:val="19"/>
  </w:num>
  <w:num w:numId="26" w16cid:durableId="1885944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C23"/>
    <w:rsid w:val="000002AB"/>
    <w:rsid w:val="00057B2A"/>
    <w:rsid w:val="000A6C9E"/>
    <w:rsid w:val="000F54D8"/>
    <w:rsid w:val="00117F77"/>
    <w:rsid w:val="001225F1"/>
    <w:rsid w:val="001B1807"/>
    <w:rsid w:val="001B70D2"/>
    <w:rsid w:val="001C17F9"/>
    <w:rsid w:val="001C7285"/>
    <w:rsid w:val="001D3226"/>
    <w:rsid w:val="00201749"/>
    <w:rsid w:val="002421F3"/>
    <w:rsid w:val="00263617"/>
    <w:rsid w:val="00284C23"/>
    <w:rsid w:val="002C4FDB"/>
    <w:rsid w:val="00333260"/>
    <w:rsid w:val="003F6A3F"/>
    <w:rsid w:val="00404C70"/>
    <w:rsid w:val="00405772"/>
    <w:rsid w:val="00426FBC"/>
    <w:rsid w:val="004314F1"/>
    <w:rsid w:val="00462643"/>
    <w:rsid w:val="0046272E"/>
    <w:rsid w:val="00492ED1"/>
    <w:rsid w:val="004C6FD4"/>
    <w:rsid w:val="004D605D"/>
    <w:rsid w:val="00543B79"/>
    <w:rsid w:val="005C2C56"/>
    <w:rsid w:val="005E7385"/>
    <w:rsid w:val="005F3E75"/>
    <w:rsid w:val="0062140A"/>
    <w:rsid w:val="00622A15"/>
    <w:rsid w:val="00624992"/>
    <w:rsid w:val="006349D6"/>
    <w:rsid w:val="00637504"/>
    <w:rsid w:val="0064681B"/>
    <w:rsid w:val="006678B7"/>
    <w:rsid w:val="006A6268"/>
    <w:rsid w:val="007070B8"/>
    <w:rsid w:val="007228E2"/>
    <w:rsid w:val="007238C8"/>
    <w:rsid w:val="0076443E"/>
    <w:rsid w:val="00774FC3"/>
    <w:rsid w:val="00793CF5"/>
    <w:rsid w:val="00861E72"/>
    <w:rsid w:val="00863E47"/>
    <w:rsid w:val="008A3DB9"/>
    <w:rsid w:val="008F44ED"/>
    <w:rsid w:val="008F6E5B"/>
    <w:rsid w:val="009A001D"/>
    <w:rsid w:val="009A04D5"/>
    <w:rsid w:val="009F65B2"/>
    <w:rsid w:val="00A27259"/>
    <w:rsid w:val="00A31A36"/>
    <w:rsid w:val="00A76B17"/>
    <w:rsid w:val="00AB3D2F"/>
    <w:rsid w:val="00AD5BBB"/>
    <w:rsid w:val="00AD5D75"/>
    <w:rsid w:val="00B042AA"/>
    <w:rsid w:val="00B70353"/>
    <w:rsid w:val="00CE06A4"/>
    <w:rsid w:val="00D12ED7"/>
    <w:rsid w:val="00D21E7C"/>
    <w:rsid w:val="00D2699C"/>
    <w:rsid w:val="00D40415"/>
    <w:rsid w:val="00D45E22"/>
    <w:rsid w:val="00D66000"/>
    <w:rsid w:val="00D7086F"/>
    <w:rsid w:val="00D8589E"/>
    <w:rsid w:val="00DA5320"/>
    <w:rsid w:val="00DE7A9B"/>
    <w:rsid w:val="00E12823"/>
    <w:rsid w:val="00E12F4E"/>
    <w:rsid w:val="00E72B42"/>
    <w:rsid w:val="00E82F7B"/>
    <w:rsid w:val="00E84222"/>
    <w:rsid w:val="00EC7881"/>
    <w:rsid w:val="00EF697C"/>
    <w:rsid w:val="00FA73BE"/>
    <w:rsid w:val="00FD5D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14024"/>
  <w15:chartTrackingRefBased/>
  <w15:docId w15:val="{CB3E1366-F471-443C-906E-C712985F8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D605D"/>
    <w:pPr>
      <w:ind w:left="720"/>
      <w:contextualSpacing/>
    </w:pPr>
  </w:style>
  <w:style w:type="paragraph" w:styleId="NormalWeb">
    <w:name w:val="Normal (Web)"/>
    <w:basedOn w:val="Normal"/>
    <w:uiPriority w:val="99"/>
    <w:semiHidden/>
    <w:unhideWhenUsed/>
    <w:rsid w:val="00EF697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B70353"/>
    <w:rPr>
      <w:sz w:val="16"/>
      <w:szCs w:val="16"/>
    </w:rPr>
  </w:style>
  <w:style w:type="paragraph" w:styleId="Commentaire">
    <w:name w:val="annotation text"/>
    <w:basedOn w:val="Normal"/>
    <w:link w:val="CommentaireCar"/>
    <w:uiPriority w:val="99"/>
    <w:semiHidden/>
    <w:unhideWhenUsed/>
    <w:rsid w:val="00B70353"/>
    <w:pPr>
      <w:spacing w:line="240" w:lineRule="auto"/>
    </w:pPr>
    <w:rPr>
      <w:sz w:val="20"/>
      <w:szCs w:val="20"/>
    </w:rPr>
  </w:style>
  <w:style w:type="character" w:customStyle="1" w:styleId="CommentaireCar">
    <w:name w:val="Commentaire Car"/>
    <w:basedOn w:val="Policepardfaut"/>
    <w:link w:val="Commentaire"/>
    <w:uiPriority w:val="99"/>
    <w:semiHidden/>
    <w:rsid w:val="00B70353"/>
    <w:rPr>
      <w:sz w:val="20"/>
      <w:szCs w:val="20"/>
    </w:rPr>
  </w:style>
  <w:style w:type="paragraph" w:styleId="Objetducommentaire">
    <w:name w:val="annotation subject"/>
    <w:basedOn w:val="Commentaire"/>
    <w:next w:val="Commentaire"/>
    <w:link w:val="ObjetducommentaireCar"/>
    <w:uiPriority w:val="99"/>
    <w:semiHidden/>
    <w:unhideWhenUsed/>
    <w:rsid w:val="00B70353"/>
    <w:rPr>
      <w:b/>
      <w:bCs/>
    </w:rPr>
  </w:style>
  <w:style w:type="character" w:customStyle="1" w:styleId="ObjetducommentaireCar">
    <w:name w:val="Objet du commentaire Car"/>
    <w:basedOn w:val="CommentaireCar"/>
    <w:link w:val="Objetducommentaire"/>
    <w:uiPriority w:val="99"/>
    <w:semiHidden/>
    <w:rsid w:val="00B703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15446">
      <w:bodyDiv w:val="1"/>
      <w:marLeft w:val="0"/>
      <w:marRight w:val="0"/>
      <w:marTop w:val="0"/>
      <w:marBottom w:val="0"/>
      <w:divBdr>
        <w:top w:val="none" w:sz="0" w:space="0" w:color="auto"/>
        <w:left w:val="none" w:sz="0" w:space="0" w:color="auto"/>
        <w:bottom w:val="none" w:sz="0" w:space="0" w:color="auto"/>
        <w:right w:val="none" w:sz="0" w:space="0" w:color="auto"/>
      </w:divBdr>
      <w:divsChild>
        <w:div w:id="595551540">
          <w:marLeft w:val="0"/>
          <w:marRight w:val="0"/>
          <w:marTop w:val="300"/>
          <w:marBottom w:val="450"/>
          <w:divBdr>
            <w:top w:val="none" w:sz="0" w:space="0" w:color="auto"/>
            <w:left w:val="none" w:sz="0" w:space="0" w:color="auto"/>
            <w:bottom w:val="none" w:sz="0" w:space="0" w:color="auto"/>
            <w:right w:val="none" w:sz="0" w:space="0" w:color="auto"/>
          </w:divBdr>
        </w:div>
        <w:div w:id="994263285">
          <w:marLeft w:val="0"/>
          <w:marRight w:val="0"/>
          <w:marTop w:val="0"/>
          <w:marBottom w:val="0"/>
          <w:divBdr>
            <w:top w:val="none" w:sz="0" w:space="0" w:color="auto"/>
            <w:left w:val="none" w:sz="0" w:space="0" w:color="auto"/>
            <w:bottom w:val="none" w:sz="0" w:space="0" w:color="auto"/>
            <w:right w:val="none" w:sz="0" w:space="0" w:color="auto"/>
          </w:divBdr>
          <w:divsChild>
            <w:div w:id="890387620">
              <w:marLeft w:val="0"/>
              <w:marRight w:val="0"/>
              <w:marTop w:val="0"/>
              <w:marBottom w:val="0"/>
              <w:divBdr>
                <w:top w:val="none" w:sz="0" w:space="0" w:color="auto"/>
                <w:left w:val="none" w:sz="0" w:space="0" w:color="auto"/>
                <w:bottom w:val="none" w:sz="0" w:space="0" w:color="auto"/>
                <w:right w:val="none" w:sz="0" w:space="0" w:color="auto"/>
              </w:divBdr>
            </w:div>
            <w:div w:id="1937708866">
              <w:marLeft w:val="0"/>
              <w:marRight w:val="0"/>
              <w:marTop w:val="0"/>
              <w:marBottom w:val="0"/>
              <w:divBdr>
                <w:top w:val="none" w:sz="0" w:space="0" w:color="auto"/>
                <w:left w:val="none" w:sz="0" w:space="0" w:color="auto"/>
                <w:bottom w:val="none" w:sz="0" w:space="0" w:color="auto"/>
                <w:right w:val="none" w:sz="0" w:space="0" w:color="auto"/>
              </w:divBdr>
            </w:div>
            <w:div w:id="1431583355">
              <w:marLeft w:val="0"/>
              <w:marRight w:val="0"/>
              <w:marTop w:val="0"/>
              <w:marBottom w:val="0"/>
              <w:divBdr>
                <w:top w:val="none" w:sz="0" w:space="0" w:color="auto"/>
                <w:left w:val="none" w:sz="0" w:space="0" w:color="auto"/>
                <w:bottom w:val="none" w:sz="0" w:space="0" w:color="auto"/>
                <w:right w:val="none" w:sz="0" w:space="0" w:color="auto"/>
              </w:divBdr>
            </w:div>
            <w:div w:id="748112754">
              <w:marLeft w:val="0"/>
              <w:marRight w:val="0"/>
              <w:marTop w:val="0"/>
              <w:marBottom w:val="0"/>
              <w:divBdr>
                <w:top w:val="none" w:sz="0" w:space="0" w:color="auto"/>
                <w:left w:val="none" w:sz="0" w:space="0" w:color="auto"/>
                <w:bottom w:val="none" w:sz="0" w:space="0" w:color="auto"/>
                <w:right w:val="none" w:sz="0" w:space="0" w:color="auto"/>
              </w:divBdr>
            </w:div>
            <w:div w:id="1911192123">
              <w:marLeft w:val="0"/>
              <w:marRight w:val="0"/>
              <w:marTop w:val="0"/>
              <w:marBottom w:val="0"/>
              <w:divBdr>
                <w:top w:val="none" w:sz="0" w:space="0" w:color="auto"/>
                <w:left w:val="none" w:sz="0" w:space="0" w:color="auto"/>
                <w:bottom w:val="none" w:sz="0" w:space="0" w:color="auto"/>
                <w:right w:val="none" w:sz="0" w:space="0" w:color="auto"/>
              </w:divBdr>
            </w:div>
            <w:div w:id="129802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4</Pages>
  <Words>1169</Words>
  <Characters>6434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Monteil, Edwige</dc:creator>
  <cp:keywords/>
  <dc:description/>
  <cp:lastModifiedBy>Prudhommeaux, Karine</cp:lastModifiedBy>
  <cp:revision>12</cp:revision>
  <dcterms:created xsi:type="dcterms:W3CDTF">2026-05-28T13:54:00Z</dcterms:created>
  <dcterms:modified xsi:type="dcterms:W3CDTF">2026-07-07T15:14:00Z</dcterms:modified>
</cp:coreProperties>
</file>