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C2" w:rsidRDefault="003651C2" w:rsidP="003651C2">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FICHE DE POSTE</w:t>
      </w:r>
    </w:p>
    <w:p w:rsidR="003651C2" w:rsidRDefault="003651C2" w:rsidP="003651C2">
      <w:pPr>
        <w:rPr>
          <w:b/>
          <w:sz w:val="20"/>
          <w:szCs w:val="20"/>
        </w:rPr>
      </w:pPr>
    </w:p>
    <w:p w:rsidR="003651C2" w:rsidRDefault="003651C2" w:rsidP="003651C2">
      <w:pPr>
        <w:rPr>
          <w:b/>
          <w:sz w:val="20"/>
          <w:szCs w:val="20"/>
        </w:rPr>
      </w:pPr>
      <w:r w:rsidRPr="003651C2">
        <w:rPr>
          <w:b/>
          <w:sz w:val="20"/>
          <w:szCs w:val="20"/>
        </w:rPr>
        <w:t>Grade :</w:t>
      </w:r>
      <w:r>
        <w:rPr>
          <w:b/>
          <w:sz w:val="20"/>
          <w:szCs w:val="20"/>
        </w:rPr>
        <w:t xml:space="preserve"> </w:t>
      </w:r>
      <w:r w:rsidR="00484CCA" w:rsidRPr="000062D2">
        <w:rPr>
          <w:sz w:val="20"/>
          <w:szCs w:val="20"/>
        </w:rPr>
        <w:t>Adjoint administratif</w:t>
      </w:r>
    </w:p>
    <w:p w:rsidR="003651C2" w:rsidRDefault="003651C2" w:rsidP="003651C2">
      <w:pPr>
        <w:rPr>
          <w:b/>
          <w:sz w:val="20"/>
          <w:szCs w:val="20"/>
        </w:rPr>
      </w:pPr>
      <w:r>
        <w:rPr>
          <w:b/>
          <w:sz w:val="20"/>
          <w:szCs w:val="20"/>
        </w:rPr>
        <w:t xml:space="preserve">Spécialité : </w:t>
      </w:r>
      <w:r w:rsidR="00484CCA" w:rsidRPr="000062D2">
        <w:rPr>
          <w:sz w:val="20"/>
          <w:szCs w:val="20"/>
        </w:rPr>
        <w:t xml:space="preserve">sans spécialité </w:t>
      </w:r>
    </w:p>
    <w:p w:rsidR="0008699F" w:rsidRPr="000062D2" w:rsidRDefault="003651C2" w:rsidP="0008699F">
      <w:pPr>
        <w:rPr>
          <w:b/>
          <w:sz w:val="20"/>
          <w:szCs w:val="20"/>
        </w:rPr>
      </w:pPr>
      <w:r>
        <w:rPr>
          <w:b/>
          <w:sz w:val="20"/>
          <w:szCs w:val="20"/>
        </w:rPr>
        <w:t xml:space="preserve">Métier : </w:t>
      </w:r>
      <w:r w:rsidR="0008699F">
        <w:rPr>
          <w:b/>
          <w:sz w:val="20"/>
          <w:szCs w:val="20"/>
        </w:rPr>
        <w:t xml:space="preserve"> </w:t>
      </w:r>
      <w:r w:rsidR="00540B13">
        <w:rPr>
          <w:b/>
          <w:sz w:val="20"/>
          <w:szCs w:val="20"/>
        </w:rPr>
        <w:t>Responsable adjointe</w:t>
      </w:r>
      <w:r w:rsidR="00F579DF">
        <w:rPr>
          <w:b/>
          <w:sz w:val="20"/>
          <w:szCs w:val="20"/>
        </w:rPr>
        <w:t>.</w:t>
      </w:r>
      <w:r w:rsidR="00540B13">
        <w:rPr>
          <w:b/>
          <w:sz w:val="20"/>
          <w:szCs w:val="20"/>
        </w:rPr>
        <w:t xml:space="preserve"> </w:t>
      </w:r>
      <w:r w:rsidR="0008699F">
        <w:rPr>
          <w:b/>
          <w:sz w:val="20"/>
          <w:szCs w:val="20"/>
        </w:rPr>
        <w:t xml:space="preserve">du </w:t>
      </w:r>
      <w:r w:rsidR="0008699F" w:rsidRPr="000062D2">
        <w:rPr>
          <w:b/>
          <w:sz w:val="20"/>
          <w:szCs w:val="20"/>
        </w:rPr>
        <w:t>b</w:t>
      </w:r>
      <w:r w:rsidR="0008699F">
        <w:rPr>
          <w:b/>
          <w:sz w:val="20"/>
          <w:szCs w:val="20"/>
        </w:rPr>
        <w:t xml:space="preserve">ureau des affaires générales, </w:t>
      </w:r>
      <w:r w:rsidR="0008699F" w:rsidRPr="000062D2">
        <w:rPr>
          <w:b/>
          <w:sz w:val="20"/>
          <w:szCs w:val="20"/>
        </w:rPr>
        <w:t>des élections</w:t>
      </w:r>
      <w:r w:rsidR="0008699F">
        <w:rPr>
          <w:b/>
          <w:sz w:val="20"/>
          <w:szCs w:val="20"/>
        </w:rPr>
        <w:t xml:space="preserve"> et du relai</w:t>
      </w:r>
      <w:r w:rsidR="00AF6DE4">
        <w:rPr>
          <w:b/>
          <w:sz w:val="20"/>
          <w:szCs w:val="20"/>
        </w:rPr>
        <w:t>s</w:t>
      </w:r>
      <w:r w:rsidR="0008699F">
        <w:rPr>
          <w:b/>
          <w:sz w:val="20"/>
          <w:szCs w:val="20"/>
        </w:rPr>
        <w:t xml:space="preserve"> info familles (RIF)</w:t>
      </w:r>
    </w:p>
    <w:p w:rsidR="003651C2" w:rsidRDefault="003651C2" w:rsidP="0008699F">
      <w:pPr>
        <w:rPr>
          <w:b/>
          <w:sz w:val="20"/>
          <w:szCs w:val="20"/>
        </w:rPr>
      </w:pPr>
    </w:p>
    <w:p w:rsidR="003651C2" w:rsidRDefault="003651C2" w:rsidP="003651C2">
      <w:pPr>
        <w:rPr>
          <w:b/>
          <w:sz w:val="20"/>
          <w:szCs w:val="20"/>
        </w:rPr>
      </w:pPr>
    </w:p>
    <w:p w:rsidR="003651C2" w:rsidRDefault="003651C2" w:rsidP="003651C2">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LOCALISATION</w:t>
      </w:r>
    </w:p>
    <w:p w:rsidR="003651C2" w:rsidRDefault="003651C2" w:rsidP="003651C2">
      <w:pPr>
        <w:rPr>
          <w:b/>
          <w:sz w:val="20"/>
          <w:szCs w:val="20"/>
        </w:rPr>
      </w:pPr>
    </w:p>
    <w:p w:rsidR="003651C2" w:rsidRPr="003651C2" w:rsidRDefault="003651C2" w:rsidP="003651C2">
      <w:pPr>
        <w:rPr>
          <w:sz w:val="20"/>
          <w:szCs w:val="20"/>
        </w:rPr>
      </w:pPr>
      <w:r>
        <w:rPr>
          <w:b/>
          <w:sz w:val="20"/>
          <w:szCs w:val="20"/>
        </w:rPr>
        <w:t xml:space="preserve">Direction : </w:t>
      </w:r>
      <w:r>
        <w:rPr>
          <w:b/>
          <w:sz w:val="20"/>
          <w:szCs w:val="20"/>
        </w:rPr>
        <w:tab/>
      </w:r>
      <w:r w:rsidRPr="003651C2">
        <w:rPr>
          <w:sz w:val="20"/>
          <w:szCs w:val="20"/>
        </w:rPr>
        <w:t>Direction de la démocratie, des citoyens et des territoires</w:t>
      </w:r>
    </w:p>
    <w:p w:rsidR="003651C2" w:rsidRDefault="003651C2" w:rsidP="003651C2">
      <w:pPr>
        <w:rPr>
          <w:b/>
          <w:sz w:val="20"/>
          <w:szCs w:val="20"/>
        </w:rPr>
      </w:pPr>
      <w:r>
        <w:rPr>
          <w:b/>
          <w:sz w:val="20"/>
          <w:szCs w:val="20"/>
        </w:rPr>
        <w:t xml:space="preserve">Service : </w:t>
      </w:r>
      <w:r>
        <w:rPr>
          <w:b/>
          <w:sz w:val="20"/>
          <w:szCs w:val="20"/>
        </w:rPr>
        <w:tab/>
      </w:r>
      <w:r w:rsidRPr="003651C2">
        <w:rPr>
          <w:sz w:val="20"/>
          <w:szCs w:val="20"/>
        </w:rPr>
        <w:t>Mairie du 10</w:t>
      </w:r>
      <w:r w:rsidR="00484CCA">
        <w:rPr>
          <w:sz w:val="20"/>
          <w:szCs w:val="20"/>
          <w:vertAlign w:val="superscript"/>
        </w:rPr>
        <w:t>e</w:t>
      </w:r>
      <w:r w:rsidRPr="003651C2">
        <w:rPr>
          <w:sz w:val="20"/>
          <w:szCs w:val="20"/>
        </w:rPr>
        <w:t xml:space="preserve"> arrondissement</w:t>
      </w:r>
    </w:p>
    <w:p w:rsidR="003651C2" w:rsidRPr="003651C2" w:rsidRDefault="003651C2" w:rsidP="003651C2">
      <w:pPr>
        <w:rPr>
          <w:sz w:val="20"/>
          <w:szCs w:val="20"/>
        </w:rPr>
      </w:pPr>
      <w:r>
        <w:rPr>
          <w:b/>
          <w:sz w:val="20"/>
          <w:szCs w:val="20"/>
        </w:rPr>
        <w:t xml:space="preserve">Adresse : </w:t>
      </w:r>
      <w:r>
        <w:rPr>
          <w:b/>
          <w:sz w:val="20"/>
          <w:szCs w:val="20"/>
        </w:rPr>
        <w:tab/>
      </w:r>
      <w:r w:rsidRPr="003651C2">
        <w:rPr>
          <w:sz w:val="20"/>
          <w:szCs w:val="20"/>
        </w:rPr>
        <w:t>72 rue du Faubourg Saint-Martin</w:t>
      </w:r>
    </w:p>
    <w:p w:rsidR="003651C2" w:rsidRDefault="003651C2" w:rsidP="003651C2">
      <w:pPr>
        <w:rPr>
          <w:sz w:val="20"/>
          <w:szCs w:val="20"/>
        </w:rPr>
      </w:pPr>
      <w:r>
        <w:rPr>
          <w:b/>
          <w:sz w:val="20"/>
          <w:szCs w:val="20"/>
        </w:rPr>
        <w:t xml:space="preserve">Code postal : </w:t>
      </w:r>
      <w:r w:rsidRPr="003651C2">
        <w:rPr>
          <w:sz w:val="20"/>
          <w:szCs w:val="20"/>
        </w:rPr>
        <w:t>75010</w:t>
      </w:r>
      <w:r w:rsidRPr="003651C2">
        <w:rPr>
          <w:sz w:val="20"/>
          <w:szCs w:val="20"/>
        </w:rPr>
        <w:tab/>
      </w:r>
      <w:r>
        <w:rPr>
          <w:b/>
          <w:sz w:val="20"/>
          <w:szCs w:val="20"/>
        </w:rPr>
        <w:t xml:space="preserve">Ville : </w:t>
      </w:r>
      <w:r w:rsidRPr="003651C2">
        <w:rPr>
          <w:sz w:val="20"/>
          <w:szCs w:val="20"/>
        </w:rPr>
        <w:t xml:space="preserve">PARIS </w:t>
      </w:r>
    </w:p>
    <w:p w:rsidR="003651C2" w:rsidRDefault="003651C2" w:rsidP="003651C2">
      <w:pPr>
        <w:rPr>
          <w:b/>
          <w:sz w:val="20"/>
          <w:szCs w:val="20"/>
        </w:rPr>
      </w:pPr>
      <w:proofErr w:type="spellStart"/>
      <w:r w:rsidRPr="003651C2">
        <w:rPr>
          <w:b/>
          <w:sz w:val="20"/>
          <w:szCs w:val="20"/>
        </w:rPr>
        <w:t>Arrdt</w:t>
      </w:r>
      <w:proofErr w:type="spellEnd"/>
      <w:r w:rsidRPr="003651C2">
        <w:rPr>
          <w:b/>
          <w:sz w:val="20"/>
          <w:szCs w:val="20"/>
        </w:rPr>
        <w:t xml:space="preserve"> ou département</w:t>
      </w:r>
      <w:r>
        <w:rPr>
          <w:sz w:val="20"/>
          <w:szCs w:val="20"/>
        </w:rPr>
        <w:t> : 10</w:t>
      </w:r>
      <w:r>
        <w:rPr>
          <w:sz w:val="20"/>
          <w:szCs w:val="20"/>
        </w:rPr>
        <w:tab/>
      </w:r>
      <w:r w:rsidRPr="003651C2">
        <w:rPr>
          <w:b/>
          <w:sz w:val="20"/>
          <w:szCs w:val="20"/>
        </w:rPr>
        <w:t>Accès</w:t>
      </w:r>
      <w:r>
        <w:rPr>
          <w:sz w:val="20"/>
          <w:szCs w:val="20"/>
        </w:rPr>
        <w:t xml:space="preserve"> : Château d’eau, République, Strasbourg St Denis, Jacques </w:t>
      </w:r>
      <w:proofErr w:type="spellStart"/>
      <w:r>
        <w:rPr>
          <w:sz w:val="20"/>
          <w:szCs w:val="20"/>
        </w:rPr>
        <w:t>Bonsergent</w:t>
      </w:r>
      <w:proofErr w:type="spellEnd"/>
      <w:r w:rsidR="00484CCA">
        <w:rPr>
          <w:sz w:val="20"/>
          <w:szCs w:val="20"/>
        </w:rPr>
        <w:t xml:space="preserve">, Gare de l’est </w:t>
      </w:r>
    </w:p>
    <w:p w:rsidR="003651C2" w:rsidRDefault="003651C2" w:rsidP="003651C2">
      <w:pPr>
        <w:rPr>
          <w:b/>
          <w:sz w:val="20"/>
          <w:szCs w:val="20"/>
        </w:rPr>
      </w:pPr>
    </w:p>
    <w:p w:rsidR="003651C2" w:rsidRPr="003651C2" w:rsidRDefault="003651C2" w:rsidP="003651C2">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DESCRIPTION DU BUREAU OU DE LA STRUCTURE</w:t>
      </w:r>
    </w:p>
    <w:p w:rsidR="003651C2" w:rsidRDefault="003651C2" w:rsidP="003651C2">
      <w:pPr>
        <w:rPr>
          <w:b/>
          <w:sz w:val="20"/>
          <w:szCs w:val="20"/>
        </w:rPr>
      </w:pPr>
      <w:r w:rsidRPr="000062D2">
        <w:rPr>
          <w:b/>
          <w:sz w:val="20"/>
          <w:szCs w:val="20"/>
        </w:rPr>
        <w:t>Description :</w:t>
      </w:r>
      <w:r w:rsidRPr="003651C2">
        <w:rPr>
          <w:b/>
          <w:sz w:val="20"/>
          <w:szCs w:val="20"/>
        </w:rPr>
        <w:t xml:space="preserve"> </w:t>
      </w:r>
    </w:p>
    <w:p w:rsidR="00732124" w:rsidRPr="00732124" w:rsidRDefault="00732124" w:rsidP="003651C2">
      <w:pPr>
        <w:rPr>
          <w:sz w:val="20"/>
          <w:szCs w:val="20"/>
        </w:rPr>
      </w:pPr>
      <w:r w:rsidRPr="00732124">
        <w:rPr>
          <w:sz w:val="20"/>
          <w:szCs w:val="20"/>
        </w:rPr>
        <w:t>La mairie d'arrondissement est l'échelon de proximité avec l'usager et, dans le cadre de la réforme de territorialisation des politiques municipales, l’échelon de référence de l’action municipale. Le 10e arrondissement compte 90 000 habitants et 123 équipements de proximité. La mairie du 10</w:t>
      </w:r>
      <w:r w:rsidRPr="00732124">
        <w:rPr>
          <w:sz w:val="20"/>
          <w:szCs w:val="20"/>
          <w:vertAlign w:val="superscript"/>
        </w:rPr>
        <w:t>e</w:t>
      </w:r>
      <w:r w:rsidRPr="00732124">
        <w:rPr>
          <w:sz w:val="20"/>
          <w:szCs w:val="20"/>
        </w:rPr>
        <w:t xml:space="preserve"> est labellisée </w:t>
      </w:r>
      <w:proofErr w:type="spellStart"/>
      <w:r w:rsidRPr="00732124">
        <w:rPr>
          <w:sz w:val="20"/>
          <w:szCs w:val="20"/>
        </w:rPr>
        <w:t>QualiParis</w:t>
      </w:r>
      <w:proofErr w:type="spellEnd"/>
      <w:r w:rsidRPr="00732124">
        <w:rPr>
          <w:sz w:val="20"/>
          <w:szCs w:val="20"/>
        </w:rPr>
        <w:t xml:space="preserve">. </w:t>
      </w:r>
    </w:p>
    <w:p w:rsidR="00732124" w:rsidRDefault="00732124" w:rsidP="003651C2">
      <w:pPr>
        <w:rPr>
          <w:b/>
          <w:sz w:val="20"/>
          <w:szCs w:val="20"/>
        </w:rPr>
      </w:pPr>
    </w:p>
    <w:p w:rsidR="00484CCA" w:rsidRPr="00732124" w:rsidRDefault="00484CCA" w:rsidP="003651C2">
      <w:pPr>
        <w:rPr>
          <w:sz w:val="20"/>
          <w:szCs w:val="20"/>
        </w:rPr>
      </w:pPr>
      <w:r w:rsidRPr="00732124">
        <w:rPr>
          <w:sz w:val="20"/>
          <w:szCs w:val="20"/>
        </w:rPr>
        <w:t>L’activité du bureau des affaires générales et des élections</w:t>
      </w:r>
      <w:r w:rsidR="00540B13">
        <w:rPr>
          <w:sz w:val="20"/>
          <w:szCs w:val="20"/>
        </w:rPr>
        <w:t xml:space="preserve"> </w:t>
      </w:r>
      <w:r w:rsidR="00711053">
        <w:rPr>
          <w:sz w:val="20"/>
          <w:szCs w:val="20"/>
        </w:rPr>
        <w:t xml:space="preserve">et du </w:t>
      </w:r>
      <w:r w:rsidR="00540B13">
        <w:rPr>
          <w:sz w:val="20"/>
          <w:szCs w:val="20"/>
        </w:rPr>
        <w:t>relai</w:t>
      </w:r>
      <w:r w:rsidR="00711053">
        <w:rPr>
          <w:sz w:val="20"/>
          <w:szCs w:val="20"/>
        </w:rPr>
        <w:t>s</w:t>
      </w:r>
      <w:r w:rsidR="00540B13">
        <w:rPr>
          <w:sz w:val="20"/>
          <w:szCs w:val="20"/>
        </w:rPr>
        <w:t xml:space="preserve"> information familles</w:t>
      </w:r>
      <w:r w:rsidR="004E4270">
        <w:rPr>
          <w:sz w:val="20"/>
          <w:szCs w:val="20"/>
        </w:rPr>
        <w:t xml:space="preserve"> (BAGEL</w:t>
      </w:r>
      <w:r w:rsidR="00540B13">
        <w:rPr>
          <w:sz w:val="20"/>
          <w:szCs w:val="20"/>
        </w:rPr>
        <w:t>-RIF)</w:t>
      </w:r>
      <w:r w:rsidRPr="00732124">
        <w:rPr>
          <w:sz w:val="20"/>
          <w:szCs w:val="20"/>
        </w:rPr>
        <w:t xml:space="preserve"> est organisée en 3 domaines d’activité :</w:t>
      </w:r>
    </w:p>
    <w:p w:rsidR="00484CCA" w:rsidRPr="00732124" w:rsidRDefault="00484CCA" w:rsidP="00484CCA">
      <w:pPr>
        <w:pStyle w:val="Paragraphedeliste"/>
        <w:numPr>
          <w:ilvl w:val="0"/>
          <w:numId w:val="4"/>
        </w:numPr>
        <w:rPr>
          <w:sz w:val="20"/>
          <w:szCs w:val="20"/>
        </w:rPr>
      </w:pPr>
      <w:r w:rsidRPr="00732124">
        <w:rPr>
          <w:sz w:val="20"/>
          <w:szCs w:val="20"/>
        </w:rPr>
        <w:t xml:space="preserve">Affaires </w:t>
      </w:r>
      <w:r w:rsidR="0008699F" w:rsidRPr="00732124">
        <w:rPr>
          <w:sz w:val="20"/>
          <w:szCs w:val="20"/>
        </w:rPr>
        <w:t>générales :</w:t>
      </w:r>
      <w:r w:rsidRPr="00732124">
        <w:rPr>
          <w:sz w:val="20"/>
          <w:szCs w:val="20"/>
        </w:rPr>
        <w:t xml:space="preserve"> délivrance d’attestations et de certificats</w:t>
      </w:r>
      <w:r w:rsidR="00A3250A">
        <w:rPr>
          <w:sz w:val="20"/>
          <w:szCs w:val="20"/>
        </w:rPr>
        <w:t> : attestation d’accueil,</w:t>
      </w:r>
      <w:r w:rsidR="00A3250A" w:rsidRPr="00732124">
        <w:rPr>
          <w:sz w:val="20"/>
          <w:szCs w:val="20"/>
        </w:rPr>
        <w:t xml:space="preserve"> </w:t>
      </w:r>
      <w:r w:rsidR="00A3250A">
        <w:rPr>
          <w:sz w:val="20"/>
          <w:szCs w:val="20"/>
        </w:rPr>
        <w:t>certification de</w:t>
      </w:r>
      <w:r w:rsidR="00732124" w:rsidRPr="00732124">
        <w:rPr>
          <w:sz w:val="20"/>
          <w:szCs w:val="20"/>
        </w:rPr>
        <w:t xml:space="preserve"> copie</w:t>
      </w:r>
      <w:r w:rsidR="00A3250A">
        <w:rPr>
          <w:sz w:val="20"/>
          <w:szCs w:val="20"/>
        </w:rPr>
        <w:t xml:space="preserve"> conforme</w:t>
      </w:r>
      <w:r w:rsidR="00732124" w:rsidRPr="00732124">
        <w:rPr>
          <w:sz w:val="20"/>
          <w:szCs w:val="20"/>
        </w:rPr>
        <w:t>,</w:t>
      </w:r>
      <w:r w:rsidR="00A3250A">
        <w:rPr>
          <w:sz w:val="20"/>
          <w:szCs w:val="20"/>
        </w:rPr>
        <w:t xml:space="preserve"> certificat de vie, certificat d’hérédité, </w:t>
      </w:r>
      <w:r w:rsidR="008C45D0">
        <w:rPr>
          <w:sz w:val="20"/>
          <w:szCs w:val="20"/>
        </w:rPr>
        <w:t xml:space="preserve">affichage réglementaire </w:t>
      </w:r>
      <w:r w:rsidR="00AF6DE4">
        <w:rPr>
          <w:sz w:val="20"/>
          <w:szCs w:val="20"/>
        </w:rPr>
        <w:t xml:space="preserve">d’urbanisme </w:t>
      </w:r>
      <w:r w:rsidR="008C45D0">
        <w:rPr>
          <w:sz w:val="20"/>
          <w:szCs w:val="20"/>
        </w:rPr>
        <w:t xml:space="preserve">et transmission de demande à la direction de </w:t>
      </w:r>
      <w:r w:rsidR="00AF6DE4">
        <w:rPr>
          <w:sz w:val="20"/>
          <w:szCs w:val="20"/>
        </w:rPr>
        <w:t xml:space="preserve">l’urbanisme ; </w:t>
      </w:r>
      <w:r w:rsidR="00732124" w:rsidRPr="00732124">
        <w:rPr>
          <w:sz w:val="20"/>
          <w:szCs w:val="20"/>
        </w:rPr>
        <w:t xml:space="preserve"> </w:t>
      </w:r>
    </w:p>
    <w:p w:rsidR="0008699F" w:rsidRPr="00732124" w:rsidRDefault="0008699F" w:rsidP="0008699F">
      <w:pPr>
        <w:pStyle w:val="Paragraphedeliste"/>
        <w:numPr>
          <w:ilvl w:val="0"/>
          <w:numId w:val="4"/>
        </w:numPr>
        <w:rPr>
          <w:sz w:val="20"/>
          <w:szCs w:val="20"/>
        </w:rPr>
      </w:pPr>
      <w:r w:rsidRPr="00732124">
        <w:rPr>
          <w:sz w:val="20"/>
          <w:szCs w:val="20"/>
        </w:rPr>
        <w:t>Élections/recensement : organisation des élections, gestion d</w:t>
      </w:r>
      <w:r>
        <w:rPr>
          <w:sz w:val="20"/>
          <w:szCs w:val="20"/>
        </w:rPr>
        <w:t>es listes et cartes électorale</w:t>
      </w:r>
      <w:r w:rsidR="00AF6DE4">
        <w:rPr>
          <w:sz w:val="20"/>
          <w:szCs w:val="20"/>
        </w:rPr>
        <w:t>s</w:t>
      </w:r>
      <w:r>
        <w:rPr>
          <w:sz w:val="20"/>
          <w:szCs w:val="20"/>
        </w:rPr>
        <w:t>, organisation du recensement de la population à l’échelle de l’arrondissement</w:t>
      </w:r>
      <w:r w:rsidRPr="00732124">
        <w:rPr>
          <w:sz w:val="20"/>
          <w:szCs w:val="20"/>
        </w:rPr>
        <w:t>, recensement militaire</w:t>
      </w:r>
      <w:r w:rsidR="00AF6DE4">
        <w:rPr>
          <w:sz w:val="20"/>
          <w:szCs w:val="20"/>
        </w:rPr>
        <w:t xml:space="preserve"> ; </w:t>
      </w:r>
    </w:p>
    <w:p w:rsidR="00A3250A" w:rsidRDefault="00484CCA" w:rsidP="00A3250A">
      <w:pPr>
        <w:pStyle w:val="Paragraphedeliste"/>
        <w:numPr>
          <w:ilvl w:val="0"/>
          <w:numId w:val="4"/>
        </w:numPr>
        <w:rPr>
          <w:sz w:val="20"/>
          <w:szCs w:val="20"/>
        </w:rPr>
      </w:pPr>
      <w:r w:rsidRPr="00732124">
        <w:rPr>
          <w:sz w:val="20"/>
          <w:szCs w:val="20"/>
        </w:rPr>
        <w:t>Relai</w:t>
      </w:r>
      <w:r w:rsidR="00AF6DE4">
        <w:rPr>
          <w:sz w:val="20"/>
          <w:szCs w:val="20"/>
        </w:rPr>
        <w:t>s</w:t>
      </w:r>
      <w:r w:rsidR="0008699F">
        <w:rPr>
          <w:sz w:val="20"/>
          <w:szCs w:val="20"/>
        </w:rPr>
        <w:t xml:space="preserve"> Info</w:t>
      </w:r>
      <w:r w:rsidRPr="00732124">
        <w:rPr>
          <w:sz w:val="20"/>
          <w:szCs w:val="20"/>
        </w:rPr>
        <w:t xml:space="preserve"> Familles </w:t>
      </w:r>
      <w:r w:rsidR="00A062AB">
        <w:rPr>
          <w:sz w:val="20"/>
          <w:szCs w:val="20"/>
        </w:rPr>
        <w:t xml:space="preserve">(RIF) </w:t>
      </w:r>
      <w:r w:rsidRPr="00732124">
        <w:rPr>
          <w:sz w:val="20"/>
          <w:szCs w:val="20"/>
        </w:rPr>
        <w:t>: accueil et information aux familles, gestion des activités, mise en relation avec les partenaires de l’enfance et de la famille</w:t>
      </w:r>
      <w:r w:rsidR="0008699F">
        <w:rPr>
          <w:sz w:val="20"/>
          <w:szCs w:val="20"/>
        </w:rPr>
        <w:t xml:space="preserve">, inscriptions et gestion des commissions crèches, </w:t>
      </w:r>
      <w:r w:rsidR="00A3250A" w:rsidRPr="00732124">
        <w:rPr>
          <w:sz w:val="20"/>
          <w:szCs w:val="20"/>
        </w:rPr>
        <w:t>inscri</w:t>
      </w:r>
      <w:r w:rsidR="00AF6DE4">
        <w:rPr>
          <w:sz w:val="20"/>
          <w:szCs w:val="20"/>
        </w:rPr>
        <w:t>ptions et dérogations scolaires.</w:t>
      </w:r>
      <w:r w:rsidR="00A3250A" w:rsidRPr="00A3250A">
        <w:rPr>
          <w:sz w:val="20"/>
          <w:szCs w:val="20"/>
        </w:rPr>
        <w:t xml:space="preserve"> </w:t>
      </w:r>
    </w:p>
    <w:p w:rsidR="00484CCA" w:rsidRDefault="00484CCA" w:rsidP="00A3250A">
      <w:pPr>
        <w:pStyle w:val="Paragraphedeliste"/>
        <w:rPr>
          <w:sz w:val="20"/>
          <w:szCs w:val="20"/>
        </w:rPr>
      </w:pPr>
    </w:p>
    <w:p w:rsidR="004E4270" w:rsidRPr="004E4270" w:rsidRDefault="004E4270" w:rsidP="004E4270">
      <w:pPr>
        <w:rPr>
          <w:sz w:val="20"/>
          <w:szCs w:val="20"/>
        </w:rPr>
      </w:pPr>
      <w:r>
        <w:rPr>
          <w:sz w:val="20"/>
          <w:szCs w:val="20"/>
        </w:rPr>
        <w:t>Le service est composé d’une respo</w:t>
      </w:r>
      <w:r w:rsidR="00AF6DE4">
        <w:rPr>
          <w:sz w:val="20"/>
          <w:szCs w:val="20"/>
        </w:rPr>
        <w:t xml:space="preserve">nsable, de son </w:t>
      </w:r>
      <w:proofErr w:type="spellStart"/>
      <w:proofErr w:type="gramStart"/>
      <w:r w:rsidR="00AF6DE4">
        <w:rPr>
          <w:sz w:val="20"/>
          <w:szCs w:val="20"/>
        </w:rPr>
        <w:t>adjoint.e</w:t>
      </w:r>
      <w:proofErr w:type="spellEnd"/>
      <w:proofErr w:type="gramEnd"/>
      <w:r w:rsidR="00AF6DE4">
        <w:rPr>
          <w:sz w:val="20"/>
          <w:szCs w:val="20"/>
        </w:rPr>
        <w:t xml:space="preserve"> et de 4</w:t>
      </w:r>
      <w:r>
        <w:rPr>
          <w:sz w:val="20"/>
          <w:szCs w:val="20"/>
        </w:rPr>
        <w:t xml:space="preserve"> agents polyvalents. </w:t>
      </w:r>
    </w:p>
    <w:p w:rsidR="003651C2" w:rsidRPr="003651C2" w:rsidRDefault="003651C2" w:rsidP="003651C2">
      <w:pPr>
        <w:rPr>
          <w:b/>
          <w:sz w:val="20"/>
          <w:szCs w:val="20"/>
        </w:rPr>
      </w:pPr>
    </w:p>
    <w:p w:rsidR="003651C2" w:rsidRPr="003651C2" w:rsidRDefault="003651C2" w:rsidP="003651C2">
      <w:pPr>
        <w:pBdr>
          <w:top w:val="single" w:sz="4" w:space="1" w:color="auto"/>
          <w:left w:val="single" w:sz="4" w:space="4" w:color="auto"/>
          <w:bottom w:val="single" w:sz="4" w:space="1" w:color="auto"/>
          <w:right w:val="single" w:sz="4" w:space="4" w:color="auto"/>
        </w:pBdr>
        <w:jc w:val="center"/>
        <w:rPr>
          <w:b/>
          <w:sz w:val="20"/>
          <w:szCs w:val="20"/>
        </w:rPr>
      </w:pPr>
      <w:r w:rsidRPr="003651C2">
        <w:rPr>
          <w:b/>
          <w:sz w:val="20"/>
          <w:szCs w:val="20"/>
        </w:rPr>
        <w:t>NATURE DU POSTE</w:t>
      </w:r>
    </w:p>
    <w:p w:rsidR="00711053" w:rsidRPr="00711053" w:rsidRDefault="003651C2" w:rsidP="00711053">
      <w:pPr>
        <w:rPr>
          <w:b/>
          <w:sz w:val="20"/>
          <w:szCs w:val="20"/>
        </w:rPr>
      </w:pPr>
      <w:r w:rsidRPr="000062D2">
        <w:rPr>
          <w:b/>
          <w:sz w:val="20"/>
          <w:szCs w:val="20"/>
        </w:rPr>
        <w:t xml:space="preserve">Titre : </w:t>
      </w:r>
      <w:r w:rsidRPr="000062D2">
        <w:rPr>
          <w:b/>
          <w:sz w:val="20"/>
          <w:szCs w:val="20"/>
        </w:rPr>
        <w:tab/>
      </w:r>
      <w:r w:rsidR="00711053" w:rsidRPr="00711053">
        <w:rPr>
          <w:b/>
          <w:sz w:val="20"/>
          <w:szCs w:val="20"/>
        </w:rPr>
        <w:t xml:space="preserve">Responsable </w:t>
      </w:r>
      <w:proofErr w:type="spellStart"/>
      <w:proofErr w:type="gramStart"/>
      <w:r w:rsidR="00711053" w:rsidRPr="00711053">
        <w:rPr>
          <w:b/>
          <w:sz w:val="20"/>
          <w:szCs w:val="20"/>
        </w:rPr>
        <w:t>adjoint</w:t>
      </w:r>
      <w:r w:rsidR="00F579DF">
        <w:rPr>
          <w:b/>
          <w:sz w:val="20"/>
          <w:szCs w:val="20"/>
        </w:rPr>
        <w:t>.</w:t>
      </w:r>
      <w:r w:rsidR="00711053" w:rsidRPr="00711053">
        <w:rPr>
          <w:b/>
          <w:sz w:val="20"/>
          <w:szCs w:val="20"/>
        </w:rPr>
        <w:t>e</w:t>
      </w:r>
      <w:proofErr w:type="spellEnd"/>
      <w:proofErr w:type="gramEnd"/>
      <w:r w:rsidR="00711053" w:rsidRPr="00711053">
        <w:rPr>
          <w:b/>
          <w:sz w:val="20"/>
          <w:szCs w:val="20"/>
        </w:rPr>
        <w:t xml:space="preserve"> du bureau des affaires générales, des élections et du relais</w:t>
      </w:r>
      <w:r w:rsidR="00711053">
        <w:rPr>
          <w:b/>
          <w:sz w:val="20"/>
          <w:szCs w:val="20"/>
        </w:rPr>
        <w:t xml:space="preserve"> info familles (BAGEL-RIF)</w:t>
      </w:r>
    </w:p>
    <w:p w:rsidR="008E7F31" w:rsidRPr="000062D2" w:rsidRDefault="008E7F31" w:rsidP="003651C2">
      <w:pPr>
        <w:rPr>
          <w:b/>
          <w:sz w:val="20"/>
          <w:szCs w:val="20"/>
        </w:rPr>
      </w:pPr>
    </w:p>
    <w:p w:rsidR="003651C2" w:rsidRPr="000062D2" w:rsidRDefault="003651C2" w:rsidP="003651C2">
      <w:pPr>
        <w:rPr>
          <w:b/>
          <w:sz w:val="20"/>
          <w:szCs w:val="20"/>
        </w:rPr>
      </w:pPr>
      <w:r w:rsidRPr="000062D2">
        <w:rPr>
          <w:b/>
          <w:sz w:val="20"/>
          <w:szCs w:val="20"/>
        </w:rPr>
        <w:t xml:space="preserve">Contexte hiérarchique : </w:t>
      </w:r>
      <w:r w:rsidRPr="000062D2">
        <w:rPr>
          <w:b/>
          <w:sz w:val="20"/>
          <w:szCs w:val="20"/>
        </w:rPr>
        <w:tab/>
      </w:r>
      <w:r w:rsidR="0008699F">
        <w:rPr>
          <w:sz w:val="20"/>
          <w:szCs w:val="20"/>
        </w:rPr>
        <w:t xml:space="preserve">Sous l’autorité de la </w:t>
      </w:r>
      <w:r w:rsidR="00E44CCC">
        <w:rPr>
          <w:sz w:val="20"/>
          <w:szCs w:val="20"/>
        </w:rPr>
        <w:t>responsable du BAGEL-RIF</w:t>
      </w:r>
    </w:p>
    <w:p w:rsidR="003651C2" w:rsidRPr="000062D2" w:rsidRDefault="003651C2" w:rsidP="003651C2">
      <w:pPr>
        <w:rPr>
          <w:b/>
          <w:sz w:val="20"/>
          <w:szCs w:val="20"/>
        </w:rPr>
      </w:pPr>
      <w:r w:rsidRPr="000062D2">
        <w:rPr>
          <w:b/>
          <w:sz w:val="20"/>
          <w:szCs w:val="20"/>
        </w:rPr>
        <w:t xml:space="preserve">Encadrement : </w:t>
      </w:r>
      <w:r w:rsidR="00AF6DE4">
        <w:rPr>
          <w:sz w:val="20"/>
          <w:szCs w:val="20"/>
        </w:rPr>
        <w:t>OUI 4</w:t>
      </w:r>
      <w:r w:rsidR="00484CCA" w:rsidRPr="00E573CE">
        <w:rPr>
          <w:sz w:val="20"/>
          <w:szCs w:val="20"/>
        </w:rPr>
        <w:t xml:space="preserve"> </w:t>
      </w:r>
      <w:proofErr w:type="spellStart"/>
      <w:r w:rsidR="00484CCA" w:rsidRPr="00E573CE">
        <w:rPr>
          <w:sz w:val="20"/>
          <w:szCs w:val="20"/>
        </w:rPr>
        <w:t>agent.</w:t>
      </w:r>
      <w:proofErr w:type="gramStart"/>
      <w:r w:rsidR="00484CCA" w:rsidRPr="00E573CE">
        <w:rPr>
          <w:sz w:val="20"/>
          <w:szCs w:val="20"/>
        </w:rPr>
        <w:t>e.s</w:t>
      </w:r>
      <w:proofErr w:type="spellEnd"/>
      <w:proofErr w:type="gramEnd"/>
      <w:r w:rsidR="00484CCA" w:rsidRPr="00E573CE">
        <w:rPr>
          <w:sz w:val="20"/>
          <w:szCs w:val="20"/>
        </w:rPr>
        <w:t xml:space="preserve"> adjoints administratifs </w:t>
      </w:r>
    </w:p>
    <w:p w:rsidR="003651C2" w:rsidRPr="003651C2" w:rsidRDefault="003651C2" w:rsidP="003651C2">
      <w:pPr>
        <w:rPr>
          <w:b/>
          <w:sz w:val="20"/>
          <w:szCs w:val="20"/>
        </w:rPr>
      </w:pPr>
      <w:r w:rsidRPr="000062D2">
        <w:rPr>
          <w:b/>
          <w:sz w:val="20"/>
          <w:szCs w:val="20"/>
        </w:rPr>
        <w:t>Attributions :</w:t>
      </w:r>
      <w:r>
        <w:rPr>
          <w:b/>
          <w:sz w:val="20"/>
          <w:szCs w:val="20"/>
        </w:rPr>
        <w:t xml:space="preserve"> </w:t>
      </w:r>
    </w:p>
    <w:p w:rsidR="003651C2" w:rsidRDefault="003651C2" w:rsidP="003651C2">
      <w:pPr>
        <w:rPr>
          <w:b/>
        </w:rPr>
      </w:pPr>
    </w:p>
    <w:p w:rsidR="009A39C6" w:rsidRDefault="00E44CCC" w:rsidP="003651C2">
      <w:pPr>
        <w:rPr>
          <w:sz w:val="20"/>
          <w:szCs w:val="20"/>
        </w:rPr>
      </w:pPr>
      <w:r>
        <w:rPr>
          <w:sz w:val="20"/>
          <w:szCs w:val="20"/>
        </w:rPr>
        <w:t>En appui de la responsable de service, v</w:t>
      </w:r>
      <w:r w:rsidR="0008699F" w:rsidRPr="0008699F">
        <w:rPr>
          <w:sz w:val="20"/>
          <w:szCs w:val="20"/>
        </w:rPr>
        <w:t xml:space="preserve">ous aurez à intervenir sur l’ensemble </w:t>
      </w:r>
      <w:r>
        <w:rPr>
          <w:sz w:val="20"/>
          <w:szCs w:val="20"/>
        </w:rPr>
        <w:t>des activités du BAGEL-RIF. Vous aurez ainsi</w:t>
      </w:r>
      <w:r w:rsidR="00AF6DE4">
        <w:rPr>
          <w:sz w:val="20"/>
          <w:szCs w:val="20"/>
        </w:rPr>
        <w:t xml:space="preserve"> en charge : </w:t>
      </w:r>
    </w:p>
    <w:p w:rsidR="00E85CE8" w:rsidRDefault="00E85CE8" w:rsidP="00E85CE8">
      <w:pPr>
        <w:jc w:val="both"/>
        <w:rPr>
          <w:rFonts w:cstheme="minorHAnsi"/>
          <w:sz w:val="20"/>
          <w:szCs w:val="18"/>
        </w:rPr>
      </w:pPr>
    </w:p>
    <w:p w:rsidR="00E85CE8" w:rsidRDefault="00AF6DE4" w:rsidP="00E85CE8">
      <w:pPr>
        <w:pStyle w:val="Paragraphedeliste"/>
        <w:numPr>
          <w:ilvl w:val="0"/>
          <w:numId w:val="5"/>
        </w:numPr>
        <w:jc w:val="both"/>
        <w:rPr>
          <w:rFonts w:cstheme="minorHAnsi"/>
          <w:sz w:val="20"/>
          <w:szCs w:val="18"/>
        </w:rPr>
      </w:pPr>
      <w:proofErr w:type="gramStart"/>
      <w:r>
        <w:rPr>
          <w:rFonts w:cstheme="minorHAnsi"/>
          <w:sz w:val="20"/>
          <w:szCs w:val="18"/>
        </w:rPr>
        <w:t>l’adaptation</w:t>
      </w:r>
      <w:proofErr w:type="gramEnd"/>
      <w:r>
        <w:rPr>
          <w:rFonts w:cstheme="minorHAnsi"/>
          <w:sz w:val="20"/>
          <w:szCs w:val="18"/>
        </w:rPr>
        <w:t xml:space="preserve"> de l’</w:t>
      </w:r>
      <w:r w:rsidR="00E85CE8">
        <w:rPr>
          <w:rFonts w:cstheme="minorHAnsi"/>
          <w:sz w:val="20"/>
          <w:szCs w:val="18"/>
        </w:rPr>
        <w:t>organisation du service</w:t>
      </w:r>
      <w:r>
        <w:rPr>
          <w:rFonts w:cstheme="minorHAnsi"/>
          <w:sz w:val="20"/>
          <w:szCs w:val="18"/>
        </w:rPr>
        <w:t xml:space="preserve"> en fonction de l’activité</w:t>
      </w:r>
      <w:r w:rsidR="00E85CE8">
        <w:rPr>
          <w:rFonts w:cstheme="minorHAnsi"/>
          <w:sz w:val="20"/>
          <w:szCs w:val="18"/>
        </w:rPr>
        <w:t> : horaires, congés, roulement guichet/back-office ;</w:t>
      </w:r>
    </w:p>
    <w:p w:rsidR="00E85CE8" w:rsidRDefault="00E85CE8" w:rsidP="00E85CE8">
      <w:pPr>
        <w:pStyle w:val="Paragraphedeliste"/>
        <w:numPr>
          <w:ilvl w:val="0"/>
          <w:numId w:val="5"/>
        </w:numPr>
        <w:jc w:val="both"/>
        <w:rPr>
          <w:rFonts w:cstheme="minorHAnsi"/>
          <w:sz w:val="20"/>
          <w:szCs w:val="18"/>
        </w:rPr>
      </w:pPr>
      <w:proofErr w:type="gramStart"/>
      <w:r>
        <w:rPr>
          <w:rFonts w:cstheme="minorHAnsi"/>
          <w:sz w:val="20"/>
          <w:szCs w:val="18"/>
        </w:rPr>
        <w:t>le</w:t>
      </w:r>
      <w:proofErr w:type="gramEnd"/>
      <w:r>
        <w:rPr>
          <w:rFonts w:cstheme="minorHAnsi"/>
          <w:sz w:val="20"/>
          <w:szCs w:val="18"/>
        </w:rPr>
        <w:t xml:space="preserve"> management des agents : accompagnement vers la polyvalence, appui technique, plan de formation, valorisation des compétences ;</w:t>
      </w:r>
    </w:p>
    <w:p w:rsidR="00E85CE8" w:rsidRDefault="00E85CE8" w:rsidP="00E85CE8">
      <w:pPr>
        <w:pStyle w:val="Paragraphedeliste"/>
        <w:numPr>
          <w:ilvl w:val="0"/>
          <w:numId w:val="5"/>
        </w:numPr>
        <w:jc w:val="both"/>
        <w:rPr>
          <w:rFonts w:cstheme="minorHAnsi"/>
          <w:sz w:val="20"/>
          <w:szCs w:val="18"/>
        </w:rPr>
      </w:pPr>
      <w:proofErr w:type="gramStart"/>
      <w:r>
        <w:rPr>
          <w:rFonts w:cstheme="minorHAnsi"/>
          <w:sz w:val="20"/>
          <w:szCs w:val="18"/>
        </w:rPr>
        <w:t>la</w:t>
      </w:r>
      <w:proofErr w:type="gramEnd"/>
      <w:r>
        <w:rPr>
          <w:rFonts w:cstheme="minorHAnsi"/>
          <w:sz w:val="20"/>
          <w:szCs w:val="18"/>
        </w:rPr>
        <w:t xml:space="preserve"> programmation  et l’animation des réunions d’équipe (planning, ordre du jour, animation, rédaction de compte-rendu)</w:t>
      </w:r>
    </w:p>
    <w:p w:rsidR="00E85CE8" w:rsidRDefault="00E85CE8" w:rsidP="008C45D0">
      <w:pPr>
        <w:pStyle w:val="Paragraphedeliste"/>
        <w:numPr>
          <w:ilvl w:val="0"/>
          <w:numId w:val="5"/>
        </w:numPr>
        <w:jc w:val="both"/>
        <w:rPr>
          <w:rFonts w:cstheme="minorHAnsi"/>
          <w:sz w:val="20"/>
          <w:szCs w:val="18"/>
        </w:rPr>
      </w:pPr>
      <w:proofErr w:type="gramStart"/>
      <w:r>
        <w:rPr>
          <w:rFonts w:cstheme="minorHAnsi"/>
          <w:sz w:val="20"/>
          <w:szCs w:val="18"/>
        </w:rPr>
        <w:t>le</w:t>
      </w:r>
      <w:proofErr w:type="gramEnd"/>
      <w:r>
        <w:rPr>
          <w:rFonts w:cstheme="minorHAnsi"/>
          <w:sz w:val="20"/>
          <w:szCs w:val="18"/>
        </w:rPr>
        <w:t xml:space="preserve"> recrutement (agents titulaires et non titulaires) : rédaction de fiches de poste, étude des candidatures, réception des candidats ;</w:t>
      </w:r>
    </w:p>
    <w:p w:rsidR="00E85CE8" w:rsidRPr="00E85CE8" w:rsidRDefault="00E85CE8" w:rsidP="00E85CE8">
      <w:pPr>
        <w:pStyle w:val="Paragraphedeliste"/>
        <w:numPr>
          <w:ilvl w:val="0"/>
          <w:numId w:val="5"/>
        </w:numPr>
        <w:jc w:val="both"/>
        <w:rPr>
          <w:rFonts w:cstheme="minorHAnsi"/>
          <w:sz w:val="20"/>
          <w:szCs w:val="18"/>
        </w:rPr>
      </w:pPr>
      <w:proofErr w:type="gramStart"/>
      <w:r>
        <w:rPr>
          <w:rFonts w:cstheme="minorHAnsi"/>
          <w:sz w:val="20"/>
          <w:szCs w:val="18"/>
        </w:rPr>
        <w:t>la</w:t>
      </w:r>
      <w:proofErr w:type="gramEnd"/>
      <w:r>
        <w:rPr>
          <w:rFonts w:cstheme="minorHAnsi"/>
          <w:sz w:val="20"/>
          <w:szCs w:val="18"/>
        </w:rPr>
        <w:t xml:space="preserve"> mise à jour du site interne</w:t>
      </w:r>
      <w:r w:rsidR="00AF6DE4">
        <w:rPr>
          <w:rFonts w:cstheme="minorHAnsi"/>
          <w:sz w:val="20"/>
          <w:szCs w:val="18"/>
        </w:rPr>
        <w:t>t</w:t>
      </w:r>
      <w:r>
        <w:rPr>
          <w:rFonts w:cstheme="minorHAnsi"/>
          <w:sz w:val="20"/>
          <w:szCs w:val="18"/>
        </w:rPr>
        <w:t xml:space="preserve"> et la communication sur les activités du service en interne et en externe ;</w:t>
      </w:r>
    </w:p>
    <w:p w:rsidR="00E85CE8" w:rsidRDefault="00E85CE8" w:rsidP="00E85CE8">
      <w:pPr>
        <w:pStyle w:val="Paragraphedeliste"/>
        <w:numPr>
          <w:ilvl w:val="0"/>
          <w:numId w:val="5"/>
        </w:numPr>
        <w:jc w:val="both"/>
        <w:rPr>
          <w:rFonts w:cstheme="minorHAnsi"/>
          <w:sz w:val="20"/>
          <w:szCs w:val="18"/>
        </w:rPr>
      </w:pPr>
      <w:proofErr w:type="gramStart"/>
      <w:r>
        <w:rPr>
          <w:rFonts w:cstheme="minorHAnsi"/>
          <w:sz w:val="20"/>
          <w:szCs w:val="18"/>
        </w:rPr>
        <w:t>l’établissement</w:t>
      </w:r>
      <w:proofErr w:type="gramEnd"/>
      <w:r>
        <w:rPr>
          <w:rFonts w:cstheme="minorHAnsi"/>
          <w:sz w:val="20"/>
          <w:szCs w:val="18"/>
        </w:rPr>
        <w:t xml:space="preserve"> des statistiques du service et la transmission du compte rendu d’activité hebdomadaire</w:t>
      </w:r>
      <w:r w:rsidR="00A062AB">
        <w:rPr>
          <w:rFonts w:cstheme="minorHAnsi"/>
          <w:sz w:val="20"/>
          <w:szCs w:val="18"/>
        </w:rPr>
        <w:t xml:space="preserve"> ; </w:t>
      </w:r>
    </w:p>
    <w:p w:rsidR="00E85CE8" w:rsidRDefault="00E85CE8" w:rsidP="00E85CE8">
      <w:pPr>
        <w:pStyle w:val="Paragraphedeliste"/>
        <w:numPr>
          <w:ilvl w:val="0"/>
          <w:numId w:val="5"/>
        </w:numPr>
        <w:jc w:val="both"/>
        <w:rPr>
          <w:rFonts w:cstheme="minorHAnsi"/>
          <w:sz w:val="20"/>
          <w:szCs w:val="18"/>
        </w:rPr>
      </w:pPr>
      <w:proofErr w:type="gramStart"/>
      <w:r>
        <w:rPr>
          <w:rFonts w:cstheme="minorHAnsi"/>
          <w:sz w:val="20"/>
          <w:szCs w:val="18"/>
        </w:rPr>
        <w:t>la</w:t>
      </w:r>
      <w:proofErr w:type="gramEnd"/>
      <w:r>
        <w:rPr>
          <w:rFonts w:cstheme="minorHAnsi"/>
          <w:sz w:val="20"/>
          <w:szCs w:val="18"/>
        </w:rPr>
        <w:t xml:space="preserve"> représentation du service et plus largement</w:t>
      </w:r>
      <w:r w:rsidR="00AF6DE4">
        <w:rPr>
          <w:rFonts w:cstheme="minorHAnsi"/>
          <w:sz w:val="20"/>
          <w:szCs w:val="18"/>
        </w:rPr>
        <w:t xml:space="preserve"> de</w:t>
      </w:r>
      <w:r>
        <w:rPr>
          <w:rFonts w:cstheme="minorHAnsi"/>
          <w:sz w:val="20"/>
          <w:szCs w:val="18"/>
        </w:rPr>
        <w:t xml:space="preserve"> la mairie d</w:t>
      </w:r>
      <w:r w:rsidR="00AF6DE4">
        <w:rPr>
          <w:rFonts w:cstheme="minorHAnsi"/>
          <w:sz w:val="20"/>
          <w:szCs w:val="18"/>
        </w:rPr>
        <w:t xml:space="preserve">’arrondissement lors de réunions, notamment les réunions de réseaux ; </w:t>
      </w:r>
    </w:p>
    <w:p w:rsidR="00E85CE8" w:rsidRDefault="00E85CE8" w:rsidP="00E85CE8">
      <w:pPr>
        <w:pStyle w:val="Paragraphedeliste"/>
        <w:numPr>
          <w:ilvl w:val="0"/>
          <w:numId w:val="5"/>
        </w:numPr>
        <w:jc w:val="both"/>
        <w:rPr>
          <w:rFonts w:cstheme="minorHAnsi"/>
          <w:sz w:val="20"/>
          <w:szCs w:val="18"/>
        </w:rPr>
      </w:pPr>
      <w:proofErr w:type="gramStart"/>
      <w:r>
        <w:rPr>
          <w:rFonts w:cstheme="minorHAnsi"/>
          <w:sz w:val="20"/>
          <w:szCs w:val="18"/>
        </w:rPr>
        <w:t>la</w:t>
      </w:r>
      <w:proofErr w:type="gramEnd"/>
      <w:r>
        <w:rPr>
          <w:rFonts w:cstheme="minorHAnsi"/>
          <w:sz w:val="20"/>
          <w:szCs w:val="18"/>
        </w:rPr>
        <w:t xml:space="preserve"> garantie de la mise en place des engagements des 4 règles d’or de la démarche « vous simplifiez Paris » et le respect du label </w:t>
      </w:r>
      <w:proofErr w:type="spellStart"/>
      <w:r>
        <w:rPr>
          <w:rFonts w:cstheme="minorHAnsi"/>
          <w:sz w:val="20"/>
          <w:szCs w:val="18"/>
        </w:rPr>
        <w:t>Qualiparis</w:t>
      </w:r>
      <w:proofErr w:type="spellEnd"/>
      <w:r w:rsidR="00A062AB">
        <w:rPr>
          <w:rFonts w:cstheme="minorHAnsi"/>
          <w:sz w:val="20"/>
          <w:szCs w:val="18"/>
        </w:rPr>
        <w:t>.</w:t>
      </w:r>
      <w:r>
        <w:rPr>
          <w:rFonts w:cstheme="minorHAnsi"/>
          <w:sz w:val="20"/>
          <w:szCs w:val="18"/>
        </w:rPr>
        <w:t xml:space="preserve"> </w:t>
      </w:r>
    </w:p>
    <w:p w:rsidR="00AF6DE4" w:rsidRDefault="00AF6DE4" w:rsidP="00AF6DE4">
      <w:pPr>
        <w:jc w:val="both"/>
        <w:rPr>
          <w:rFonts w:cstheme="minorHAnsi"/>
          <w:sz w:val="20"/>
          <w:szCs w:val="18"/>
        </w:rPr>
      </w:pPr>
    </w:p>
    <w:p w:rsidR="00AF6DE4" w:rsidRPr="00AF6DE4" w:rsidRDefault="00AF6DE4" w:rsidP="00AF6DE4">
      <w:pPr>
        <w:jc w:val="both"/>
        <w:rPr>
          <w:rFonts w:cstheme="minorHAnsi"/>
          <w:sz w:val="20"/>
          <w:szCs w:val="18"/>
        </w:rPr>
      </w:pPr>
      <w:r>
        <w:rPr>
          <w:rFonts w:cstheme="minorHAnsi"/>
          <w:sz w:val="20"/>
          <w:szCs w:val="18"/>
        </w:rPr>
        <w:t>En lien avec la</w:t>
      </w:r>
      <w:r w:rsidR="00E44CCC">
        <w:rPr>
          <w:rFonts w:cstheme="minorHAnsi"/>
          <w:sz w:val="20"/>
          <w:szCs w:val="18"/>
        </w:rPr>
        <w:t xml:space="preserve"> responsable du service et </w:t>
      </w:r>
      <w:proofErr w:type="gramStart"/>
      <w:r w:rsidR="00E44CCC">
        <w:rPr>
          <w:rFonts w:cstheme="minorHAnsi"/>
          <w:sz w:val="20"/>
          <w:szCs w:val="18"/>
        </w:rPr>
        <w:t xml:space="preserve">la </w:t>
      </w:r>
      <w:r>
        <w:rPr>
          <w:rFonts w:cstheme="minorHAnsi"/>
          <w:sz w:val="20"/>
          <w:szCs w:val="18"/>
        </w:rPr>
        <w:t xml:space="preserve"> DGAS</w:t>
      </w:r>
      <w:proofErr w:type="gramEnd"/>
      <w:r>
        <w:rPr>
          <w:rFonts w:cstheme="minorHAnsi"/>
          <w:sz w:val="20"/>
          <w:szCs w:val="18"/>
        </w:rPr>
        <w:t xml:space="preserve"> service à la population, vous assurerez : </w:t>
      </w:r>
    </w:p>
    <w:p w:rsidR="00AF6DE4" w:rsidRPr="008C45D0" w:rsidRDefault="00AF6DE4" w:rsidP="00AF6DE4">
      <w:pPr>
        <w:pStyle w:val="Paragraphedeliste"/>
        <w:numPr>
          <w:ilvl w:val="0"/>
          <w:numId w:val="5"/>
        </w:numPr>
        <w:jc w:val="both"/>
        <w:rPr>
          <w:rFonts w:cstheme="minorHAnsi"/>
          <w:sz w:val="20"/>
          <w:szCs w:val="18"/>
        </w:rPr>
      </w:pPr>
      <w:proofErr w:type="gramStart"/>
      <w:r>
        <w:rPr>
          <w:rFonts w:cstheme="minorHAnsi"/>
          <w:sz w:val="20"/>
          <w:szCs w:val="18"/>
        </w:rPr>
        <w:t>le</w:t>
      </w:r>
      <w:proofErr w:type="gramEnd"/>
      <w:r>
        <w:rPr>
          <w:rFonts w:cstheme="minorHAnsi"/>
          <w:sz w:val="20"/>
          <w:szCs w:val="18"/>
        </w:rPr>
        <w:t xml:space="preserve"> pilotage du RIF : inscriptions et préparation des commissions crèches, inscriptions et dérogation scolaire, permanence accueillie dans le cadre du RIF, </w:t>
      </w:r>
      <w:proofErr w:type="spellStart"/>
      <w:r>
        <w:rPr>
          <w:rFonts w:cstheme="minorHAnsi"/>
          <w:sz w:val="20"/>
          <w:szCs w:val="18"/>
        </w:rPr>
        <w:t>co</w:t>
      </w:r>
      <w:proofErr w:type="spellEnd"/>
      <w:r>
        <w:rPr>
          <w:rFonts w:cstheme="minorHAnsi"/>
          <w:sz w:val="20"/>
          <w:szCs w:val="18"/>
        </w:rPr>
        <w:t xml:space="preserve">-pilotage du groupe parentalité </w:t>
      </w:r>
      <w:r w:rsidR="00A062AB">
        <w:rPr>
          <w:rFonts w:cstheme="minorHAnsi"/>
          <w:sz w:val="20"/>
          <w:szCs w:val="18"/>
        </w:rPr>
        <w:t>ave la référente famille de la Circonscription  des A</w:t>
      </w:r>
      <w:r>
        <w:rPr>
          <w:rFonts w:cstheme="minorHAnsi"/>
          <w:sz w:val="20"/>
          <w:szCs w:val="18"/>
        </w:rPr>
        <w:t>ffaires</w:t>
      </w:r>
      <w:r w:rsidR="00A062AB">
        <w:rPr>
          <w:rFonts w:cstheme="minorHAnsi"/>
          <w:sz w:val="20"/>
          <w:szCs w:val="18"/>
        </w:rPr>
        <w:t xml:space="preserve"> Scolaires et de la P</w:t>
      </w:r>
      <w:r>
        <w:rPr>
          <w:rFonts w:cstheme="minorHAnsi"/>
          <w:sz w:val="20"/>
          <w:szCs w:val="18"/>
        </w:rPr>
        <w:t xml:space="preserve">etite </w:t>
      </w:r>
      <w:r w:rsidR="00A062AB">
        <w:rPr>
          <w:rFonts w:cstheme="minorHAnsi"/>
          <w:sz w:val="20"/>
          <w:szCs w:val="18"/>
        </w:rPr>
        <w:t>E</w:t>
      </w:r>
      <w:r>
        <w:rPr>
          <w:rFonts w:cstheme="minorHAnsi"/>
          <w:sz w:val="20"/>
          <w:szCs w:val="18"/>
        </w:rPr>
        <w:t>nfance (CASPE)</w:t>
      </w:r>
      <w:r w:rsidR="00A062AB">
        <w:rPr>
          <w:rFonts w:cstheme="minorHAnsi"/>
          <w:sz w:val="20"/>
          <w:szCs w:val="18"/>
        </w:rPr>
        <w:t xml:space="preserve"> ; </w:t>
      </w:r>
    </w:p>
    <w:p w:rsidR="00AF6DE4" w:rsidRDefault="00AF6DE4" w:rsidP="00AF6DE4">
      <w:pPr>
        <w:pStyle w:val="Paragraphedeliste"/>
        <w:numPr>
          <w:ilvl w:val="0"/>
          <w:numId w:val="5"/>
        </w:numPr>
        <w:jc w:val="both"/>
        <w:rPr>
          <w:rFonts w:cstheme="minorHAnsi"/>
          <w:sz w:val="20"/>
          <w:szCs w:val="18"/>
        </w:rPr>
      </w:pPr>
      <w:proofErr w:type="gramStart"/>
      <w:r>
        <w:rPr>
          <w:rFonts w:cstheme="minorHAnsi"/>
          <w:sz w:val="20"/>
          <w:szCs w:val="18"/>
        </w:rPr>
        <w:lastRenderedPageBreak/>
        <w:t>l’organisation</w:t>
      </w:r>
      <w:proofErr w:type="gramEnd"/>
      <w:r>
        <w:rPr>
          <w:rFonts w:cstheme="minorHAnsi"/>
          <w:sz w:val="20"/>
          <w:szCs w:val="18"/>
        </w:rPr>
        <w:t xml:space="preserve"> et le contrôle du recensement : rela</w:t>
      </w:r>
      <w:r w:rsidR="00A062AB">
        <w:rPr>
          <w:rFonts w:cstheme="minorHAnsi"/>
          <w:sz w:val="20"/>
          <w:szCs w:val="18"/>
        </w:rPr>
        <w:t>tion avec l’INSEE, recrutement d</w:t>
      </w:r>
      <w:r>
        <w:rPr>
          <w:rFonts w:cstheme="minorHAnsi"/>
          <w:sz w:val="20"/>
          <w:szCs w:val="18"/>
        </w:rPr>
        <w:t>e</w:t>
      </w:r>
      <w:r w:rsidR="00A062AB">
        <w:rPr>
          <w:rFonts w:cstheme="minorHAnsi"/>
          <w:sz w:val="20"/>
          <w:szCs w:val="18"/>
        </w:rPr>
        <w:t>s agents recenseurs et contrôle d</w:t>
      </w:r>
      <w:r>
        <w:rPr>
          <w:rFonts w:cstheme="minorHAnsi"/>
          <w:sz w:val="20"/>
          <w:szCs w:val="18"/>
        </w:rPr>
        <w:t>es résultats ;</w:t>
      </w:r>
    </w:p>
    <w:p w:rsidR="00AF6DE4" w:rsidRDefault="00AF6DE4" w:rsidP="00AF6DE4">
      <w:pPr>
        <w:pStyle w:val="Paragraphedeliste"/>
        <w:numPr>
          <w:ilvl w:val="0"/>
          <w:numId w:val="5"/>
        </w:numPr>
        <w:jc w:val="both"/>
        <w:rPr>
          <w:rFonts w:cstheme="minorHAnsi"/>
          <w:sz w:val="20"/>
          <w:szCs w:val="18"/>
        </w:rPr>
      </w:pPr>
      <w:proofErr w:type="gramStart"/>
      <w:r>
        <w:rPr>
          <w:rFonts w:cstheme="minorHAnsi"/>
          <w:sz w:val="20"/>
          <w:szCs w:val="18"/>
        </w:rPr>
        <w:t>la</w:t>
      </w:r>
      <w:proofErr w:type="gramEnd"/>
      <w:r>
        <w:rPr>
          <w:rFonts w:cstheme="minorHAnsi"/>
          <w:sz w:val="20"/>
          <w:szCs w:val="18"/>
        </w:rPr>
        <w:t xml:space="preserve"> préparation et la supervision des élections : recrutement des agents de bureaux de vote, préparation administr</w:t>
      </w:r>
      <w:r w:rsidR="00A062AB">
        <w:rPr>
          <w:rFonts w:cstheme="minorHAnsi"/>
          <w:sz w:val="20"/>
          <w:szCs w:val="18"/>
        </w:rPr>
        <w:t>ative et logistique du scrutin.</w:t>
      </w:r>
    </w:p>
    <w:p w:rsidR="009A39C6" w:rsidRPr="000062D2" w:rsidRDefault="009A39C6" w:rsidP="009A39C6">
      <w:pPr>
        <w:pStyle w:val="Paragraphedeliste"/>
        <w:rPr>
          <w:sz w:val="20"/>
          <w:szCs w:val="20"/>
        </w:rPr>
      </w:pPr>
    </w:p>
    <w:p w:rsidR="00732124" w:rsidRPr="000062D2" w:rsidRDefault="00732124" w:rsidP="00732124">
      <w:pPr>
        <w:rPr>
          <w:sz w:val="20"/>
          <w:szCs w:val="20"/>
        </w:rPr>
      </w:pPr>
      <w:r w:rsidRPr="000062D2">
        <w:rPr>
          <w:sz w:val="20"/>
          <w:szCs w:val="20"/>
        </w:rPr>
        <w:t xml:space="preserve">Vous êtes titulaire d’une délégation de signature et vous êtes le.la </w:t>
      </w:r>
      <w:proofErr w:type="spellStart"/>
      <w:proofErr w:type="gramStart"/>
      <w:r w:rsidRPr="000062D2">
        <w:rPr>
          <w:sz w:val="20"/>
          <w:szCs w:val="20"/>
        </w:rPr>
        <w:t>garant.e</w:t>
      </w:r>
      <w:proofErr w:type="spellEnd"/>
      <w:proofErr w:type="gramEnd"/>
      <w:r w:rsidRPr="000062D2">
        <w:rPr>
          <w:sz w:val="20"/>
          <w:szCs w:val="20"/>
        </w:rPr>
        <w:t xml:space="preserve"> de la confidentialité et de l’authenticité des actes délivrés par le service.</w:t>
      </w:r>
    </w:p>
    <w:p w:rsidR="008E0D87" w:rsidRDefault="008E0D87" w:rsidP="00732124">
      <w:pPr>
        <w:rPr>
          <w:sz w:val="20"/>
          <w:szCs w:val="20"/>
        </w:rPr>
      </w:pPr>
    </w:p>
    <w:p w:rsidR="004E4270" w:rsidRPr="000062D2" w:rsidRDefault="00711053" w:rsidP="00AF6DE4">
      <w:pPr>
        <w:rPr>
          <w:sz w:val="20"/>
          <w:szCs w:val="20"/>
        </w:rPr>
      </w:pPr>
      <w:r>
        <w:rPr>
          <w:sz w:val="20"/>
          <w:szCs w:val="20"/>
        </w:rPr>
        <w:t>Vous êtes susceptible</w:t>
      </w:r>
      <w:r w:rsidR="00AF6DE4" w:rsidRPr="000062D2">
        <w:rPr>
          <w:sz w:val="20"/>
          <w:szCs w:val="20"/>
        </w:rPr>
        <w:t xml:space="preserve"> de faire l’accueil du public au guichet selon les nécessités de services.</w:t>
      </w:r>
    </w:p>
    <w:p w:rsidR="008E0D87" w:rsidRPr="000062D2" w:rsidRDefault="008E0D87" w:rsidP="00AF6DE4">
      <w:pPr>
        <w:rPr>
          <w:sz w:val="20"/>
          <w:szCs w:val="20"/>
        </w:rPr>
      </w:pPr>
    </w:p>
    <w:p w:rsidR="00732124" w:rsidRPr="000062D2" w:rsidRDefault="00732124" w:rsidP="00732124">
      <w:pPr>
        <w:rPr>
          <w:sz w:val="20"/>
          <w:szCs w:val="20"/>
        </w:rPr>
      </w:pPr>
      <w:bookmarkStart w:id="0" w:name="_GoBack"/>
      <w:r w:rsidRPr="000062D2">
        <w:rPr>
          <w:sz w:val="20"/>
          <w:szCs w:val="20"/>
        </w:rPr>
        <w:t xml:space="preserve">Spécificités du poste/contraintes : </w:t>
      </w:r>
      <w:r w:rsidR="008E0D87" w:rsidRPr="000062D2">
        <w:rPr>
          <w:sz w:val="20"/>
          <w:szCs w:val="20"/>
        </w:rPr>
        <w:t>horaires variables spécifiques – nocturne le jeudi jusqu’à 19h30 par roulement – NBI accueil – Activité accrue en période électorale (dépassement horaires rémunéré en heures supplémentaires)</w:t>
      </w:r>
    </w:p>
    <w:bookmarkEnd w:id="0"/>
    <w:p w:rsidR="003651C2" w:rsidRDefault="003651C2" w:rsidP="003651C2">
      <w:pPr>
        <w:rPr>
          <w:b/>
        </w:rPr>
      </w:pPr>
    </w:p>
    <w:p w:rsidR="003651C2" w:rsidRDefault="003651C2" w:rsidP="003651C2">
      <w:pPr>
        <w:pBdr>
          <w:top w:val="single" w:sz="4" w:space="1" w:color="auto"/>
          <w:left w:val="single" w:sz="4" w:space="4" w:color="auto"/>
          <w:bottom w:val="single" w:sz="4" w:space="1" w:color="auto"/>
          <w:right w:val="single" w:sz="4" w:space="4" w:color="auto"/>
        </w:pBdr>
        <w:jc w:val="center"/>
        <w:rPr>
          <w:b/>
        </w:rPr>
      </w:pPr>
      <w:r>
        <w:rPr>
          <w:b/>
        </w:rPr>
        <w:t>PROFIL SOUHAITE</w:t>
      </w:r>
    </w:p>
    <w:p w:rsidR="003651C2" w:rsidRPr="000062D2" w:rsidRDefault="003651C2" w:rsidP="003651C2">
      <w:pPr>
        <w:tabs>
          <w:tab w:val="left" w:pos="2329"/>
          <w:tab w:val="center" w:pos="5233"/>
        </w:tabs>
        <w:rPr>
          <w:b/>
          <w:sz w:val="20"/>
          <w:szCs w:val="20"/>
        </w:rPr>
      </w:pPr>
      <w:r w:rsidRPr="000062D2">
        <w:rPr>
          <w:b/>
          <w:sz w:val="20"/>
          <w:szCs w:val="20"/>
        </w:rPr>
        <w:t>Formation souhaitée :</w:t>
      </w:r>
    </w:p>
    <w:p w:rsidR="003651C2" w:rsidRPr="000062D2" w:rsidRDefault="003651C2" w:rsidP="003651C2">
      <w:pPr>
        <w:tabs>
          <w:tab w:val="left" w:pos="2329"/>
          <w:tab w:val="center" w:pos="5233"/>
        </w:tabs>
        <w:rPr>
          <w:b/>
          <w:sz w:val="20"/>
          <w:szCs w:val="20"/>
        </w:rPr>
      </w:pPr>
    </w:p>
    <w:p w:rsidR="003651C2" w:rsidRPr="000062D2" w:rsidRDefault="003651C2" w:rsidP="003651C2">
      <w:pPr>
        <w:tabs>
          <w:tab w:val="left" w:pos="2329"/>
          <w:tab w:val="center" w:pos="5233"/>
        </w:tabs>
        <w:rPr>
          <w:b/>
          <w:sz w:val="20"/>
          <w:szCs w:val="20"/>
        </w:rPr>
      </w:pPr>
      <w:r w:rsidRPr="000062D2">
        <w:rPr>
          <w:b/>
          <w:sz w:val="20"/>
          <w:szCs w:val="20"/>
        </w:rPr>
        <w:t>Qualités requises :</w:t>
      </w:r>
    </w:p>
    <w:p w:rsidR="008C45D0" w:rsidRDefault="003651C2" w:rsidP="003651C2">
      <w:pPr>
        <w:pStyle w:val="Paragraphedeliste"/>
        <w:numPr>
          <w:ilvl w:val="0"/>
          <w:numId w:val="1"/>
        </w:numPr>
        <w:tabs>
          <w:tab w:val="left" w:pos="2329"/>
          <w:tab w:val="center" w:pos="5233"/>
        </w:tabs>
        <w:ind w:left="851"/>
        <w:rPr>
          <w:sz w:val="20"/>
          <w:szCs w:val="20"/>
        </w:rPr>
      </w:pPr>
      <w:r w:rsidRPr="000062D2">
        <w:rPr>
          <w:sz w:val="20"/>
          <w:szCs w:val="20"/>
        </w:rPr>
        <w:t>–</w:t>
      </w:r>
      <w:r w:rsidR="00732124" w:rsidRPr="000062D2">
        <w:rPr>
          <w:sz w:val="20"/>
          <w:szCs w:val="20"/>
        </w:rPr>
        <w:t xml:space="preserve"> </w:t>
      </w:r>
      <w:r w:rsidR="0008699F" w:rsidRPr="000062D2">
        <w:rPr>
          <w:sz w:val="20"/>
          <w:szCs w:val="20"/>
        </w:rPr>
        <w:t>Aptitude à l’encadrement</w:t>
      </w:r>
    </w:p>
    <w:p w:rsidR="003651C2" w:rsidRPr="000062D2" w:rsidRDefault="008C45D0" w:rsidP="003651C2">
      <w:pPr>
        <w:pStyle w:val="Paragraphedeliste"/>
        <w:numPr>
          <w:ilvl w:val="0"/>
          <w:numId w:val="1"/>
        </w:numPr>
        <w:tabs>
          <w:tab w:val="left" w:pos="2329"/>
          <w:tab w:val="center" w:pos="5233"/>
        </w:tabs>
        <w:ind w:left="851"/>
        <w:rPr>
          <w:sz w:val="20"/>
          <w:szCs w:val="20"/>
        </w:rPr>
      </w:pPr>
      <w:r w:rsidRPr="000062D2">
        <w:rPr>
          <w:sz w:val="20"/>
          <w:szCs w:val="20"/>
        </w:rPr>
        <w:t>–</w:t>
      </w:r>
      <w:r>
        <w:rPr>
          <w:sz w:val="20"/>
          <w:szCs w:val="20"/>
        </w:rPr>
        <w:t xml:space="preserve"> </w:t>
      </w:r>
      <w:r w:rsidR="0008699F" w:rsidRPr="000062D2">
        <w:rPr>
          <w:sz w:val="20"/>
          <w:szCs w:val="20"/>
        </w:rPr>
        <w:t xml:space="preserve"> </w:t>
      </w:r>
      <w:r w:rsidR="00732124" w:rsidRPr="000062D2">
        <w:rPr>
          <w:sz w:val="20"/>
          <w:szCs w:val="20"/>
        </w:rPr>
        <w:t xml:space="preserve">Excellent relationnel, </w:t>
      </w:r>
    </w:p>
    <w:p w:rsidR="003651C2" w:rsidRPr="000062D2" w:rsidRDefault="003651C2" w:rsidP="0008699F">
      <w:pPr>
        <w:pStyle w:val="Paragraphedeliste"/>
        <w:numPr>
          <w:ilvl w:val="0"/>
          <w:numId w:val="1"/>
        </w:numPr>
        <w:tabs>
          <w:tab w:val="left" w:pos="2329"/>
          <w:tab w:val="center" w:pos="5233"/>
        </w:tabs>
        <w:ind w:left="851"/>
        <w:rPr>
          <w:sz w:val="20"/>
          <w:szCs w:val="20"/>
        </w:rPr>
      </w:pPr>
      <w:r w:rsidRPr="000062D2">
        <w:rPr>
          <w:sz w:val="20"/>
          <w:szCs w:val="20"/>
        </w:rPr>
        <w:t>–</w:t>
      </w:r>
      <w:r w:rsidR="0008699F">
        <w:rPr>
          <w:sz w:val="20"/>
          <w:szCs w:val="20"/>
        </w:rPr>
        <w:t xml:space="preserve"> s</w:t>
      </w:r>
      <w:r w:rsidR="0008699F" w:rsidRPr="000062D2">
        <w:rPr>
          <w:sz w:val="20"/>
          <w:szCs w:val="20"/>
        </w:rPr>
        <w:t>ens prononcé du travail en équipe</w:t>
      </w:r>
    </w:p>
    <w:p w:rsidR="003651C2" w:rsidRPr="008C45D0" w:rsidRDefault="003651C2" w:rsidP="008C45D0">
      <w:pPr>
        <w:pStyle w:val="Paragraphedeliste"/>
        <w:tabs>
          <w:tab w:val="left" w:pos="2329"/>
          <w:tab w:val="center" w:pos="5233"/>
        </w:tabs>
        <w:ind w:left="851"/>
        <w:rPr>
          <w:sz w:val="20"/>
          <w:szCs w:val="20"/>
        </w:rPr>
      </w:pPr>
    </w:p>
    <w:p w:rsidR="003651C2" w:rsidRPr="000062D2" w:rsidRDefault="003651C2" w:rsidP="003651C2">
      <w:pPr>
        <w:tabs>
          <w:tab w:val="left" w:pos="2329"/>
          <w:tab w:val="center" w:pos="5233"/>
        </w:tabs>
        <w:rPr>
          <w:b/>
          <w:sz w:val="20"/>
          <w:szCs w:val="20"/>
        </w:rPr>
      </w:pPr>
    </w:p>
    <w:p w:rsidR="003651C2" w:rsidRPr="000062D2" w:rsidRDefault="003651C2" w:rsidP="003651C2">
      <w:pPr>
        <w:tabs>
          <w:tab w:val="left" w:pos="2329"/>
          <w:tab w:val="center" w:pos="5233"/>
        </w:tabs>
        <w:rPr>
          <w:b/>
          <w:sz w:val="20"/>
          <w:szCs w:val="20"/>
        </w:rPr>
      </w:pPr>
      <w:r w:rsidRPr="000062D2">
        <w:rPr>
          <w:b/>
          <w:sz w:val="20"/>
          <w:szCs w:val="20"/>
        </w:rPr>
        <w:t>Connaissances professionnelles :</w:t>
      </w:r>
    </w:p>
    <w:p w:rsidR="003651C2" w:rsidRPr="000062D2" w:rsidRDefault="003651C2" w:rsidP="003651C2">
      <w:pPr>
        <w:pStyle w:val="Paragraphedeliste"/>
        <w:numPr>
          <w:ilvl w:val="0"/>
          <w:numId w:val="2"/>
        </w:numPr>
        <w:tabs>
          <w:tab w:val="left" w:pos="2329"/>
          <w:tab w:val="center" w:pos="5233"/>
        </w:tabs>
        <w:rPr>
          <w:sz w:val="20"/>
          <w:szCs w:val="20"/>
        </w:rPr>
      </w:pPr>
      <w:r w:rsidRPr="000062D2">
        <w:rPr>
          <w:sz w:val="20"/>
          <w:szCs w:val="20"/>
        </w:rPr>
        <w:t>–</w:t>
      </w:r>
      <w:r w:rsidR="00732124" w:rsidRPr="000062D2">
        <w:rPr>
          <w:sz w:val="20"/>
          <w:szCs w:val="20"/>
        </w:rPr>
        <w:t xml:space="preserve"> Bonnes connaissances générales de l’environnement administratif et institutionnel de la Ville de Paris </w:t>
      </w:r>
    </w:p>
    <w:p w:rsidR="003651C2" w:rsidRPr="000062D2" w:rsidRDefault="003651C2" w:rsidP="003651C2">
      <w:pPr>
        <w:pStyle w:val="Paragraphedeliste"/>
        <w:numPr>
          <w:ilvl w:val="0"/>
          <w:numId w:val="2"/>
        </w:numPr>
        <w:tabs>
          <w:tab w:val="left" w:pos="2329"/>
          <w:tab w:val="center" w:pos="5233"/>
        </w:tabs>
        <w:rPr>
          <w:sz w:val="20"/>
          <w:szCs w:val="20"/>
        </w:rPr>
      </w:pPr>
      <w:r w:rsidRPr="000062D2">
        <w:rPr>
          <w:sz w:val="20"/>
          <w:szCs w:val="20"/>
        </w:rPr>
        <w:t>–</w:t>
      </w:r>
      <w:r w:rsidR="00732124" w:rsidRPr="000062D2">
        <w:rPr>
          <w:sz w:val="20"/>
          <w:szCs w:val="20"/>
        </w:rPr>
        <w:t xml:space="preserve"> Maîtrise des outils bureautiques standards</w:t>
      </w:r>
    </w:p>
    <w:p w:rsidR="003651C2" w:rsidRPr="000062D2" w:rsidRDefault="003651C2" w:rsidP="003651C2">
      <w:pPr>
        <w:pStyle w:val="Paragraphedeliste"/>
        <w:numPr>
          <w:ilvl w:val="0"/>
          <w:numId w:val="2"/>
        </w:numPr>
        <w:tabs>
          <w:tab w:val="left" w:pos="2329"/>
          <w:tab w:val="center" w:pos="5233"/>
        </w:tabs>
        <w:rPr>
          <w:sz w:val="20"/>
          <w:szCs w:val="20"/>
        </w:rPr>
      </w:pPr>
      <w:r w:rsidRPr="000062D2">
        <w:rPr>
          <w:sz w:val="20"/>
          <w:szCs w:val="20"/>
        </w:rPr>
        <w:t>–</w:t>
      </w:r>
      <w:r w:rsidR="008E0D87" w:rsidRPr="000062D2">
        <w:rPr>
          <w:rFonts w:ascii="Arial" w:hAnsi="Arial" w:cs="Arial"/>
          <w:color w:val="000000"/>
          <w:sz w:val="20"/>
          <w:szCs w:val="20"/>
        </w:rPr>
        <w:t xml:space="preserve"> </w:t>
      </w:r>
      <w:r w:rsidR="008E0D87" w:rsidRPr="000062D2">
        <w:rPr>
          <w:sz w:val="20"/>
          <w:szCs w:val="20"/>
        </w:rPr>
        <w:t>La connaissance des logiciels GIPSE écoles, SIEL élections, SIPE crèches, AVENIR recensement militaire, OMER recensement population serait un plus</w:t>
      </w:r>
    </w:p>
    <w:p w:rsidR="003651C2" w:rsidRPr="000062D2" w:rsidRDefault="003651C2" w:rsidP="003651C2">
      <w:pPr>
        <w:tabs>
          <w:tab w:val="left" w:pos="2329"/>
          <w:tab w:val="center" w:pos="5233"/>
        </w:tabs>
        <w:rPr>
          <w:b/>
          <w:sz w:val="20"/>
          <w:szCs w:val="20"/>
        </w:rPr>
      </w:pPr>
    </w:p>
    <w:p w:rsidR="003651C2" w:rsidRPr="000062D2" w:rsidRDefault="003651C2" w:rsidP="003651C2">
      <w:pPr>
        <w:tabs>
          <w:tab w:val="left" w:pos="2329"/>
          <w:tab w:val="center" w:pos="5233"/>
        </w:tabs>
        <w:rPr>
          <w:b/>
          <w:sz w:val="20"/>
          <w:szCs w:val="20"/>
        </w:rPr>
      </w:pPr>
      <w:r w:rsidRPr="000062D2">
        <w:rPr>
          <w:b/>
          <w:sz w:val="20"/>
          <w:szCs w:val="20"/>
        </w:rPr>
        <w:t>Savoir-faire :</w:t>
      </w:r>
    </w:p>
    <w:p w:rsidR="003651C2" w:rsidRPr="000062D2" w:rsidRDefault="003651C2" w:rsidP="003651C2">
      <w:pPr>
        <w:pStyle w:val="Paragraphedeliste"/>
        <w:numPr>
          <w:ilvl w:val="0"/>
          <w:numId w:val="3"/>
        </w:numPr>
        <w:tabs>
          <w:tab w:val="left" w:pos="2329"/>
          <w:tab w:val="center" w:pos="5233"/>
        </w:tabs>
        <w:rPr>
          <w:sz w:val="20"/>
          <w:szCs w:val="20"/>
        </w:rPr>
      </w:pPr>
      <w:r w:rsidRPr="000062D2">
        <w:rPr>
          <w:sz w:val="20"/>
          <w:szCs w:val="20"/>
        </w:rPr>
        <w:t>–</w:t>
      </w:r>
      <w:r w:rsidR="008E0D87" w:rsidRPr="000062D2">
        <w:rPr>
          <w:sz w:val="20"/>
          <w:szCs w:val="20"/>
        </w:rPr>
        <w:t xml:space="preserve"> Diplomatie et tact</w:t>
      </w:r>
    </w:p>
    <w:p w:rsidR="003651C2" w:rsidRPr="000062D2" w:rsidRDefault="003651C2" w:rsidP="003651C2">
      <w:pPr>
        <w:pStyle w:val="Paragraphedeliste"/>
        <w:numPr>
          <w:ilvl w:val="0"/>
          <w:numId w:val="3"/>
        </w:numPr>
        <w:tabs>
          <w:tab w:val="left" w:pos="2329"/>
          <w:tab w:val="center" w:pos="5233"/>
        </w:tabs>
        <w:rPr>
          <w:sz w:val="20"/>
          <w:szCs w:val="20"/>
        </w:rPr>
      </w:pPr>
      <w:r w:rsidRPr="000062D2">
        <w:rPr>
          <w:sz w:val="20"/>
          <w:szCs w:val="20"/>
        </w:rPr>
        <w:t>–</w:t>
      </w:r>
      <w:r w:rsidR="008E0D87" w:rsidRPr="000062D2">
        <w:rPr>
          <w:sz w:val="20"/>
          <w:szCs w:val="20"/>
        </w:rPr>
        <w:t xml:space="preserve"> Organisation et rigueur</w:t>
      </w:r>
    </w:p>
    <w:p w:rsidR="003651C2" w:rsidRPr="000062D2" w:rsidRDefault="003651C2" w:rsidP="003651C2">
      <w:pPr>
        <w:pStyle w:val="Paragraphedeliste"/>
        <w:numPr>
          <w:ilvl w:val="0"/>
          <w:numId w:val="3"/>
        </w:numPr>
        <w:tabs>
          <w:tab w:val="left" w:pos="2329"/>
          <w:tab w:val="center" w:pos="5233"/>
        </w:tabs>
        <w:rPr>
          <w:sz w:val="20"/>
          <w:szCs w:val="20"/>
        </w:rPr>
      </w:pPr>
      <w:r w:rsidRPr="000062D2">
        <w:rPr>
          <w:sz w:val="20"/>
          <w:szCs w:val="20"/>
        </w:rPr>
        <w:t>–</w:t>
      </w:r>
      <w:r w:rsidR="008E0D87" w:rsidRPr="000062D2">
        <w:rPr>
          <w:sz w:val="20"/>
          <w:szCs w:val="20"/>
        </w:rPr>
        <w:t xml:space="preserve"> Gestion des situations de conflit </w:t>
      </w:r>
    </w:p>
    <w:p w:rsidR="003651C2" w:rsidRPr="000062D2" w:rsidRDefault="003651C2" w:rsidP="003651C2">
      <w:pPr>
        <w:pStyle w:val="Paragraphedeliste"/>
        <w:numPr>
          <w:ilvl w:val="0"/>
          <w:numId w:val="3"/>
        </w:numPr>
        <w:tabs>
          <w:tab w:val="left" w:pos="2329"/>
          <w:tab w:val="center" w:pos="5233"/>
        </w:tabs>
        <w:rPr>
          <w:sz w:val="20"/>
          <w:szCs w:val="20"/>
        </w:rPr>
      </w:pPr>
      <w:r w:rsidRPr="000062D2">
        <w:rPr>
          <w:sz w:val="20"/>
          <w:szCs w:val="20"/>
        </w:rPr>
        <w:t>–</w:t>
      </w:r>
      <w:r w:rsidR="008E0D87" w:rsidRPr="000062D2">
        <w:rPr>
          <w:sz w:val="20"/>
          <w:szCs w:val="20"/>
        </w:rPr>
        <w:t xml:space="preserve"> Respect de la confidentialité </w:t>
      </w:r>
    </w:p>
    <w:p w:rsidR="003651C2" w:rsidRDefault="003651C2" w:rsidP="003651C2">
      <w:pPr>
        <w:pStyle w:val="Paragraphedeliste"/>
        <w:numPr>
          <w:ilvl w:val="0"/>
          <w:numId w:val="3"/>
        </w:numPr>
        <w:tabs>
          <w:tab w:val="left" w:pos="2329"/>
          <w:tab w:val="center" w:pos="5233"/>
        </w:tabs>
        <w:rPr>
          <w:sz w:val="20"/>
          <w:szCs w:val="20"/>
        </w:rPr>
      </w:pPr>
      <w:r w:rsidRPr="000062D2">
        <w:rPr>
          <w:sz w:val="20"/>
          <w:szCs w:val="20"/>
        </w:rPr>
        <w:t>–</w:t>
      </w:r>
      <w:r w:rsidR="008E0D87" w:rsidRPr="000062D2">
        <w:rPr>
          <w:sz w:val="20"/>
          <w:szCs w:val="20"/>
        </w:rPr>
        <w:t xml:space="preserve"> Sens des responsabilités </w:t>
      </w:r>
    </w:p>
    <w:p w:rsidR="008C45D0" w:rsidRPr="000062D2" w:rsidRDefault="008C45D0" w:rsidP="008C45D0">
      <w:pPr>
        <w:pStyle w:val="Paragraphedeliste"/>
        <w:tabs>
          <w:tab w:val="left" w:pos="2329"/>
          <w:tab w:val="center" w:pos="5233"/>
        </w:tabs>
        <w:rPr>
          <w:sz w:val="20"/>
          <w:szCs w:val="20"/>
        </w:rPr>
      </w:pPr>
    </w:p>
    <w:p w:rsidR="003651C2" w:rsidRDefault="003651C2" w:rsidP="003651C2">
      <w:pPr>
        <w:pBdr>
          <w:top w:val="single" w:sz="4" w:space="1" w:color="auto"/>
          <w:left w:val="single" w:sz="4" w:space="4" w:color="auto"/>
          <w:bottom w:val="single" w:sz="4" w:space="1" w:color="auto"/>
          <w:right w:val="single" w:sz="4" w:space="4" w:color="auto"/>
        </w:pBdr>
        <w:tabs>
          <w:tab w:val="left" w:pos="2329"/>
          <w:tab w:val="center" w:pos="5233"/>
        </w:tabs>
        <w:jc w:val="center"/>
        <w:rPr>
          <w:b/>
          <w:sz w:val="20"/>
          <w:szCs w:val="20"/>
        </w:rPr>
      </w:pPr>
      <w:r w:rsidRPr="003651C2">
        <w:rPr>
          <w:b/>
          <w:sz w:val="20"/>
          <w:szCs w:val="20"/>
        </w:rPr>
        <w:t>CONTACT</w:t>
      </w:r>
    </w:p>
    <w:p w:rsidR="009C5EC0" w:rsidRPr="009C5EC0" w:rsidRDefault="009C5EC0" w:rsidP="009C5EC0">
      <w:pPr>
        <w:tabs>
          <w:tab w:val="left" w:pos="6528"/>
        </w:tabs>
        <w:jc w:val="both"/>
        <w:rPr>
          <w:rFonts w:ascii="Arial" w:eastAsia="Times New Roman" w:hAnsi="Arial" w:cs="Arial"/>
          <w:b/>
          <w:color w:val="000000" w:themeColor="text1"/>
          <w:sz w:val="18"/>
          <w:szCs w:val="18"/>
          <w:lang w:eastAsia="fr-FR"/>
        </w:rPr>
      </w:pPr>
    </w:p>
    <w:p w:rsidR="009C5EC0" w:rsidRPr="009C5EC0" w:rsidRDefault="009C5EC0" w:rsidP="009C5EC0">
      <w:pPr>
        <w:tabs>
          <w:tab w:val="left" w:pos="6528"/>
        </w:tabs>
        <w:jc w:val="both"/>
        <w:rPr>
          <w:rFonts w:ascii="Arial" w:eastAsia="Times New Roman" w:hAnsi="Arial" w:cs="Arial"/>
          <w:b/>
          <w:color w:val="000000" w:themeColor="text1"/>
          <w:sz w:val="18"/>
          <w:szCs w:val="18"/>
          <w:lang w:eastAsia="fr-FR"/>
        </w:rPr>
      </w:pPr>
      <w:r w:rsidRPr="009C5EC0">
        <w:rPr>
          <w:rFonts w:ascii="Arial" w:eastAsia="Times New Roman" w:hAnsi="Arial" w:cs="Arial"/>
          <w:b/>
          <w:color w:val="000000" w:themeColor="text1"/>
          <w:sz w:val="18"/>
          <w:szCs w:val="18"/>
          <w:lang w:eastAsia="fr-FR"/>
        </w:rPr>
        <w:t>Nom : </w:t>
      </w:r>
      <w:r w:rsidRPr="009C5EC0">
        <w:rPr>
          <w:rFonts w:ascii="Arial" w:eastAsia="Times New Roman" w:hAnsi="Arial" w:cs="Arial"/>
          <w:color w:val="000000" w:themeColor="text1"/>
          <w:sz w:val="18"/>
          <w:szCs w:val="18"/>
          <w:lang w:eastAsia="fr-FR"/>
        </w:rPr>
        <w:t>Bahija KANTARI ou Virginie BELIN</w:t>
      </w:r>
    </w:p>
    <w:p w:rsidR="009C5EC0" w:rsidRPr="009C5EC0" w:rsidRDefault="009C5EC0" w:rsidP="009C5EC0">
      <w:pPr>
        <w:tabs>
          <w:tab w:val="left" w:pos="6528"/>
        </w:tabs>
        <w:jc w:val="both"/>
        <w:rPr>
          <w:rFonts w:ascii="Arial" w:eastAsia="Times New Roman" w:hAnsi="Arial" w:cs="Arial"/>
          <w:b/>
          <w:color w:val="000000" w:themeColor="text1"/>
          <w:sz w:val="18"/>
          <w:szCs w:val="18"/>
          <w:lang w:eastAsia="fr-FR"/>
        </w:rPr>
      </w:pPr>
      <w:r w:rsidRPr="009C5EC0">
        <w:rPr>
          <w:rFonts w:ascii="Arial" w:eastAsia="Times New Roman" w:hAnsi="Arial" w:cs="Arial"/>
          <w:b/>
          <w:color w:val="000000" w:themeColor="text1"/>
          <w:sz w:val="18"/>
          <w:szCs w:val="18"/>
          <w:lang w:eastAsia="fr-FR"/>
        </w:rPr>
        <w:tab/>
      </w:r>
    </w:p>
    <w:p w:rsidR="009C5EC0" w:rsidRPr="009C5EC0" w:rsidRDefault="009C5EC0" w:rsidP="009C5EC0">
      <w:pPr>
        <w:tabs>
          <w:tab w:val="left" w:pos="6528"/>
        </w:tabs>
        <w:jc w:val="both"/>
        <w:rPr>
          <w:rFonts w:ascii="Arial" w:eastAsia="Times New Roman" w:hAnsi="Arial" w:cs="Arial"/>
          <w:color w:val="000000" w:themeColor="text1"/>
          <w:sz w:val="18"/>
          <w:szCs w:val="18"/>
          <w:lang w:eastAsia="fr-FR"/>
        </w:rPr>
      </w:pPr>
      <w:r w:rsidRPr="009C5EC0">
        <w:rPr>
          <w:rFonts w:ascii="Arial" w:eastAsia="Times New Roman" w:hAnsi="Arial" w:cs="Arial"/>
          <w:b/>
          <w:color w:val="000000" w:themeColor="text1"/>
          <w:sz w:val="18"/>
          <w:szCs w:val="18"/>
          <w:lang w:eastAsia="fr-FR"/>
        </w:rPr>
        <w:t>Tél. :</w:t>
      </w:r>
      <w:r w:rsidRPr="009C5EC0">
        <w:rPr>
          <w:rFonts w:ascii="Arial" w:eastAsia="Times New Roman" w:hAnsi="Arial" w:cs="Arial"/>
          <w:color w:val="000000" w:themeColor="text1"/>
          <w:sz w:val="18"/>
          <w:szCs w:val="18"/>
          <w:lang w:eastAsia="fr-FR"/>
        </w:rPr>
        <w:t xml:space="preserve"> 01 53 72 11 64 ou 01 53 72 12 34</w:t>
      </w:r>
    </w:p>
    <w:p w:rsidR="009C5EC0" w:rsidRPr="009C5EC0" w:rsidRDefault="009C5EC0" w:rsidP="009C5EC0">
      <w:pPr>
        <w:tabs>
          <w:tab w:val="left" w:pos="6528"/>
        </w:tabs>
        <w:jc w:val="both"/>
        <w:rPr>
          <w:rFonts w:ascii="Arial" w:eastAsia="Times New Roman" w:hAnsi="Arial" w:cs="Arial"/>
          <w:b/>
          <w:color w:val="000000" w:themeColor="text1"/>
          <w:sz w:val="18"/>
          <w:szCs w:val="18"/>
          <w:lang w:eastAsia="fr-FR"/>
        </w:rPr>
      </w:pPr>
      <w:r w:rsidRPr="009C5EC0">
        <w:rPr>
          <w:rFonts w:ascii="Arial" w:eastAsia="Times New Roman" w:hAnsi="Arial" w:cs="Arial"/>
          <w:color w:val="000000" w:themeColor="text1"/>
          <w:sz w:val="18"/>
          <w:szCs w:val="18"/>
          <w:lang w:eastAsia="fr-FR"/>
        </w:rPr>
        <w:t xml:space="preserve">                                                                            </w:t>
      </w:r>
    </w:p>
    <w:p w:rsidR="009C5EC0" w:rsidRPr="009C5EC0" w:rsidRDefault="009C5EC0" w:rsidP="009C5EC0">
      <w:pPr>
        <w:tabs>
          <w:tab w:val="left" w:pos="6528"/>
        </w:tabs>
        <w:jc w:val="both"/>
        <w:rPr>
          <w:rFonts w:ascii="Arial" w:eastAsia="Times New Roman" w:hAnsi="Arial" w:cs="Arial"/>
          <w:color w:val="000000" w:themeColor="text1"/>
          <w:sz w:val="18"/>
          <w:szCs w:val="18"/>
          <w:lang w:eastAsia="fr-FR"/>
        </w:rPr>
      </w:pPr>
      <w:r w:rsidRPr="009C5EC0">
        <w:rPr>
          <w:rFonts w:ascii="Arial" w:eastAsia="Times New Roman" w:hAnsi="Arial" w:cs="Arial"/>
          <w:b/>
          <w:color w:val="000000" w:themeColor="text1"/>
          <w:sz w:val="18"/>
          <w:szCs w:val="18"/>
          <w:lang w:eastAsia="fr-FR"/>
        </w:rPr>
        <w:t xml:space="preserve">Adresse : </w:t>
      </w:r>
      <w:r w:rsidRPr="009C5EC0">
        <w:rPr>
          <w:rFonts w:ascii="Arial" w:eastAsia="Times New Roman" w:hAnsi="Arial" w:cs="Arial"/>
          <w:color w:val="000000" w:themeColor="text1"/>
          <w:sz w:val="18"/>
          <w:szCs w:val="18"/>
          <w:lang w:eastAsia="fr-FR"/>
        </w:rPr>
        <w:t xml:space="preserve">72, rue du faubourg St Martin 75010      </w:t>
      </w:r>
    </w:p>
    <w:p w:rsidR="009C5EC0" w:rsidRPr="009C5EC0" w:rsidRDefault="009C5EC0" w:rsidP="009C5EC0">
      <w:pPr>
        <w:tabs>
          <w:tab w:val="left" w:pos="6528"/>
        </w:tabs>
        <w:jc w:val="both"/>
        <w:rPr>
          <w:rFonts w:ascii="Arial" w:eastAsia="Times New Roman" w:hAnsi="Arial" w:cs="Arial"/>
          <w:color w:val="000000" w:themeColor="text1"/>
          <w:sz w:val="18"/>
          <w:szCs w:val="18"/>
          <w:lang w:eastAsia="fr-FR"/>
        </w:rPr>
      </w:pPr>
      <w:r w:rsidRPr="009C5EC0">
        <w:rPr>
          <w:rFonts w:ascii="Arial" w:eastAsia="Times New Roman" w:hAnsi="Arial" w:cs="Arial"/>
          <w:b/>
          <w:color w:val="000000" w:themeColor="text1"/>
          <w:sz w:val="18"/>
          <w:szCs w:val="18"/>
          <w:lang w:eastAsia="fr-FR"/>
        </w:rPr>
        <w:t>Email : </w:t>
      </w:r>
      <w:r w:rsidRPr="009C5EC0">
        <w:rPr>
          <w:rFonts w:ascii="Arial" w:eastAsia="Times New Roman" w:hAnsi="Arial" w:cs="Arial"/>
          <w:color w:val="000000" w:themeColor="text1"/>
          <w:sz w:val="18"/>
          <w:szCs w:val="18"/>
          <w:lang w:eastAsia="fr-FR"/>
        </w:rPr>
        <w:t xml:space="preserve"> </w:t>
      </w:r>
      <w:hyperlink r:id="rId5" w:history="1">
        <w:r w:rsidRPr="009C5EC0">
          <w:rPr>
            <w:rFonts w:ascii="Arial" w:eastAsia="Times New Roman" w:hAnsi="Arial" w:cs="Arial"/>
            <w:color w:val="000000" w:themeColor="text1"/>
            <w:sz w:val="18"/>
            <w:szCs w:val="18"/>
            <w:u w:val="single"/>
            <w:lang w:eastAsia="fr-FR"/>
          </w:rPr>
          <w:t>bahija.kantari@paris.fr</w:t>
        </w:r>
      </w:hyperlink>
      <w:r w:rsidRPr="009C5EC0">
        <w:rPr>
          <w:rFonts w:ascii="Arial" w:eastAsia="Times New Roman" w:hAnsi="Arial" w:cs="Arial"/>
          <w:color w:val="000000" w:themeColor="text1"/>
          <w:sz w:val="18"/>
          <w:szCs w:val="18"/>
          <w:lang w:eastAsia="fr-FR"/>
        </w:rPr>
        <w:t xml:space="preserve"> ou </w:t>
      </w:r>
      <w:hyperlink r:id="rId6" w:history="1">
        <w:r w:rsidRPr="009C5EC0">
          <w:rPr>
            <w:rFonts w:ascii="Arial" w:eastAsia="Times New Roman" w:hAnsi="Arial" w:cs="Arial"/>
            <w:color w:val="000000" w:themeColor="text1"/>
            <w:sz w:val="18"/>
            <w:szCs w:val="18"/>
            <w:u w:val="single"/>
            <w:lang w:eastAsia="fr-FR"/>
          </w:rPr>
          <w:t>Virginie.belin@paris.fr</w:t>
        </w:r>
      </w:hyperlink>
    </w:p>
    <w:p w:rsidR="000062D2" w:rsidRDefault="000062D2" w:rsidP="003651C2">
      <w:pPr>
        <w:tabs>
          <w:tab w:val="left" w:pos="0"/>
        </w:tabs>
        <w:rPr>
          <w:sz w:val="20"/>
          <w:szCs w:val="20"/>
        </w:rPr>
      </w:pPr>
    </w:p>
    <w:p w:rsidR="000062D2" w:rsidRPr="000062D2" w:rsidRDefault="000062D2" w:rsidP="003651C2">
      <w:pPr>
        <w:tabs>
          <w:tab w:val="left" w:pos="0"/>
        </w:tabs>
        <w:rPr>
          <w:b/>
          <w:sz w:val="20"/>
          <w:szCs w:val="20"/>
        </w:rPr>
      </w:pPr>
      <w:r w:rsidRPr="000062D2">
        <w:rPr>
          <w:b/>
          <w:sz w:val="20"/>
          <w:szCs w:val="20"/>
        </w:rPr>
        <w:t>Poste à pourvoir à compter du :</w:t>
      </w:r>
      <w:r w:rsidR="00E44CCC">
        <w:rPr>
          <w:sz w:val="20"/>
          <w:szCs w:val="20"/>
        </w:rPr>
        <w:t xml:space="preserve"> 05/07/2024</w:t>
      </w:r>
    </w:p>
    <w:sectPr w:rsidR="000062D2" w:rsidRPr="000062D2" w:rsidSect="003651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BDF"/>
    <w:multiLevelType w:val="hybridMultilevel"/>
    <w:tmpl w:val="4C9C8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470011"/>
    <w:multiLevelType w:val="hybridMultilevel"/>
    <w:tmpl w:val="8CAC2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34351D"/>
    <w:multiLevelType w:val="hybridMultilevel"/>
    <w:tmpl w:val="92927EA8"/>
    <w:lvl w:ilvl="0" w:tplc="44A28A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07F23"/>
    <w:multiLevelType w:val="hybridMultilevel"/>
    <w:tmpl w:val="C7EA0116"/>
    <w:lvl w:ilvl="0" w:tplc="8FF2D0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CF032F"/>
    <w:multiLevelType w:val="hybridMultilevel"/>
    <w:tmpl w:val="8BAA6F8A"/>
    <w:lvl w:ilvl="0" w:tplc="040C000F">
      <w:start w:val="1"/>
      <w:numFmt w:val="decimal"/>
      <w:lvlText w:val="%1."/>
      <w:lvlJc w:val="left"/>
      <w:pPr>
        <w:ind w:left="7094" w:hanging="360"/>
      </w:pPr>
    </w:lvl>
    <w:lvl w:ilvl="1" w:tplc="040C0019" w:tentative="1">
      <w:start w:val="1"/>
      <w:numFmt w:val="lowerLetter"/>
      <w:lvlText w:val="%2."/>
      <w:lvlJc w:val="left"/>
      <w:pPr>
        <w:ind w:left="7814" w:hanging="360"/>
      </w:pPr>
    </w:lvl>
    <w:lvl w:ilvl="2" w:tplc="040C001B" w:tentative="1">
      <w:start w:val="1"/>
      <w:numFmt w:val="lowerRoman"/>
      <w:lvlText w:val="%3."/>
      <w:lvlJc w:val="right"/>
      <w:pPr>
        <w:ind w:left="8534" w:hanging="180"/>
      </w:pPr>
    </w:lvl>
    <w:lvl w:ilvl="3" w:tplc="040C000F" w:tentative="1">
      <w:start w:val="1"/>
      <w:numFmt w:val="decimal"/>
      <w:lvlText w:val="%4."/>
      <w:lvlJc w:val="left"/>
      <w:pPr>
        <w:ind w:left="9254" w:hanging="360"/>
      </w:pPr>
    </w:lvl>
    <w:lvl w:ilvl="4" w:tplc="040C0019" w:tentative="1">
      <w:start w:val="1"/>
      <w:numFmt w:val="lowerLetter"/>
      <w:lvlText w:val="%5."/>
      <w:lvlJc w:val="left"/>
      <w:pPr>
        <w:ind w:left="9974" w:hanging="360"/>
      </w:pPr>
    </w:lvl>
    <w:lvl w:ilvl="5" w:tplc="040C001B" w:tentative="1">
      <w:start w:val="1"/>
      <w:numFmt w:val="lowerRoman"/>
      <w:lvlText w:val="%6."/>
      <w:lvlJc w:val="right"/>
      <w:pPr>
        <w:ind w:left="10694" w:hanging="180"/>
      </w:pPr>
    </w:lvl>
    <w:lvl w:ilvl="6" w:tplc="040C000F" w:tentative="1">
      <w:start w:val="1"/>
      <w:numFmt w:val="decimal"/>
      <w:lvlText w:val="%7."/>
      <w:lvlJc w:val="left"/>
      <w:pPr>
        <w:ind w:left="11414" w:hanging="360"/>
      </w:pPr>
    </w:lvl>
    <w:lvl w:ilvl="7" w:tplc="040C0019" w:tentative="1">
      <w:start w:val="1"/>
      <w:numFmt w:val="lowerLetter"/>
      <w:lvlText w:val="%8."/>
      <w:lvlJc w:val="left"/>
      <w:pPr>
        <w:ind w:left="12134" w:hanging="360"/>
      </w:pPr>
    </w:lvl>
    <w:lvl w:ilvl="8" w:tplc="040C001B" w:tentative="1">
      <w:start w:val="1"/>
      <w:numFmt w:val="lowerRoman"/>
      <w:lvlText w:val="%9."/>
      <w:lvlJc w:val="right"/>
      <w:pPr>
        <w:ind w:left="1285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C2"/>
    <w:rsid w:val="000062D2"/>
    <w:rsid w:val="0008699F"/>
    <w:rsid w:val="001C25C7"/>
    <w:rsid w:val="00273546"/>
    <w:rsid w:val="003651C2"/>
    <w:rsid w:val="00484CCA"/>
    <w:rsid w:val="004E4270"/>
    <w:rsid w:val="00540B13"/>
    <w:rsid w:val="006A250B"/>
    <w:rsid w:val="006D743F"/>
    <w:rsid w:val="00711053"/>
    <w:rsid w:val="00732124"/>
    <w:rsid w:val="007A6AFC"/>
    <w:rsid w:val="008C45D0"/>
    <w:rsid w:val="008E0D87"/>
    <w:rsid w:val="008E7F31"/>
    <w:rsid w:val="00901256"/>
    <w:rsid w:val="009A39C6"/>
    <w:rsid w:val="009C5EC0"/>
    <w:rsid w:val="00A062AB"/>
    <w:rsid w:val="00A3250A"/>
    <w:rsid w:val="00A757B1"/>
    <w:rsid w:val="00AF6DE4"/>
    <w:rsid w:val="00BF00B4"/>
    <w:rsid w:val="00E44CCC"/>
    <w:rsid w:val="00E573CE"/>
    <w:rsid w:val="00E85CE8"/>
    <w:rsid w:val="00F00CC7"/>
    <w:rsid w:val="00F579DF"/>
    <w:rsid w:val="00FA7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4F432-5EB2-4615-9CA4-D91A6D54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51C2"/>
    <w:pPr>
      <w:ind w:left="720"/>
      <w:contextualSpacing/>
    </w:pPr>
  </w:style>
  <w:style w:type="character" w:styleId="Lienhypertexte">
    <w:name w:val="Hyperlink"/>
    <w:basedOn w:val="Policepardfaut"/>
    <w:uiPriority w:val="99"/>
    <w:unhideWhenUsed/>
    <w:rsid w:val="007A6AFC"/>
    <w:rPr>
      <w:color w:val="0000FF" w:themeColor="hyperlink"/>
      <w:u w:val="single"/>
    </w:rPr>
  </w:style>
  <w:style w:type="paragraph" w:styleId="Textedebulles">
    <w:name w:val="Balloon Text"/>
    <w:basedOn w:val="Normal"/>
    <w:link w:val="TextedebullesCar"/>
    <w:uiPriority w:val="99"/>
    <w:semiHidden/>
    <w:unhideWhenUsed/>
    <w:rsid w:val="004E42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ginie.belin@paris.fr" TargetMode="External"/><Relationship Id="rId5" Type="http://schemas.openxmlformats.org/officeDocument/2006/relationships/hyperlink" Target="mailto:bahija.kantari@pari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Levieux, Pauline</dc:creator>
  <cp:lastModifiedBy>Kantari, Bahija</cp:lastModifiedBy>
  <cp:revision>2</cp:revision>
  <cp:lastPrinted>2022-10-21T13:21:00Z</cp:lastPrinted>
  <dcterms:created xsi:type="dcterms:W3CDTF">2024-07-05T16:28:00Z</dcterms:created>
  <dcterms:modified xsi:type="dcterms:W3CDTF">2024-07-05T16:28:00Z</dcterms:modified>
</cp:coreProperties>
</file>