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8BC" w:rsidRPr="005018BC" w:rsidRDefault="00EA5297" w:rsidP="005018BC">
      <w:pPr>
        <w:jc w:val="center"/>
        <w:rPr>
          <w:rFonts w:ascii="Calibri" w:hAnsi="Calibri" w:cs="Calibri"/>
          <w:sz w:val="28"/>
          <w:szCs w:val="28"/>
          <w:lang w:eastAsia="fr-FR"/>
        </w:rPr>
      </w:pPr>
      <w:r>
        <w:rPr>
          <w:rFonts w:ascii="Arial" w:hAnsi="Arial" w:cs="Arial"/>
          <w:b/>
          <w:bCs/>
          <w:color w:val="03688D"/>
          <w:sz w:val="28"/>
          <w:szCs w:val="28"/>
          <w:lang w:eastAsia="fr-FR"/>
        </w:rPr>
        <w:t xml:space="preserve"> </w:t>
      </w:r>
      <w:r w:rsidR="005018BC" w:rsidRPr="005018BC">
        <w:rPr>
          <w:rFonts w:ascii="Arial" w:hAnsi="Arial" w:cs="Arial"/>
          <w:b/>
          <w:bCs/>
          <w:color w:val="03688D"/>
          <w:sz w:val="28"/>
          <w:szCs w:val="28"/>
          <w:lang w:eastAsia="fr-FR"/>
        </w:rPr>
        <w:t>FICHE DE POSTE</w:t>
      </w:r>
    </w:p>
    <w:tbl>
      <w:tblPr>
        <w:tblW w:w="1076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1736"/>
        <w:gridCol w:w="145"/>
        <w:gridCol w:w="1985"/>
        <w:gridCol w:w="3402"/>
        <w:gridCol w:w="51"/>
      </w:tblGrid>
      <w:tr w:rsidR="005018BC" w:rsidRPr="005018BC" w:rsidTr="00A416FC">
        <w:trPr>
          <w:gridAfter w:val="1"/>
          <w:wAfter w:w="51" w:type="dxa"/>
        </w:trPr>
        <w:tc>
          <w:tcPr>
            <w:tcW w:w="5325"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349B9">
            <w:pPr>
              <w:rPr>
                <w:rFonts w:ascii="Arial" w:hAnsi="Arial" w:cs="Arial"/>
                <w:color w:val="365F91"/>
                <w:sz w:val="20"/>
                <w:lang w:eastAsia="fr-FR"/>
              </w:rPr>
            </w:pPr>
            <w:r w:rsidRPr="005018BC">
              <w:rPr>
                <w:rFonts w:ascii="Arial" w:hAnsi="Arial" w:cs="Arial"/>
                <w:b/>
                <w:bCs/>
                <w:color w:val="365F91"/>
                <w:sz w:val="20"/>
                <w:lang w:eastAsia="fr-FR"/>
              </w:rPr>
              <w:t xml:space="preserve">Corps (grades) : </w:t>
            </w:r>
            <w:r w:rsidR="00C119C2" w:rsidRPr="00C119C2">
              <w:rPr>
                <w:rFonts w:ascii="Arial" w:hAnsi="Arial" w:cs="Arial"/>
                <w:bCs/>
                <w:color w:val="365F91"/>
                <w:sz w:val="20"/>
                <w:lang w:eastAsia="fr-FR"/>
              </w:rPr>
              <w:t xml:space="preserve">catégorie </w:t>
            </w:r>
            <w:r w:rsidR="009349B9">
              <w:rPr>
                <w:rFonts w:ascii="Arial" w:hAnsi="Arial" w:cs="Arial"/>
                <w:bCs/>
                <w:color w:val="365F91"/>
                <w:sz w:val="20"/>
                <w:lang w:eastAsia="fr-FR"/>
              </w:rPr>
              <w:t>B</w:t>
            </w:r>
            <w:r w:rsidR="007731BE">
              <w:rPr>
                <w:rFonts w:ascii="Arial" w:hAnsi="Arial" w:cs="Arial"/>
                <w:bCs/>
                <w:color w:val="365F91"/>
                <w:sz w:val="20"/>
                <w:lang w:eastAsia="fr-FR"/>
              </w:rPr>
              <w:t xml:space="preserve"> (filière médico-sociale)</w:t>
            </w:r>
          </w:p>
        </w:tc>
        <w:tc>
          <w:tcPr>
            <w:tcW w:w="5387"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Poste numéro : </w:t>
            </w:r>
          </w:p>
        </w:tc>
      </w:tr>
      <w:tr w:rsidR="005018BC" w:rsidRPr="005018BC" w:rsidTr="00A416FC">
        <w:trPr>
          <w:gridAfter w:val="1"/>
          <w:wAfter w:w="51" w:type="dxa"/>
        </w:trPr>
        <w:tc>
          <w:tcPr>
            <w:tcW w:w="5325"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349B9">
            <w:pPr>
              <w:rPr>
                <w:rFonts w:ascii="Arial" w:hAnsi="Arial" w:cs="Arial"/>
                <w:color w:val="365F91"/>
                <w:sz w:val="20"/>
                <w:lang w:eastAsia="fr-FR"/>
              </w:rPr>
            </w:pPr>
            <w:r w:rsidRPr="005018BC">
              <w:rPr>
                <w:rFonts w:ascii="Arial" w:hAnsi="Arial" w:cs="Arial"/>
                <w:b/>
                <w:bCs/>
                <w:color w:val="365F91"/>
                <w:sz w:val="20"/>
                <w:lang w:eastAsia="fr-FR"/>
              </w:rPr>
              <w:t>Spécialité :</w:t>
            </w:r>
            <w:r w:rsidR="00404BFE">
              <w:rPr>
                <w:rFonts w:ascii="Arial" w:hAnsi="Arial" w:cs="Arial"/>
                <w:b/>
                <w:bCs/>
                <w:color w:val="365F91"/>
                <w:sz w:val="20"/>
                <w:lang w:eastAsia="fr-FR"/>
              </w:rPr>
              <w:t xml:space="preserve"> </w:t>
            </w:r>
            <w:r w:rsidR="009349B9" w:rsidRPr="009349B9">
              <w:rPr>
                <w:rFonts w:ascii="Arial" w:hAnsi="Arial" w:cs="Arial"/>
                <w:b/>
                <w:bCs/>
                <w:color w:val="365F91"/>
                <w:sz w:val="20"/>
                <w:lang w:eastAsia="fr-FR"/>
              </w:rPr>
              <w:t>secrétaire médico-sociale</w:t>
            </w:r>
            <w:r w:rsidR="009349B9">
              <w:rPr>
                <w:rFonts w:ascii="Arial" w:hAnsi="Arial" w:cs="Arial"/>
                <w:b/>
                <w:bCs/>
                <w:color w:val="365F91"/>
                <w:sz w:val="20"/>
                <w:lang w:eastAsia="fr-FR"/>
              </w:rPr>
              <w:t xml:space="preserve"> ou assistant médico-administratif </w:t>
            </w:r>
            <w:r w:rsidR="00A416FC">
              <w:rPr>
                <w:rFonts w:ascii="Arial" w:hAnsi="Arial" w:cs="Arial"/>
                <w:b/>
                <w:bCs/>
                <w:color w:val="365F91"/>
                <w:sz w:val="20"/>
                <w:lang w:eastAsia="fr-FR"/>
              </w:rPr>
              <w:t>ou secrétaire administrative</w:t>
            </w:r>
          </w:p>
        </w:tc>
        <w:tc>
          <w:tcPr>
            <w:tcW w:w="5387"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A416FC">
        <w:trPr>
          <w:gridAfter w:val="1"/>
          <w:wAfter w:w="51" w:type="dxa"/>
        </w:trPr>
        <w:tc>
          <w:tcPr>
            <w:tcW w:w="5325"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349B9">
            <w:pPr>
              <w:autoSpaceDE w:val="0"/>
              <w:autoSpaceDN w:val="0"/>
              <w:adjustRightInd w:val="0"/>
              <w:rPr>
                <w:rFonts w:ascii="Arial" w:hAnsi="Arial" w:cs="Arial"/>
                <w:color w:val="365F91"/>
                <w:sz w:val="20"/>
                <w:lang w:eastAsia="fr-FR"/>
              </w:rPr>
            </w:pPr>
            <w:r w:rsidRPr="005018BC">
              <w:rPr>
                <w:rFonts w:ascii="Arial" w:hAnsi="Arial" w:cs="Arial"/>
                <w:b/>
                <w:bCs/>
                <w:color w:val="365F91"/>
                <w:sz w:val="20"/>
                <w:lang w:eastAsia="fr-FR"/>
              </w:rPr>
              <w:t>Correspondance fiche métier :</w:t>
            </w:r>
            <w:r w:rsidR="00404BFE">
              <w:rPr>
                <w:rFonts w:ascii="Arial" w:hAnsi="Arial" w:cs="Arial"/>
                <w:b/>
                <w:bCs/>
                <w:color w:val="365F91"/>
                <w:sz w:val="20"/>
                <w:lang w:eastAsia="fr-FR"/>
              </w:rPr>
              <w:t xml:space="preserve"> </w:t>
            </w:r>
          </w:p>
        </w:tc>
        <w:tc>
          <w:tcPr>
            <w:tcW w:w="5387"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Calibri" w:hAnsi="Calibri" w:cs="Calibri"/>
                <w:color w:val="365F91"/>
                <w:sz w:val="22"/>
                <w:szCs w:val="22"/>
                <w:lang w:eastAsia="fr-FR"/>
              </w:rPr>
              <w:t> </w:t>
            </w:r>
            <w:r w:rsidRPr="005018BC">
              <w:rPr>
                <w:rFonts w:ascii="Arial" w:hAnsi="Arial" w:cs="Arial"/>
                <w:b/>
                <w:bCs/>
                <w:color w:val="365F91"/>
                <w:szCs w:val="24"/>
                <w:lang w:eastAsia="fr-FR"/>
              </w:rPr>
              <w:t xml:space="preserve">LOCALISATION </w:t>
            </w:r>
          </w:p>
        </w:tc>
      </w:tr>
      <w:tr w:rsidR="005018BC" w:rsidRPr="005018BC" w:rsidTr="00A416FC">
        <w:trPr>
          <w:gridAfter w:val="1"/>
          <w:wAfter w:w="51" w:type="dxa"/>
        </w:trPr>
        <w:tc>
          <w:tcPr>
            <w:tcW w:w="5325"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7C7791">
            <w:pPr>
              <w:rPr>
                <w:rFonts w:ascii="Arial" w:hAnsi="Arial" w:cs="Arial"/>
                <w:color w:val="365F91"/>
                <w:sz w:val="20"/>
                <w:lang w:eastAsia="fr-FR"/>
              </w:rPr>
            </w:pPr>
            <w:r w:rsidRPr="005018BC">
              <w:rPr>
                <w:rFonts w:ascii="Arial" w:hAnsi="Arial" w:cs="Arial"/>
                <w:b/>
                <w:bCs/>
                <w:color w:val="365F91"/>
                <w:sz w:val="20"/>
                <w:lang w:eastAsia="fr-FR"/>
              </w:rPr>
              <w:t xml:space="preserve">Direction : </w:t>
            </w:r>
            <w:r w:rsidR="00C119C2" w:rsidRPr="00C119C2">
              <w:rPr>
                <w:rFonts w:ascii="Arial" w:hAnsi="Arial" w:cs="Arial"/>
                <w:bCs/>
                <w:color w:val="365F91"/>
                <w:sz w:val="20"/>
                <w:lang w:eastAsia="fr-FR"/>
              </w:rPr>
              <w:t>Direction de la Santé Publique</w:t>
            </w:r>
          </w:p>
        </w:tc>
        <w:tc>
          <w:tcPr>
            <w:tcW w:w="5387"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C119C2" w:rsidRDefault="005018BC" w:rsidP="00741118">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C119C2">
              <w:rPr>
                <w:rFonts w:ascii="Arial" w:hAnsi="Arial" w:cs="Arial"/>
                <w:bCs/>
                <w:color w:val="365F91"/>
                <w:sz w:val="20"/>
                <w:lang w:eastAsia="fr-FR"/>
              </w:rPr>
              <w:t>Pôle Santé Sexuelle</w:t>
            </w:r>
          </w:p>
        </w:tc>
      </w:tr>
      <w:tr w:rsidR="005018BC" w:rsidRPr="005018BC"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Calibri" w:hAnsi="Calibri" w:cs="Calibri"/>
                <w:color w:val="365F91"/>
                <w:sz w:val="22"/>
                <w:szCs w:val="22"/>
                <w:lang w:eastAsia="fr-FR"/>
              </w:rPr>
              <w:t> </w:t>
            </w:r>
            <w:r w:rsidRPr="005018BC">
              <w:rPr>
                <w:rFonts w:ascii="Arial" w:hAnsi="Arial" w:cs="Arial"/>
                <w:b/>
                <w:bCs/>
                <w:color w:val="365F91"/>
                <w:szCs w:val="24"/>
                <w:lang w:eastAsia="fr-FR"/>
              </w:rPr>
              <w:t xml:space="preserve">DESCRIPTION DU BUREAU OU DE LA STRUCTURE </w:t>
            </w:r>
          </w:p>
        </w:tc>
      </w:tr>
      <w:tr w:rsidR="005018BC" w:rsidRPr="003B1743"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3BEE" w:rsidRDefault="003B3BEE" w:rsidP="003B3BEE">
            <w:pPr>
              <w:jc w:val="both"/>
              <w:rPr>
                <w:rFonts w:ascii="Arial" w:hAnsi="Arial" w:cs="Arial"/>
                <w:color w:val="000000" w:themeColor="text1"/>
                <w:sz w:val="20"/>
                <w:lang w:eastAsia="fr-FR"/>
              </w:rPr>
            </w:pPr>
            <w:r w:rsidRPr="00FA467B">
              <w:rPr>
                <w:rFonts w:ascii="Arial" w:hAnsi="Arial" w:cs="Arial"/>
                <w:color w:val="000000" w:themeColor="text1"/>
                <w:sz w:val="20"/>
                <w:lang w:eastAsia="fr-FR"/>
              </w:rPr>
              <w:t xml:space="preserve">La Direction de la Santé publique (DSP) met en œuvre la politique de santé de la Ville en promouvant la santé et le bien-être de tous les </w:t>
            </w:r>
            <w:proofErr w:type="spellStart"/>
            <w:r w:rsidRPr="00FA467B">
              <w:rPr>
                <w:rFonts w:ascii="Arial" w:hAnsi="Arial" w:cs="Arial"/>
                <w:color w:val="000000" w:themeColor="text1"/>
                <w:sz w:val="20"/>
                <w:lang w:eastAsia="fr-FR"/>
              </w:rPr>
              <w:t>Parisien.ne.s</w:t>
            </w:r>
            <w:proofErr w:type="spellEnd"/>
            <w:r w:rsidRPr="00FA467B">
              <w:rPr>
                <w:rFonts w:ascii="Arial" w:hAnsi="Arial" w:cs="Arial"/>
                <w:color w:val="000000" w:themeColor="text1"/>
                <w:sz w:val="20"/>
                <w:lang w:eastAsia="fr-FR"/>
              </w:rPr>
              <w:t xml:space="preserve"> en s’appuyant sur l’ensemble des compétences et missions exercées par la Ville (éducation, action sociale, aménagement et animation de l’espace public, commande publique, transition écologique…). Elle décline les orientations de l’exécutif parisien qui portent fortement les enjeux de réduction des inégalités de santé, de développement de la démocratie participative et d’approches de santé communautaire, d’animation des politiques de santé au plus près des territoires et des habitants.</w:t>
            </w:r>
          </w:p>
          <w:p w:rsidR="009E2192" w:rsidRDefault="009E2192" w:rsidP="009E2192">
            <w:pPr>
              <w:jc w:val="both"/>
              <w:rPr>
                <w:rFonts w:ascii="Arial" w:hAnsi="Arial" w:cs="Arial"/>
                <w:color w:val="000000"/>
                <w:sz w:val="20"/>
              </w:rPr>
            </w:pPr>
            <w:r>
              <w:rPr>
                <w:rFonts w:ascii="Arial" w:hAnsi="Arial" w:cs="Arial"/>
                <w:color w:val="000000"/>
                <w:sz w:val="20"/>
              </w:rPr>
              <w:t xml:space="preserve">La DSP gère une centaine d’équipements (Centres de Santé, Centres Médico-Sociaux, </w:t>
            </w:r>
            <w:r w:rsidR="00CF6BB8">
              <w:rPr>
                <w:rFonts w:ascii="Arial" w:hAnsi="Arial" w:cs="Arial"/>
                <w:color w:val="000000"/>
                <w:sz w:val="20"/>
              </w:rPr>
              <w:t>C</w:t>
            </w:r>
            <w:r w:rsidR="00F722CC">
              <w:rPr>
                <w:rFonts w:ascii="Arial" w:hAnsi="Arial" w:cs="Arial"/>
                <w:color w:val="000000"/>
                <w:sz w:val="20"/>
              </w:rPr>
              <w:t>entres de protection maternelle et infantile PMI, Centres de Planification et d’Éducation Familiale</w:t>
            </w:r>
            <w:r w:rsidR="00CF6BB8">
              <w:rPr>
                <w:rFonts w:ascii="Arial" w:hAnsi="Arial" w:cs="Arial"/>
                <w:color w:val="000000"/>
                <w:sz w:val="20"/>
              </w:rPr>
              <w:t>-CPEF-</w:t>
            </w:r>
            <w:r w:rsidR="00F722CC">
              <w:rPr>
                <w:rFonts w:ascii="Arial" w:hAnsi="Arial" w:cs="Arial"/>
                <w:color w:val="000000"/>
                <w:sz w:val="20"/>
              </w:rPr>
              <w:t xml:space="preserve">, </w:t>
            </w:r>
            <w:r>
              <w:rPr>
                <w:rFonts w:ascii="Arial" w:hAnsi="Arial" w:cs="Arial"/>
                <w:color w:val="000000"/>
                <w:sz w:val="20"/>
              </w:rPr>
              <w:t xml:space="preserve">Centres d’Adaptation Psycho Pédagogique…) qui œuvrent dans le domaine de la prévention, de la promotion de la santé, de la réduction des risques, et du soin. </w:t>
            </w:r>
            <w:r>
              <w:rPr>
                <w:rFonts w:ascii="Arial" w:hAnsi="Arial" w:cs="Arial"/>
                <w:color w:val="000000"/>
                <w:sz w:val="20"/>
              </w:rPr>
              <w:br/>
            </w:r>
            <w:r>
              <w:rPr>
                <w:rFonts w:ascii="Arial" w:hAnsi="Arial" w:cs="Arial"/>
                <w:color w:val="000000"/>
                <w:sz w:val="20"/>
              </w:rPr>
              <w:br/>
              <w:t xml:space="preserve">Elle comprend 1350 </w:t>
            </w:r>
            <w:proofErr w:type="spellStart"/>
            <w:r>
              <w:rPr>
                <w:rFonts w:ascii="Arial" w:hAnsi="Arial" w:cs="Arial"/>
                <w:color w:val="000000"/>
                <w:sz w:val="20"/>
              </w:rPr>
              <w:t>agent</w:t>
            </w:r>
            <w:r w:rsidR="00F722CC">
              <w:rPr>
                <w:rFonts w:ascii="Arial" w:hAnsi="Arial" w:cs="Arial"/>
                <w:color w:val="000000"/>
                <w:sz w:val="20"/>
              </w:rPr>
              <w:t>.</w:t>
            </w:r>
            <w:proofErr w:type="gramStart"/>
            <w:r w:rsidR="00F722CC">
              <w:rPr>
                <w:rFonts w:ascii="Arial" w:hAnsi="Arial" w:cs="Arial"/>
                <w:color w:val="000000"/>
                <w:sz w:val="20"/>
              </w:rPr>
              <w:t>e.</w:t>
            </w:r>
            <w:r>
              <w:rPr>
                <w:rFonts w:ascii="Arial" w:hAnsi="Arial" w:cs="Arial"/>
                <w:color w:val="000000"/>
                <w:sz w:val="20"/>
              </w:rPr>
              <w:t>s</w:t>
            </w:r>
            <w:proofErr w:type="spellEnd"/>
            <w:proofErr w:type="gramEnd"/>
            <w:r>
              <w:rPr>
                <w:rFonts w:ascii="Arial" w:hAnsi="Arial" w:cs="Arial"/>
                <w:color w:val="000000"/>
                <w:sz w:val="20"/>
              </w:rPr>
              <w:t xml:space="preserve"> dont la majorité exerce en sites déconcentrés (150 agents en site central), aux profils variés (médecins, infirmières, secrétaires médicosociales, psychologues etc.).</w:t>
            </w:r>
          </w:p>
          <w:p w:rsidR="009E2192" w:rsidRDefault="009E2192" w:rsidP="009E2192">
            <w:pPr>
              <w:jc w:val="both"/>
              <w:rPr>
                <w:rFonts w:ascii="Arial" w:hAnsi="Arial" w:cs="Arial"/>
                <w:color w:val="000000"/>
                <w:sz w:val="20"/>
              </w:rPr>
            </w:pPr>
          </w:p>
          <w:p w:rsidR="009E2192" w:rsidRDefault="009E2192" w:rsidP="009E2192">
            <w:pPr>
              <w:jc w:val="both"/>
              <w:rPr>
                <w:rFonts w:ascii="Arial" w:hAnsi="Arial" w:cs="Arial"/>
                <w:color w:val="000000"/>
                <w:sz w:val="20"/>
              </w:rPr>
            </w:pPr>
            <w:r>
              <w:rPr>
                <w:rFonts w:ascii="Arial" w:hAnsi="Arial" w:cs="Arial"/>
                <w:color w:val="000000"/>
                <w:sz w:val="20"/>
              </w:rPr>
              <w:t>La sous-direction de la santé des enfants, parentalité, santé sexuelle regroupe le service de PMI, le pôle santé sexuelle le bureau de la santé scolaire et des CAPP et le pôle expertise.</w:t>
            </w:r>
          </w:p>
          <w:p w:rsidR="00C459B2" w:rsidRDefault="00C459B2" w:rsidP="009E2192">
            <w:pPr>
              <w:jc w:val="both"/>
              <w:rPr>
                <w:rFonts w:ascii="Arial" w:hAnsi="Arial" w:cs="Arial"/>
                <w:color w:val="000000"/>
                <w:sz w:val="20"/>
              </w:rPr>
            </w:pPr>
          </w:p>
          <w:p w:rsidR="00C459B2" w:rsidRDefault="00C459B2" w:rsidP="009E2192">
            <w:pPr>
              <w:jc w:val="both"/>
              <w:rPr>
                <w:rFonts w:ascii="Arial" w:hAnsi="Arial" w:cs="Arial"/>
                <w:color w:val="000000"/>
                <w:sz w:val="20"/>
              </w:rPr>
            </w:pPr>
            <w:r>
              <w:rPr>
                <w:rFonts w:ascii="Arial" w:hAnsi="Arial" w:cs="Arial"/>
                <w:color w:val="000000"/>
                <w:sz w:val="20"/>
              </w:rPr>
              <w:t>Le pôle de santé sexuelle de la DSP regroupe 6 centres de santé sexuelle :</w:t>
            </w:r>
          </w:p>
          <w:p w:rsidR="00C459B2" w:rsidRPr="00120CD0" w:rsidRDefault="00C459B2" w:rsidP="00120CD0">
            <w:pPr>
              <w:pStyle w:val="Paragraphedeliste"/>
              <w:numPr>
                <w:ilvl w:val="0"/>
                <w:numId w:val="13"/>
              </w:numPr>
              <w:jc w:val="both"/>
              <w:rPr>
                <w:rFonts w:ascii="Arial" w:hAnsi="Arial" w:cs="Arial"/>
                <w:color w:val="000000"/>
                <w:sz w:val="20"/>
              </w:rPr>
            </w:pPr>
            <w:r w:rsidRPr="00120CD0">
              <w:rPr>
                <w:rFonts w:ascii="Arial" w:hAnsi="Arial" w:cs="Arial"/>
                <w:color w:val="000000"/>
                <w:sz w:val="20"/>
              </w:rPr>
              <w:t>Belleville</w:t>
            </w:r>
            <w:r w:rsidR="005261A1">
              <w:rPr>
                <w:rFonts w:ascii="Arial" w:hAnsi="Arial" w:cs="Arial"/>
                <w:color w:val="000000"/>
                <w:sz w:val="20"/>
              </w:rPr>
              <w:t xml:space="preserve"> -</w:t>
            </w:r>
            <w:r w:rsidR="00120CD0" w:rsidRPr="00120CD0">
              <w:rPr>
                <w:rFonts w:ascii="Arial" w:hAnsi="Arial" w:cs="Arial"/>
                <w:color w:val="000000"/>
                <w:sz w:val="20"/>
              </w:rPr>
              <w:t xml:space="preserve"> 75020 </w:t>
            </w:r>
          </w:p>
          <w:p w:rsidR="00C459B2" w:rsidRPr="00120CD0" w:rsidRDefault="00C459B2" w:rsidP="00120CD0">
            <w:pPr>
              <w:pStyle w:val="Paragraphedeliste"/>
              <w:numPr>
                <w:ilvl w:val="0"/>
                <w:numId w:val="13"/>
              </w:numPr>
              <w:jc w:val="both"/>
              <w:rPr>
                <w:rFonts w:ascii="Arial" w:hAnsi="Arial" w:cs="Arial"/>
                <w:color w:val="000000"/>
                <w:sz w:val="20"/>
              </w:rPr>
            </w:pPr>
            <w:r w:rsidRPr="00120CD0">
              <w:rPr>
                <w:rFonts w:ascii="Arial" w:hAnsi="Arial" w:cs="Arial"/>
                <w:color w:val="000000"/>
                <w:sz w:val="20"/>
              </w:rPr>
              <w:t xml:space="preserve">Cavé </w:t>
            </w:r>
            <w:r w:rsidR="005261A1">
              <w:rPr>
                <w:rFonts w:ascii="Arial" w:hAnsi="Arial" w:cs="Arial"/>
                <w:color w:val="000000"/>
                <w:sz w:val="20"/>
              </w:rPr>
              <w:t>-</w:t>
            </w:r>
            <w:r w:rsidR="00120CD0" w:rsidRPr="00120CD0">
              <w:rPr>
                <w:rFonts w:ascii="Arial" w:hAnsi="Arial" w:cs="Arial"/>
                <w:color w:val="000000"/>
                <w:sz w:val="20"/>
              </w:rPr>
              <w:t xml:space="preserve"> 75018 </w:t>
            </w:r>
          </w:p>
          <w:p w:rsidR="00C459B2" w:rsidRPr="00120CD0" w:rsidRDefault="00120CD0" w:rsidP="00120CD0">
            <w:pPr>
              <w:pStyle w:val="Paragraphedeliste"/>
              <w:numPr>
                <w:ilvl w:val="0"/>
                <w:numId w:val="13"/>
              </w:numPr>
              <w:jc w:val="both"/>
              <w:rPr>
                <w:rFonts w:ascii="Arial" w:hAnsi="Arial" w:cs="Arial"/>
                <w:color w:val="000000"/>
                <w:sz w:val="20"/>
              </w:rPr>
            </w:pPr>
            <w:r w:rsidRPr="00120CD0">
              <w:rPr>
                <w:rFonts w:ascii="Arial" w:hAnsi="Arial" w:cs="Arial"/>
                <w:color w:val="000000"/>
                <w:sz w:val="20"/>
              </w:rPr>
              <w:t>Curnonsky</w:t>
            </w:r>
            <w:r w:rsidR="00C459B2" w:rsidRPr="00120CD0">
              <w:rPr>
                <w:rFonts w:ascii="Arial" w:hAnsi="Arial" w:cs="Arial"/>
                <w:color w:val="000000"/>
                <w:sz w:val="20"/>
              </w:rPr>
              <w:t xml:space="preserve"> </w:t>
            </w:r>
            <w:r w:rsidR="005261A1">
              <w:rPr>
                <w:rFonts w:ascii="Arial" w:hAnsi="Arial" w:cs="Arial"/>
                <w:color w:val="000000"/>
                <w:sz w:val="20"/>
              </w:rPr>
              <w:t>-</w:t>
            </w:r>
            <w:r w:rsidRPr="00120CD0">
              <w:rPr>
                <w:rFonts w:ascii="Arial" w:hAnsi="Arial" w:cs="Arial"/>
                <w:color w:val="000000"/>
                <w:sz w:val="20"/>
              </w:rPr>
              <w:t xml:space="preserve"> 75017</w:t>
            </w:r>
          </w:p>
          <w:p w:rsidR="00C459B2" w:rsidRPr="00120CD0" w:rsidRDefault="00C459B2" w:rsidP="00120CD0">
            <w:pPr>
              <w:pStyle w:val="Paragraphedeliste"/>
              <w:numPr>
                <w:ilvl w:val="0"/>
                <w:numId w:val="13"/>
              </w:numPr>
              <w:jc w:val="both"/>
              <w:rPr>
                <w:rFonts w:ascii="Arial" w:hAnsi="Arial" w:cs="Arial"/>
                <w:color w:val="000000"/>
                <w:sz w:val="20"/>
              </w:rPr>
            </w:pPr>
            <w:r w:rsidRPr="00120CD0">
              <w:rPr>
                <w:rFonts w:ascii="Arial" w:hAnsi="Arial" w:cs="Arial"/>
                <w:color w:val="000000"/>
                <w:sz w:val="20"/>
              </w:rPr>
              <w:t>Gaston Te</w:t>
            </w:r>
            <w:r w:rsidR="005261A1">
              <w:rPr>
                <w:rFonts w:ascii="Arial" w:hAnsi="Arial" w:cs="Arial"/>
                <w:color w:val="000000"/>
                <w:sz w:val="20"/>
              </w:rPr>
              <w:t>i</w:t>
            </w:r>
            <w:r w:rsidRPr="00120CD0">
              <w:rPr>
                <w:rFonts w:ascii="Arial" w:hAnsi="Arial" w:cs="Arial"/>
                <w:color w:val="000000"/>
                <w:sz w:val="20"/>
              </w:rPr>
              <w:t xml:space="preserve">ssier </w:t>
            </w:r>
            <w:r w:rsidR="005261A1">
              <w:rPr>
                <w:rFonts w:ascii="Arial" w:hAnsi="Arial" w:cs="Arial"/>
                <w:color w:val="000000"/>
                <w:sz w:val="20"/>
              </w:rPr>
              <w:t>-</w:t>
            </w:r>
            <w:r w:rsidR="00120CD0" w:rsidRPr="00120CD0">
              <w:rPr>
                <w:rFonts w:ascii="Arial" w:hAnsi="Arial" w:cs="Arial"/>
                <w:color w:val="000000"/>
                <w:sz w:val="20"/>
              </w:rPr>
              <w:t xml:space="preserve"> 75019</w:t>
            </w:r>
          </w:p>
          <w:p w:rsidR="00C459B2" w:rsidRPr="00120CD0" w:rsidRDefault="00C459B2" w:rsidP="00120CD0">
            <w:pPr>
              <w:pStyle w:val="Paragraphedeliste"/>
              <w:numPr>
                <w:ilvl w:val="0"/>
                <w:numId w:val="13"/>
              </w:numPr>
              <w:jc w:val="both"/>
              <w:rPr>
                <w:rFonts w:ascii="Arial" w:hAnsi="Arial" w:cs="Arial"/>
                <w:color w:val="000000"/>
                <w:sz w:val="20"/>
              </w:rPr>
            </w:pPr>
            <w:r w:rsidRPr="00120CD0">
              <w:rPr>
                <w:rFonts w:ascii="Arial" w:hAnsi="Arial" w:cs="Arial"/>
                <w:color w:val="000000"/>
                <w:sz w:val="20"/>
              </w:rPr>
              <w:t xml:space="preserve">Paris centre </w:t>
            </w:r>
            <w:r w:rsidR="005261A1">
              <w:rPr>
                <w:rFonts w:ascii="Arial" w:hAnsi="Arial" w:cs="Arial"/>
                <w:color w:val="000000"/>
                <w:sz w:val="20"/>
              </w:rPr>
              <w:t>-</w:t>
            </w:r>
            <w:r w:rsidR="00120CD0" w:rsidRPr="00120CD0">
              <w:rPr>
                <w:rFonts w:ascii="Arial" w:hAnsi="Arial" w:cs="Arial"/>
                <w:color w:val="000000"/>
                <w:sz w:val="20"/>
              </w:rPr>
              <w:t>75004</w:t>
            </w:r>
          </w:p>
          <w:p w:rsidR="00C119C2" w:rsidRDefault="00120CD0" w:rsidP="003B3BEE">
            <w:pPr>
              <w:pStyle w:val="Paragraphedeliste"/>
              <w:numPr>
                <w:ilvl w:val="0"/>
                <w:numId w:val="13"/>
              </w:numPr>
              <w:jc w:val="both"/>
              <w:rPr>
                <w:rFonts w:ascii="Arial" w:hAnsi="Arial" w:cs="Arial"/>
                <w:color w:val="000000"/>
                <w:sz w:val="20"/>
              </w:rPr>
            </w:pPr>
            <w:proofErr w:type="spellStart"/>
            <w:r w:rsidRPr="00120CD0">
              <w:rPr>
                <w:rFonts w:ascii="Arial" w:hAnsi="Arial" w:cs="Arial"/>
                <w:color w:val="000000"/>
                <w:sz w:val="20"/>
              </w:rPr>
              <w:t>Ridder</w:t>
            </w:r>
            <w:proofErr w:type="spellEnd"/>
            <w:r w:rsidRPr="00120CD0">
              <w:rPr>
                <w:rFonts w:ascii="Arial" w:hAnsi="Arial" w:cs="Arial"/>
                <w:color w:val="000000"/>
                <w:sz w:val="20"/>
              </w:rPr>
              <w:t xml:space="preserve"> </w:t>
            </w:r>
            <w:r w:rsidR="005261A1">
              <w:rPr>
                <w:rFonts w:ascii="Arial" w:hAnsi="Arial" w:cs="Arial"/>
                <w:color w:val="000000"/>
                <w:sz w:val="20"/>
              </w:rPr>
              <w:t>-</w:t>
            </w:r>
            <w:r w:rsidRPr="00120CD0">
              <w:rPr>
                <w:rFonts w:ascii="Arial" w:hAnsi="Arial" w:cs="Arial"/>
                <w:color w:val="000000"/>
                <w:sz w:val="20"/>
              </w:rPr>
              <w:t xml:space="preserve"> 75014</w:t>
            </w:r>
          </w:p>
          <w:p w:rsidR="004C119F" w:rsidRDefault="004C119F" w:rsidP="004C119F">
            <w:pPr>
              <w:jc w:val="both"/>
              <w:rPr>
                <w:rFonts w:ascii="Arial" w:hAnsi="Arial" w:cs="Arial"/>
                <w:color w:val="000000"/>
                <w:sz w:val="20"/>
              </w:rPr>
            </w:pPr>
            <w:r>
              <w:rPr>
                <w:rFonts w:ascii="Arial" w:hAnsi="Arial" w:cs="Arial"/>
                <w:color w:val="000000"/>
                <w:sz w:val="20"/>
              </w:rPr>
              <w:t xml:space="preserve">Les centres de santé sexuelle assurent des missions de planification et d’éducation familiale (contraception, avortement) et des activités de dépistage, de diagnostic et de prise en charge des IST. Il s’agit de développer une prise en charge globale médico-psycho-sociale des usagers autour de la Santé Sexuelle, quels que soient leurs motifs d’entrée dans le parcours de soins. Les consultants pourront trouver dans un même espace un service de prévention, de dépistage, de soins et de suivi en santé sexuelle. </w:t>
            </w:r>
          </w:p>
          <w:p w:rsidR="005261A1" w:rsidRPr="009349B9" w:rsidRDefault="005261A1" w:rsidP="009349B9">
            <w:pPr>
              <w:jc w:val="both"/>
              <w:rPr>
                <w:rFonts w:ascii="Arial" w:hAnsi="Arial" w:cs="Arial"/>
                <w:color w:val="000000"/>
                <w:sz w:val="20"/>
              </w:rPr>
            </w:pPr>
          </w:p>
          <w:p w:rsidR="009349B9" w:rsidRDefault="005261A1" w:rsidP="009349B9">
            <w:pPr>
              <w:jc w:val="both"/>
              <w:rPr>
                <w:rFonts w:ascii="Arial" w:hAnsi="Arial" w:cs="Arial"/>
                <w:color w:val="000000"/>
                <w:sz w:val="20"/>
              </w:rPr>
            </w:pPr>
            <w:r>
              <w:rPr>
                <w:rFonts w:ascii="Arial" w:hAnsi="Arial" w:cs="Arial"/>
                <w:color w:val="000000"/>
                <w:sz w:val="20"/>
              </w:rPr>
              <w:t>L’équipe est composé de p</w:t>
            </w:r>
            <w:r w:rsidR="009349B9" w:rsidRPr="009349B9">
              <w:rPr>
                <w:rFonts w:ascii="Arial" w:hAnsi="Arial" w:cs="Arial"/>
                <w:color w:val="000000"/>
                <w:sz w:val="20"/>
              </w:rPr>
              <w:t>ersonnels de l’AP-HP et de la Ville de Paris</w:t>
            </w:r>
            <w:r w:rsidR="009349B9">
              <w:rPr>
                <w:rFonts w:ascii="Arial" w:hAnsi="Arial" w:cs="Arial"/>
                <w:color w:val="000000"/>
                <w:sz w:val="20"/>
              </w:rPr>
              <w:t xml:space="preserve"> (médecin</w:t>
            </w:r>
            <w:r>
              <w:rPr>
                <w:rFonts w:ascii="Arial" w:hAnsi="Arial" w:cs="Arial"/>
                <w:color w:val="000000"/>
                <w:sz w:val="20"/>
              </w:rPr>
              <w:t>s</w:t>
            </w:r>
            <w:r w:rsidR="009349B9">
              <w:rPr>
                <w:rFonts w:ascii="Arial" w:hAnsi="Arial" w:cs="Arial"/>
                <w:color w:val="000000"/>
                <w:sz w:val="20"/>
              </w:rPr>
              <w:t>, sage</w:t>
            </w:r>
            <w:r>
              <w:rPr>
                <w:rFonts w:ascii="Arial" w:hAnsi="Arial" w:cs="Arial"/>
                <w:color w:val="000000"/>
                <w:sz w:val="20"/>
              </w:rPr>
              <w:t>s</w:t>
            </w:r>
            <w:r w:rsidR="009349B9">
              <w:rPr>
                <w:rFonts w:ascii="Arial" w:hAnsi="Arial" w:cs="Arial"/>
                <w:color w:val="000000"/>
                <w:sz w:val="20"/>
              </w:rPr>
              <w:t>-femme</w:t>
            </w:r>
            <w:r>
              <w:rPr>
                <w:rFonts w:ascii="Arial" w:hAnsi="Arial" w:cs="Arial"/>
                <w:color w:val="000000"/>
                <w:sz w:val="20"/>
              </w:rPr>
              <w:t>s</w:t>
            </w:r>
            <w:r w:rsidR="009349B9">
              <w:rPr>
                <w:rFonts w:ascii="Arial" w:hAnsi="Arial" w:cs="Arial"/>
                <w:color w:val="000000"/>
                <w:sz w:val="20"/>
              </w:rPr>
              <w:t xml:space="preserve">, IDE, </w:t>
            </w:r>
            <w:r w:rsidR="009349B9" w:rsidRPr="009349B9">
              <w:rPr>
                <w:rFonts w:ascii="Arial" w:hAnsi="Arial" w:cs="Arial"/>
                <w:color w:val="000000"/>
                <w:sz w:val="20"/>
              </w:rPr>
              <w:t>technicienne de laboratoire</w:t>
            </w:r>
            <w:r w:rsidR="009349B9">
              <w:rPr>
                <w:rFonts w:ascii="Arial" w:hAnsi="Arial" w:cs="Arial"/>
                <w:color w:val="000000"/>
                <w:sz w:val="20"/>
              </w:rPr>
              <w:t xml:space="preserve">, SMS, </w:t>
            </w:r>
            <w:r w:rsidR="009349B9" w:rsidRPr="009349B9">
              <w:rPr>
                <w:rFonts w:ascii="Arial" w:hAnsi="Arial" w:cs="Arial"/>
                <w:color w:val="000000"/>
                <w:sz w:val="20"/>
              </w:rPr>
              <w:t>psyc</w:t>
            </w:r>
            <w:r w:rsidR="009349B9">
              <w:rPr>
                <w:rFonts w:ascii="Arial" w:hAnsi="Arial" w:cs="Arial"/>
                <w:color w:val="000000"/>
                <w:sz w:val="20"/>
              </w:rPr>
              <w:t>hologue</w:t>
            </w:r>
            <w:r w:rsidR="00CF6BB8">
              <w:rPr>
                <w:rFonts w:ascii="Arial" w:hAnsi="Arial" w:cs="Arial"/>
                <w:color w:val="000000"/>
                <w:sz w:val="20"/>
              </w:rPr>
              <w:t>s</w:t>
            </w:r>
            <w:r w:rsidR="009349B9">
              <w:rPr>
                <w:rFonts w:ascii="Arial" w:hAnsi="Arial" w:cs="Arial"/>
                <w:color w:val="000000"/>
                <w:sz w:val="20"/>
              </w:rPr>
              <w:t xml:space="preserve">, assistante sociale, sexologues, </w:t>
            </w:r>
            <w:r w:rsidR="009349B9" w:rsidRPr="009349B9">
              <w:rPr>
                <w:rFonts w:ascii="Arial" w:hAnsi="Arial" w:cs="Arial"/>
                <w:color w:val="000000"/>
                <w:sz w:val="20"/>
              </w:rPr>
              <w:t>conseillère conjugale et familiale</w:t>
            </w:r>
            <w:r w:rsidR="009349B9">
              <w:rPr>
                <w:rFonts w:ascii="Arial" w:hAnsi="Arial" w:cs="Arial"/>
                <w:color w:val="000000"/>
                <w:sz w:val="20"/>
              </w:rPr>
              <w:t>)</w:t>
            </w:r>
            <w:r w:rsidR="009349B9" w:rsidRPr="009349B9">
              <w:rPr>
                <w:rFonts w:ascii="Arial" w:hAnsi="Arial" w:cs="Arial"/>
                <w:color w:val="000000"/>
                <w:sz w:val="20"/>
              </w:rPr>
              <w:t>. Son implantation au</w:t>
            </w:r>
            <w:r w:rsidR="009349B9">
              <w:rPr>
                <w:rFonts w:ascii="Arial" w:hAnsi="Arial" w:cs="Arial"/>
                <w:color w:val="000000"/>
                <w:sz w:val="20"/>
              </w:rPr>
              <w:t xml:space="preserve"> sein de l’Hôtel-Dieu facilite</w:t>
            </w:r>
            <w:r w:rsidR="009349B9" w:rsidRPr="009349B9">
              <w:rPr>
                <w:rFonts w:ascii="Arial" w:hAnsi="Arial" w:cs="Arial"/>
                <w:color w:val="000000"/>
                <w:sz w:val="20"/>
              </w:rPr>
              <w:t xml:space="preserve"> l’accès de la </w:t>
            </w:r>
            <w:r w:rsidR="009349B9">
              <w:rPr>
                <w:rFonts w:ascii="Arial" w:hAnsi="Arial" w:cs="Arial"/>
                <w:color w:val="000000"/>
                <w:sz w:val="20"/>
              </w:rPr>
              <w:t>file active</w:t>
            </w:r>
            <w:r w:rsidR="009349B9" w:rsidRPr="009349B9">
              <w:rPr>
                <w:rFonts w:ascii="Arial" w:hAnsi="Arial" w:cs="Arial"/>
                <w:color w:val="000000"/>
                <w:sz w:val="20"/>
              </w:rPr>
              <w:t xml:space="preserve"> aux plateaux </w:t>
            </w:r>
            <w:r w:rsidR="000C330F" w:rsidRPr="009349B9">
              <w:rPr>
                <w:rFonts w:ascii="Arial" w:hAnsi="Arial" w:cs="Arial"/>
                <w:color w:val="000000"/>
                <w:sz w:val="20"/>
              </w:rPr>
              <w:t>médicotechniques</w:t>
            </w:r>
            <w:r w:rsidR="009349B9" w:rsidRPr="009349B9">
              <w:rPr>
                <w:rFonts w:ascii="Arial" w:hAnsi="Arial" w:cs="Arial"/>
                <w:color w:val="000000"/>
                <w:sz w:val="20"/>
              </w:rPr>
              <w:t xml:space="preserve"> hospitaliers, en particulier l’accès aux praticiens spécialistes et aux laboratoires d’analyse de biologie médicale. La structure comprend </w:t>
            </w:r>
            <w:r w:rsidR="009349B9">
              <w:rPr>
                <w:rFonts w:ascii="Arial" w:hAnsi="Arial" w:cs="Arial"/>
                <w:color w:val="000000"/>
                <w:sz w:val="20"/>
              </w:rPr>
              <w:t>7</w:t>
            </w:r>
            <w:r w:rsidR="009349B9" w:rsidRPr="009349B9">
              <w:rPr>
                <w:rFonts w:ascii="Arial" w:hAnsi="Arial" w:cs="Arial"/>
                <w:color w:val="000000"/>
                <w:sz w:val="20"/>
              </w:rPr>
              <w:t xml:space="preserve"> boxes de consultation et </w:t>
            </w:r>
            <w:r w:rsidR="009349B9">
              <w:rPr>
                <w:rFonts w:ascii="Arial" w:hAnsi="Arial" w:cs="Arial"/>
                <w:color w:val="000000"/>
                <w:sz w:val="20"/>
              </w:rPr>
              <w:t>3</w:t>
            </w:r>
            <w:r w:rsidR="009349B9" w:rsidRPr="009349B9">
              <w:rPr>
                <w:rFonts w:ascii="Arial" w:hAnsi="Arial" w:cs="Arial"/>
                <w:color w:val="000000"/>
                <w:sz w:val="20"/>
              </w:rPr>
              <w:t xml:space="preserve"> boxes de prélèvements</w:t>
            </w:r>
            <w:r>
              <w:rPr>
                <w:rFonts w:ascii="Arial" w:hAnsi="Arial" w:cs="Arial"/>
                <w:color w:val="000000"/>
                <w:sz w:val="20"/>
              </w:rPr>
              <w:t>.</w:t>
            </w:r>
          </w:p>
          <w:p w:rsidR="009349B9" w:rsidRPr="009349B9" w:rsidRDefault="009349B9" w:rsidP="009349B9">
            <w:pPr>
              <w:jc w:val="both"/>
              <w:rPr>
                <w:rFonts w:ascii="Arial" w:hAnsi="Arial" w:cs="Arial"/>
                <w:color w:val="000000"/>
                <w:sz w:val="20"/>
              </w:rPr>
            </w:pPr>
          </w:p>
        </w:tc>
      </w:tr>
      <w:tr w:rsidR="005018BC" w:rsidRPr="005018BC" w:rsidTr="00A416FC">
        <w:tc>
          <w:tcPr>
            <w:tcW w:w="10763"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0619AC" w:rsidP="005018BC">
            <w:pPr>
              <w:jc w:val="center"/>
              <w:rPr>
                <w:rFonts w:ascii="Arial" w:hAnsi="Arial" w:cs="Arial"/>
                <w:color w:val="365F91"/>
                <w:szCs w:val="24"/>
                <w:lang w:eastAsia="fr-FR"/>
              </w:rPr>
            </w:pPr>
            <w:r>
              <w:br w:type="page"/>
            </w:r>
            <w:r w:rsidR="005018BC" w:rsidRPr="005018BC">
              <w:rPr>
                <w:rFonts w:ascii="Arial" w:hAnsi="Arial" w:cs="Arial"/>
                <w:b/>
                <w:bCs/>
                <w:color w:val="365F91"/>
                <w:szCs w:val="24"/>
                <w:lang w:eastAsia="fr-FR"/>
              </w:rPr>
              <w:t xml:space="preserve">NATURE DU POSTE </w:t>
            </w:r>
          </w:p>
        </w:tc>
      </w:tr>
      <w:tr w:rsidR="005018BC" w:rsidRPr="005018BC" w:rsidTr="00A416FC">
        <w:tc>
          <w:tcPr>
            <w:tcW w:w="10763"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A416FC">
            <w:pPr>
              <w:rPr>
                <w:rFonts w:ascii="Arial" w:hAnsi="Arial" w:cs="Arial"/>
                <w:color w:val="365F91"/>
                <w:sz w:val="20"/>
                <w:lang w:eastAsia="fr-FR"/>
              </w:rPr>
            </w:pPr>
            <w:r w:rsidRPr="005018BC">
              <w:rPr>
                <w:rFonts w:ascii="Arial" w:hAnsi="Arial" w:cs="Arial"/>
                <w:b/>
                <w:bCs/>
                <w:color w:val="365F91"/>
                <w:sz w:val="20"/>
                <w:lang w:eastAsia="fr-FR"/>
              </w:rPr>
              <w:t xml:space="preserve">Intitulé du poste : </w:t>
            </w:r>
            <w:r w:rsidR="009349B9" w:rsidRPr="009349B9">
              <w:rPr>
                <w:rFonts w:ascii="Arial" w:hAnsi="Arial" w:cs="Arial"/>
                <w:bCs/>
                <w:color w:val="365F91"/>
                <w:sz w:val="20"/>
                <w:lang w:eastAsia="fr-FR"/>
              </w:rPr>
              <w:t>secrétaire médico-sociale au centre de santé sexuelle</w:t>
            </w:r>
            <w:r w:rsidR="00FF6A1C">
              <w:rPr>
                <w:rFonts w:ascii="Arial" w:hAnsi="Arial" w:cs="Arial"/>
                <w:bCs/>
                <w:color w:val="365F91"/>
                <w:sz w:val="20"/>
                <w:lang w:eastAsia="fr-FR"/>
              </w:rPr>
              <w:t xml:space="preserve"> Paris centre</w:t>
            </w:r>
          </w:p>
        </w:tc>
      </w:tr>
      <w:tr w:rsidR="005018BC" w:rsidRPr="005018BC" w:rsidTr="00A416FC">
        <w:tc>
          <w:tcPr>
            <w:tcW w:w="10763"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119C2" w:rsidRPr="00DD7E13" w:rsidRDefault="00A46C32" w:rsidP="009349B9">
            <w:pPr>
              <w:rPr>
                <w:rFonts w:ascii="Arial" w:hAnsi="Arial" w:cs="Arial"/>
                <w:bCs/>
                <w:color w:val="365F91"/>
                <w:sz w:val="20"/>
                <w:lang w:eastAsia="fr-FR"/>
              </w:rPr>
            </w:pPr>
            <w:r>
              <w:rPr>
                <w:rFonts w:ascii="Arial" w:hAnsi="Arial" w:cs="Arial"/>
                <w:b/>
                <w:bCs/>
                <w:color w:val="365F91"/>
                <w:sz w:val="20"/>
                <w:lang w:eastAsia="fr-FR"/>
              </w:rPr>
              <w:t>Contexte hiérarchique :</w:t>
            </w:r>
            <w:r w:rsidR="00C119C2">
              <w:rPr>
                <w:rFonts w:ascii="Arial" w:hAnsi="Arial" w:cs="Arial"/>
                <w:b/>
                <w:bCs/>
                <w:color w:val="365F91"/>
                <w:sz w:val="20"/>
                <w:lang w:eastAsia="fr-FR"/>
              </w:rPr>
              <w:t xml:space="preserve"> </w:t>
            </w:r>
            <w:r w:rsidR="009E2192">
              <w:rPr>
                <w:rFonts w:ascii="Arial" w:hAnsi="Arial" w:cs="Arial"/>
                <w:b/>
                <w:bCs/>
                <w:color w:val="365F91"/>
                <w:sz w:val="20"/>
                <w:lang w:eastAsia="fr-FR"/>
              </w:rPr>
              <w:t>S</w:t>
            </w:r>
            <w:r w:rsidR="00C119C2" w:rsidRPr="00C119C2">
              <w:rPr>
                <w:rFonts w:ascii="Arial" w:hAnsi="Arial" w:cs="Arial"/>
                <w:bCs/>
                <w:color w:val="365F91"/>
                <w:sz w:val="20"/>
                <w:lang w:eastAsia="fr-FR"/>
              </w:rPr>
              <w:t xml:space="preserve">ous la responsabilité </w:t>
            </w:r>
            <w:r w:rsidR="007731BE" w:rsidRPr="00C119C2">
              <w:rPr>
                <w:rFonts w:ascii="Arial" w:hAnsi="Arial" w:cs="Arial"/>
                <w:bCs/>
                <w:color w:val="365F91"/>
                <w:sz w:val="20"/>
                <w:lang w:eastAsia="fr-FR"/>
              </w:rPr>
              <w:t>hiérarchique</w:t>
            </w:r>
            <w:r w:rsidR="00C119C2" w:rsidRPr="00C119C2">
              <w:rPr>
                <w:rFonts w:ascii="Arial" w:hAnsi="Arial" w:cs="Arial"/>
                <w:bCs/>
                <w:color w:val="365F91"/>
                <w:sz w:val="20"/>
                <w:lang w:eastAsia="fr-FR"/>
              </w:rPr>
              <w:t xml:space="preserve"> et technique du médecin </w:t>
            </w:r>
            <w:proofErr w:type="spellStart"/>
            <w:r w:rsidR="009349B9">
              <w:rPr>
                <w:rFonts w:ascii="Arial" w:hAnsi="Arial" w:cs="Arial"/>
                <w:bCs/>
                <w:color w:val="365F91"/>
                <w:sz w:val="20"/>
                <w:lang w:eastAsia="fr-FR"/>
              </w:rPr>
              <w:t>co</w:t>
            </w:r>
            <w:proofErr w:type="spellEnd"/>
            <w:r w:rsidR="009349B9">
              <w:rPr>
                <w:rFonts w:ascii="Arial" w:hAnsi="Arial" w:cs="Arial"/>
                <w:bCs/>
                <w:color w:val="365F91"/>
                <w:sz w:val="20"/>
                <w:lang w:eastAsia="fr-FR"/>
              </w:rPr>
              <w:t xml:space="preserve"> </w:t>
            </w:r>
            <w:r w:rsidR="009E2192">
              <w:rPr>
                <w:rFonts w:ascii="Arial" w:hAnsi="Arial" w:cs="Arial"/>
                <w:bCs/>
                <w:color w:val="365F91"/>
                <w:sz w:val="20"/>
                <w:lang w:eastAsia="fr-FR"/>
              </w:rPr>
              <w:t>responsable</w:t>
            </w:r>
            <w:r w:rsidR="00C119C2" w:rsidRPr="00C119C2">
              <w:rPr>
                <w:rFonts w:ascii="Arial" w:hAnsi="Arial" w:cs="Arial"/>
                <w:bCs/>
                <w:color w:val="365F91"/>
                <w:sz w:val="20"/>
                <w:lang w:eastAsia="fr-FR"/>
              </w:rPr>
              <w:t xml:space="preserve"> du </w:t>
            </w:r>
            <w:r w:rsidR="009349B9">
              <w:rPr>
                <w:rFonts w:ascii="Arial" w:hAnsi="Arial" w:cs="Arial"/>
                <w:bCs/>
                <w:color w:val="365F91"/>
                <w:sz w:val="20"/>
                <w:lang w:eastAsia="fr-FR"/>
              </w:rPr>
              <w:t>centre de santé sexuelle</w:t>
            </w:r>
          </w:p>
        </w:tc>
      </w:tr>
      <w:tr w:rsidR="005018BC" w:rsidRPr="005018BC" w:rsidTr="00A416FC">
        <w:tc>
          <w:tcPr>
            <w:tcW w:w="10763"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9349B9">
            <w:pPr>
              <w:rPr>
                <w:rFonts w:ascii="Arial" w:hAnsi="Arial" w:cs="Arial"/>
                <w:color w:val="365F91"/>
                <w:sz w:val="20"/>
                <w:lang w:eastAsia="fr-FR"/>
              </w:rPr>
            </w:pPr>
            <w:r w:rsidRPr="005018BC">
              <w:rPr>
                <w:rFonts w:ascii="Arial" w:hAnsi="Arial" w:cs="Arial"/>
                <w:b/>
                <w:bCs/>
                <w:color w:val="365F91"/>
                <w:sz w:val="20"/>
                <w:lang w:eastAsia="fr-FR"/>
              </w:rPr>
              <w:t xml:space="preserve">Encadrement : </w:t>
            </w:r>
            <w:r w:rsidR="00DD7E13">
              <w:rPr>
                <w:rFonts w:ascii="Arial" w:hAnsi="Arial" w:cs="Arial"/>
                <w:bCs/>
                <w:color w:val="365F91"/>
                <w:sz w:val="20"/>
                <w:lang w:eastAsia="fr-FR"/>
              </w:rPr>
              <w:t>Sous la hiérarchie fonctionnelle d</w:t>
            </w:r>
            <w:r w:rsidR="009349B9">
              <w:rPr>
                <w:rFonts w:ascii="Arial" w:hAnsi="Arial" w:cs="Arial"/>
                <w:bCs/>
                <w:color w:val="365F91"/>
                <w:sz w:val="20"/>
                <w:lang w:eastAsia="fr-FR"/>
              </w:rPr>
              <w:t>u</w:t>
            </w:r>
            <w:r w:rsidR="00DD7E13">
              <w:rPr>
                <w:rFonts w:ascii="Arial" w:hAnsi="Arial" w:cs="Arial"/>
                <w:bCs/>
                <w:color w:val="365F91"/>
                <w:sz w:val="20"/>
                <w:lang w:eastAsia="fr-FR"/>
              </w:rPr>
              <w:t xml:space="preserve"> </w:t>
            </w:r>
            <w:r w:rsidR="009349B9">
              <w:rPr>
                <w:rFonts w:ascii="Arial" w:hAnsi="Arial" w:cs="Arial"/>
                <w:bCs/>
                <w:color w:val="365F91"/>
                <w:sz w:val="20"/>
                <w:lang w:eastAsia="fr-FR"/>
              </w:rPr>
              <w:t xml:space="preserve">cadre de santé </w:t>
            </w:r>
            <w:r w:rsidR="005261A1">
              <w:rPr>
                <w:rFonts w:ascii="Arial" w:hAnsi="Arial" w:cs="Arial"/>
                <w:bCs/>
                <w:color w:val="365F91"/>
                <w:sz w:val="20"/>
                <w:lang w:eastAsia="fr-FR"/>
              </w:rPr>
              <w:t>de l’APHP</w:t>
            </w:r>
          </w:p>
        </w:tc>
      </w:tr>
      <w:tr w:rsidR="005018BC" w:rsidRPr="005018BC" w:rsidTr="00A416FC">
        <w:trPr>
          <w:trHeight w:val="5287"/>
        </w:trPr>
        <w:tc>
          <w:tcPr>
            <w:tcW w:w="10763"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119C2" w:rsidRDefault="005018BC" w:rsidP="00C119C2">
            <w:pPr>
              <w:jc w:val="both"/>
              <w:rPr>
                <w:rFonts w:ascii="Arial" w:hAnsi="Arial" w:cs="Arial"/>
                <w:b/>
                <w:bCs/>
                <w:color w:val="365F91"/>
                <w:sz w:val="20"/>
                <w:lang w:eastAsia="fr-FR"/>
              </w:rPr>
            </w:pPr>
            <w:r w:rsidRPr="005018BC">
              <w:rPr>
                <w:rFonts w:ascii="Arial" w:hAnsi="Arial" w:cs="Arial"/>
                <w:b/>
                <w:bCs/>
                <w:color w:val="365F91"/>
                <w:sz w:val="20"/>
                <w:lang w:eastAsia="fr-FR"/>
              </w:rPr>
              <w:lastRenderedPageBreak/>
              <w:t xml:space="preserve">Activités principales : </w:t>
            </w:r>
          </w:p>
          <w:p w:rsidR="00C119C2" w:rsidRDefault="00C119C2" w:rsidP="00C119C2">
            <w:pPr>
              <w:pStyle w:val="Paragraphedeliste"/>
              <w:numPr>
                <w:ilvl w:val="0"/>
                <w:numId w:val="10"/>
              </w:numPr>
              <w:jc w:val="both"/>
              <w:rPr>
                <w:rFonts w:ascii="Arial" w:hAnsi="Arial" w:cs="Arial"/>
                <w:bCs/>
                <w:sz w:val="20"/>
                <w:szCs w:val="20"/>
              </w:rPr>
            </w:pPr>
            <w:r w:rsidRPr="007731BE">
              <w:rPr>
                <w:rFonts w:ascii="Arial" w:hAnsi="Arial" w:cs="Arial"/>
                <w:bCs/>
                <w:sz w:val="20"/>
                <w:szCs w:val="20"/>
              </w:rPr>
              <w:t xml:space="preserve">Assurer </w:t>
            </w:r>
            <w:r w:rsidR="00FC043C">
              <w:rPr>
                <w:rFonts w:ascii="Arial" w:hAnsi="Arial" w:cs="Arial"/>
                <w:bCs/>
                <w:sz w:val="20"/>
                <w:szCs w:val="20"/>
              </w:rPr>
              <w:t xml:space="preserve">l’accueil </w:t>
            </w:r>
            <w:r w:rsidRPr="007731BE">
              <w:rPr>
                <w:rFonts w:ascii="Arial" w:hAnsi="Arial" w:cs="Arial"/>
                <w:bCs/>
                <w:sz w:val="20"/>
                <w:szCs w:val="20"/>
              </w:rPr>
              <w:t>des consulta</w:t>
            </w:r>
            <w:r w:rsidR="00FC043C">
              <w:rPr>
                <w:rFonts w:ascii="Arial" w:hAnsi="Arial" w:cs="Arial"/>
                <w:bCs/>
                <w:sz w:val="20"/>
                <w:szCs w:val="20"/>
              </w:rPr>
              <w:t xml:space="preserve">nts </w:t>
            </w:r>
            <w:r w:rsidR="009E2192">
              <w:rPr>
                <w:rFonts w:ascii="Arial" w:hAnsi="Arial" w:cs="Arial"/>
                <w:bCs/>
                <w:sz w:val="20"/>
                <w:szCs w:val="20"/>
              </w:rPr>
              <w:t xml:space="preserve">dans et hors les murs </w:t>
            </w:r>
            <w:r w:rsidRPr="007731BE">
              <w:rPr>
                <w:rFonts w:ascii="Arial" w:hAnsi="Arial" w:cs="Arial"/>
                <w:bCs/>
                <w:sz w:val="20"/>
                <w:szCs w:val="20"/>
              </w:rPr>
              <w:t>dans</w:t>
            </w:r>
            <w:r w:rsidR="009E2192">
              <w:rPr>
                <w:rFonts w:ascii="Arial" w:hAnsi="Arial" w:cs="Arial"/>
                <w:bCs/>
                <w:sz w:val="20"/>
                <w:szCs w:val="20"/>
              </w:rPr>
              <w:t xml:space="preserve"> le champ de la santé sexuelle </w:t>
            </w:r>
            <w:r w:rsidR="00A416FC">
              <w:rPr>
                <w:rFonts w:ascii="Arial" w:hAnsi="Arial" w:cs="Arial"/>
                <w:bCs/>
                <w:sz w:val="20"/>
                <w:szCs w:val="20"/>
              </w:rPr>
              <w:t xml:space="preserve">au </w:t>
            </w:r>
            <w:r w:rsidR="00A416FC" w:rsidRPr="00A416FC">
              <w:rPr>
                <w:rFonts w:ascii="Arial" w:hAnsi="Arial" w:cs="Arial"/>
                <w:b/>
                <w:color w:val="000000"/>
                <w:sz w:val="20"/>
              </w:rPr>
              <w:t>centre de santé sexuelle</w:t>
            </w:r>
            <w:r w:rsidR="00A416FC">
              <w:rPr>
                <w:rFonts w:ascii="Arial" w:hAnsi="Arial" w:cs="Arial"/>
                <w:b/>
                <w:color w:val="000000"/>
                <w:sz w:val="20"/>
              </w:rPr>
              <w:t xml:space="preserve"> Paris centre</w:t>
            </w:r>
            <w:r w:rsidR="005261A1">
              <w:rPr>
                <w:rFonts w:ascii="Arial" w:hAnsi="Arial" w:cs="Arial"/>
                <w:b/>
                <w:color w:val="000000"/>
                <w:sz w:val="20"/>
              </w:rPr>
              <w:t> :</w:t>
            </w:r>
          </w:p>
          <w:p w:rsidR="00FC043C" w:rsidRDefault="00FC043C" w:rsidP="00FC043C">
            <w:pPr>
              <w:pStyle w:val="Paragraphedeliste"/>
              <w:numPr>
                <w:ilvl w:val="1"/>
                <w:numId w:val="10"/>
              </w:numPr>
              <w:jc w:val="both"/>
              <w:rPr>
                <w:rFonts w:ascii="Arial" w:hAnsi="Arial" w:cs="Arial"/>
                <w:bCs/>
                <w:sz w:val="20"/>
                <w:szCs w:val="20"/>
              </w:rPr>
            </w:pPr>
            <w:r>
              <w:rPr>
                <w:rFonts w:ascii="Arial" w:hAnsi="Arial" w:cs="Arial"/>
                <w:bCs/>
                <w:sz w:val="20"/>
                <w:szCs w:val="20"/>
              </w:rPr>
              <w:t xml:space="preserve">Accueil physique, </w:t>
            </w:r>
            <w:r w:rsidRPr="00FC043C">
              <w:rPr>
                <w:rFonts w:ascii="Arial" w:hAnsi="Arial" w:cs="Arial"/>
                <w:bCs/>
                <w:sz w:val="20"/>
                <w:szCs w:val="20"/>
              </w:rPr>
              <w:t>téléphonique</w:t>
            </w:r>
            <w:r>
              <w:rPr>
                <w:rFonts w:ascii="Arial" w:hAnsi="Arial" w:cs="Arial"/>
                <w:bCs/>
                <w:sz w:val="20"/>
                <w:szCs w:val="20"/>
              </w:rPr>
              <w:t xml:space="preserve"> et mail</w:t>
            </w:r>
            <w:r w:rsidRPr="00FC043C">
              <w:rPr>
                <w:rFonts w:ascii="Arial" w:hAnsi="Arial" w:cs="Arial"/>
                <w:bCs/>
                <w:sz w:val="20"/>
                <w:szCs w:val="20"/>
              </w:rPr>
              <w:t>, gestion de rendez-vous</w:t>
            </w:r>
            <w:r w:rsidR="00CF6BB8">
              <w:rPr>
                <w:rFonts w:ascii="Arial" w:hAnsi="Arial" w:cs="Arial"/>
                <w:bCs/>
                <w:sz w:val="20"/>
                <w:szCs w:val="20"/>
              </w:rPr>
              <w:t xml:space="preserve"> en tenant compte des priorités</w:t>
            </w:r>
            <w:r w:rsidRPr="00FC043C">
              <w:rPr>
                <w:rFonts w:ascii="Arial" w:hAnsi="Arial" w:cs="Arial"/>
                <w:bCs/>
                <w:sz w:val="20"/>
                <w:szCs w:val="20"/>
              </w:rPr>
              <w:t>, information et orientation du public,</w:t>
            </w:r>
          </w:p>
          <w:p w:rsidR="00FC043C" w:rsidRDefault="00FC043C" w:rsidP="00FC043C">
            <w:pPr>
              <w:pStyle w:val="Paragraphedeliste"/>
              <w:numPr>
                <w:ilvl w:val="1"/>
                <w:numId w:val="10"/>
              </w:numPr>
              <w:jc w:val="both"/>
              <w:rPr>
                <w:rFonts w:ascii="Arial" w:hAnsi="Arial" w:cs="Arial"/>
                <w:bCs/>
                <w:sz w:val="20"/>
                <w:szCs w:val="20"/>
              </w:rPr>
            </w:pPr>
            <w:r w:rsidRPr="00FC043C">
              <w:rPr>
                <w:rFonts w:ascii="Arial" w:hAnsi="Arial" w:cs="Arial"/>
                <w:bCs/>
                <w:sz w:val="20"/>
                <w:szCs w:val="20"/>
              </w:rPr>
              <w:t>Participation à la planification du parcours de soins des consultants (planification des RDV d’examens complémentaires, des</w:t>
            </w:r>
            <w:r>
              <w:rPr>
                <w:rFonts w:ascii="Arial" w:hAnsi="Arial" w:cs="Arial"/>
                <w:bCs/>
                <w:sz w:val="20"/>
                <w:szCs w:val="20"/>
              </w:rPr>
              <w:t xml:space="preserve"> consultations complémentaires)</w:t>
            </w:r>
          </w:p>
          <w:p w:rsidR="00FC043C" w:rsidRDefault="00FC043C" w:rsidP="00FC043C">
            <w:pPr>
              <w:pStyle w:val="Paragraphedeliste"/>
              <w:numPr>
                <w:ilvl w:val="1"/>
                <w:numId w:val="10"/>
              </w:numPr>
              <w:jc w:val="both"/>
              <w:rPr>
                <w:rFonts w:ascii="Arial" w:hAnsi="Arial" w:cs="Arial"/>
                <w:bCs/>
                <w:sz w:val="20"/>
                <w:szCs w:val="20"/>
              </w:rPr>
            </w:pPr>
            <w:r w:rsidRPr="00FC043C">
              <w:rPr>
                <w:rFonts w:ascii="Arial" w:hAnsi="Arial" w:cs="Arial"/>
                <w:bCs/>
                <w:sz w:val="20"/>
                <w:szCs w:val="20"/>
              </w:rPr>
              <w:t>Saisie informatique des données des consultants</w:t>
            </w:r>
            <w:r w:rsidR="00CF6BB8">
              <w:rPr>
                <w:rFonts w:ascii="Arial" w:hAnsi="Arial" w:cs="Arial"/>
                <w:bCs/>
                <w:sz w:val="20"/>
                <w:szCs w:val="20"/>
              </w:rPr>
              <w:t xml:space="preserve"> (</w:t>
            </w:r>
            <w:r w:rsidR="005261A1">
              <w:rPr>
                <w:rFonts w:ascii="Arial" w:hAnsi="Arial" w:cs="Arial"/>
                <w:bCs/>
                <w:sz w:val="20"/>
                <w:szCs w:val="20"/>
              </w:rPr>
              <w:t xml:space="preserve">outils métiers : </w:t>
            </w:r>
            <w:r w:rsidR="00CF6BB8">
              <w:rPr>
                <w:rFonts w:ascii="Arial" w:hAnsi="Arial" w:cs="Arial"/>
                <w:bCs/>
                <w:sz w:val="20"/>
                <w:szCs w:val="20"/>
              </w:rPr>
              <w:t xml:space="preserve">Orbis, </w:t>
            </w:r>
            <w:proofErr w:type="spellStart"/>
            <w:r w:rsidR="00CF6BB8">
              <w:rPr>
                <w:rFonts w:ascii="Arial" w:hAnsi="Arial" w:cs="Arial"/>
                <w:bCs/>
                <w:sz w:val="20"/>
                <w:szCs w:val="20"/>
              </w:rPr>
              <w:t>Nadis</w:t>
            </w:r>
            <w:proofErr w:type="spellEnd"/>
            <w:r w:rsidR="00CF6BB8">
              <w:rPr>
                <w:rFonts w:ascii="Arial" w:hAnsi="Arial" w:cs="Arial"/>
                <w:bCs/>
                <w:sz w:val="20"/>
                <w:szCs w:val="20"/>
              </w:rPr>
              <w:t>)</w:t>
            </w:r>
            <w:r w:rsidRPr="00FC043C">
              <w:rPr>
                <w:rFonts w:ascii="Arial" w:hAnsi="Arial" w:cs="Arial"/>
                <w:bCs/>
                <w:sz w:val="20"/>
                <w:szCs w:val="20"/>
              </w:rPr>
              <w:t>,</w:t>
            </w:r>
          </w:p>
          <w:p w:rsidR="00FC043C" w:rsidRDefault="00FC043C" w:rsidP="00FC043C">
            <w:pPr>
              <w:pStyle w:val="Paragraphedeliste"/>
              <w:numPr>
                <w:ilvl w:val="1"/>
                <w:numId w:val="10"/>
              </w:numPr>
              <w:jc w:val="both"/>
              <w:rPr>
                <w:rFonts w:ascii="Arial" w:hAnsi="Arial" w:cs="Arial"/>
                <w:bCs/>
                <w:sz w:val="20"/>
                <w:szCs w:val="20"/>
              </w:rPr>
            </w:pPr>
            <w:r w:rsidRPr="00FC043C">
              <w:rPr>
                <w:rFonts w:ascii="Arial" w:hAnsi="Arial" w:cs="Arial"/>
                <w:bCs/>
                <w:sz w:val="20"/>
                <w:szCs w:val="20"/>
              </w:rPr>
              <w:t>Prise en charge des activités de secrétariat : Gestion ad</w:t>
            </w:r>
            <w:r w:rsidR="00CF6BB8">
              <w:rPr>
                <w:rFonts w:ascii="Arial" w:hAnsi="Arial" w:cs="Arial"/>
                <w:bCs/>
                <w:sz w:val="20"/>
                <w:szCs w:val="20"/>
              </w:rPr>
              <w:t>ministrative des consultations</w:t>
            </w:r>
            <w:r w:rsidRPr="00FC043C">
              <w:rPr>
                <w:rFonts w:ascii="Arial" w:hAnsi="Arial" w:cs="Arial"/>
                <w:bCs/>
                <w:sz w:val="20"/>
                <w:szCs w:val="20"/>
              </w:rPr>
              <w:t>, comptes rendus et dossiers des consultants, Saisie de divers documents, Archivage des différents documents / tri des dossiers et gestion de la tenue du dossier médical, Participation à la saisie informatique des données d’activité</w:t>
            </w:r>
            <w:r w:rsidR="00CF6BB8">
              <w:rPr>
                <w:rFonts w:ascii="Arial" w:hAnsi="Arial" w:cs="Arial"/>
                <w:bCs/>
                <w:sz w:val="20"/>
                <w:szCs w:val="20"/>
              </w:rPr>
              <w:t xml:space="preserve"> (Gilda)</w:t>
            </w:r>
            <w:r w:rsidRPr="00FC043C">
              <w:rPr>
                <w:rFonts w:ascii="Arial" w:hAnsi="Arial" w:cs="Arial"/>
                <w:bCs/>
                <w:sz w:val="20"/>
                <w:szCs w:val="20"/>
              </w:rPr>
              <w:t xml:space="preserve">, </w:t>
            </w:r>
          </w:p>
          <w:p w:rsidR="00FC043C" w:rsidRPr="007731BE" w:rsidRDefault="00FC043C" w:rsidP="00FC043C">
            <w:pPr>
              <w:pStyle w:val="Paragraphedeliste"/>
              <w:numPr>
                <w:ilvl w:val="1"/>
                <w:numId w:val="10"/>
              </w:numPr>
              <w:jc w:val="both"/>
              <w:rPr>
                <w:rFonts w:ascii="Arial" w:hAnsi="Arial" w:cs="Arial"/>
                <w:bCs/>
                <w:sz w:val="20"/>
                <w:szCs w:val="20"/>
              </w:rPr>
            </w:pPr>
            <w:r w:rsidRPr="00FC043C">
              <w:rPr>
                <w:rFonts w:ascii="Arial" w:hAnsi="Arial" w:cs="Arial"/>
                <w:bCs/>
                <w:sz w:val="20"/>
                <w:szCs w:val="20"/>
              </w:rPr>
              <w:t>Participation à la traçabilité des démarches et prises de RDV faites au bénéfice du consultant dans son dossier</w:t>
            </w:r>
          </w:p>
          <w:p w:rsidR="007731BE" w:rsidRDefault="007731BE" w:rsidP="007731BE">
            <w:pPr>
              <w:pStyle w:val="Paragraphedeliste"/>
              <w:numPr>
                <w:ilvl w:val="0"/>
                <w:numId w:val="10"/>
              </w:numPr>
              <w:jc w:val="both"/>
              <w:rPr>
                <w:rFonts w:ascii="Arial" w:hAnsi="Arial" w:cs="Arial"/>
                <w:bCs/>
                <w:sz w:val="20"/>
                <w:szCs w:val="20"/>
              </w:rPr>
            </w:pPr>
            <w:r w:rsidRPr="007731BE">
              <w:rPr>
                <w:rFonts w:ascii="Arial" w:hAnsi="Arial" w:cs="Arial"/>
                <w:bCs/>
                <w:sz w:val="20"/>
                <w:szCs w:val="20"/>
              </w:rPr>
              <w:t xml:space="preserve">Mise en œuvre </w:t>
            </w:r>
            <w:r w:rsidR="00C459B2">
              <w:rPr>
                <w:rFonts w:ascii="Arial" w:hAnsi="Arial" w:cs="Arial"/>
                <w:bCs/>
                <w:sz w:val="20"/>
                <w:szCs w:val="20"/>
              </w:rPr>
              <w:t xml:space="preserve">et participation aux </w:t>
            </w:r>
            <w:r w:rsidRPr="007731BE">
              <w:rPr>
                <w:rFonts w:ascii="Arial" w:hAnsi="Arial" w:cs="Arial"/>
                <w:bCs/>
                <w:sz w:val="20"/>
                <w:szCs w:val="20"/>
              </w:rPr>
              <w:t>actions de santé</w:t>
            </w:r>
            <w:r w:rsidR="00CF6BB8">
              <w:rPr>
                <w:rFonts w:ascii="Arial" w:hAnsi="Arial" w:cs="Arial"/>
                <w:bCs/>
                <w:sz w:val="20"/>
                <w:szCs w:val="20"/>
              </w:rPr>
              <w:t xml:space="preserve"> avec les différents partenaires</w:t>
            </w:r>
          </w:p>
          <w:p w:rsidR="007731BE" w:rsidRPr="007731BE" w:rsidRDefault="00C119C2" w:rsidP="007731BE">
            <w:pPr>
              <w:pStyle w:val="Paragraphedeliste"/>
              <w:numPr>
                <w:ilvl w:val="0"/>
                <w:numId w:val="9"/>
              </w:numPr>
              <w:jc w:val="both"/>
              <w:rPr>
                <w:rFonts w:ascii="Arial" w:hAnsi="Arial" w:cs="Arial"/>
                <w:bCs/>
                <w:sz w:val="20"/>
                <w:szCs w:val="20"/>
              </w:rPr>
            </w:pPr>
            <w:r w:rsidRPr="007731BE">
              <w:rPr>
                <w:rFonts w:ascii="Arial" w:hAnsi="Arial" w:cs="Arial"/>
                <w:bCs/>
                <w:sz w:val="20"/>
                <w:szCs w:val="20"/>
              </w:rPr>
              <w:t>Contribuer au recueil de données de l’activité du service et des données épidémiologiques et à l’élaboration de projets de service</w:t>
            </w:r>
            <w:r w:rsidR="00FC043C" w:rsidRPr="00FC043C">
              <w:rPr>
                <w:rFonts w:ascii="Arial" w:hAnsi="Arial" w:cs="Arial"/>
                <w:bCs/>
                <w:sz w:val="20"/>
                <w:szCs w:val="20"/>
              </w:rPr>
              <w:t xml:space="preserve"> en collaboration avec l’</w:t>
            </w:r>
            <w:r w:rsidR="00FC043C">
              <w:rPr>
                <w:rFonts w:ascii="Arial" w:hAnsi="Arial" w:cs="Arial"/>
                <w:bCs/>
                <w:sz w:val="20"/>
                <w:szCs w:val="20"/>
              </w:rPr>
              <w:t xml:space="preserve">équipe et </w:t>
            </w:r>
            <w:r w:rsidR="00FC043C" w:rsidRPr="00FC043C">
              <w:rPr>
                <w:rFonts w:ascii="Arial" w:hAnsi="Arial" w:cs="Arial"/>
                <w:bCs/>
                <w:sz w:val="20"/>
                <w:szCs w:val="20"/>
              </w:rPr>
              <w:t>encadrement</w:t>
            </w:r>
          </w:p>
          <w:p w:rsidR="00C459B2" w:rsidRDefault="00C119C2" w:rsidP="00C459B2">
            <w:pPr>
              <w:pStyle w:val="Paragraphedeliste"/>
              <w:numPr>
                <w:ilvl w:val="0"/>
                <w:numId w:val="9"/>
              </w:numPr>
              <w:jc w:val="both"/>
              <w:rPr>
                <w:rFonts w:ascii="Arial" w:hAnsi="Arial" w:cs="Arial"/>
                <w:bCs/>
                <w:sz w:val="20"/>
                <w:szCs w:val="20"/>
              </w:rPr>
            </w:pPr>
            <w:r w:rsidRPr="007731BE">
              <w:rPr>
                <w:rFonts w:ascii="Arial" w:hAnsi="Arial" w:cs="Arial"/>
                <w:bCs/>
                <w:sz w:val="20"/>
                <w:szCs w:val="20"/>
              </w:rPr>
              <w:t>Accueillir et former des stagiaires</w:t>
            </w:r>
          </w:p>
          <w:p w:rsidR="00C459B2" w:rsidRPr="00C459B2" w:rsidRDefault="00C459B2" w:rsidP="00C459B2">
            <w:pPr>
              <w:pStyle w:val="Paragraphedeliste"/>
              <w:numPr>
                <w:ilvl w:val="0"/>
                <w:numId w:val="9"/>
              </w:numPr>
              <w:jc w:val="both"/>
              <w:rPr>
                <w:rFonts w:ascii="Arial" w:hAnsi="Arial" w:cs="Arial"/>
                <w:bCs/>
                <w:sz w:val="20"/>
                <w:szCs w:val="20"/>
              </w:rPr>
            </w:pPr>
            <w:r w:rsidRPr="00C459B2">
              <w:rPr>
                <w:rFonts w:ascii="Arial" w:hAnsi="Arial" w:cs="Arial"/>
                <w:bCs/>
                <w:sz w:val="20"/>
              </w:rPr>
              <w:t xml:space="preserve">Participation aux réunions et aux groupes de travail </w:t>
            </w:r>
          </w:p>
          <w:p w:rsidR="000E6E4F" w:rsidRPr="00BC3A8F" w:rsidRDefault="00C459B2" w:rsidP="00F54E48">
            <w:pPr>
              <w:pStyle w:val="Paragraphedeliste"/>
              <w:numPr>
                <w:ilvl w:val="0"/>
                <w:numId w:val="9"/>
              </w:numPr>
              <w:jc w:val="both"/>
              <w:rPr>
                <w:rFonts w:ascii="Arial" w:hAnsi="Arial" w:cs="Arial"/>
                <w:bCs/>
                <w:sz w:val="20"/>
                <w:szCs w:val="20"/>
              </w:rPr>
            </w:pPr>
            <w:r>
              <w:rPr>
                <w:rFonts w:ascii="Arial" w:hAnsi="Arial" w:cs="Arial"/>
                <w:sz w:val="20"/>
                <w:szCs w:val="20"/>
              </w:rPr>
              <w:t xml:space="preserve">Participation aux </w:t>
            </w:r>
            <w:r w:rsidRPr="007731BE">
              <w:rPr>
                <w:rFonts w:ascii="Arial" w:hAnsi="Arial" w:cs="Arial"/>
                <w:sz w:val="20"/>
                <w:szCs w:val="20"/>
              </w:rPr>
              <w:t>groupes d’analyse de pratiques</w:t>
            </w:r>
          </w:p>
        </w:tc>
      </w:tr>
      <w:tr w:rsidR="005018BC" w:rsidRPr="005018BC" w:rsidTr="00A416FC">
        <w:trPr>
          <w:trHeight w:val="1350"/>
        </w:trPr>
        <w:tc>
          <w:tcPr>
            <w:tcW w:w="10763"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C043C" w:rsidRDefault="00FC043C" w:rsidP="00FC043C">
            <w:pPr>
              <w:rPr>
                <w:rFonts w:ascii="Arial" w:hAnsi="Arial" w:cs="Arial"/>
                <w:b/>
                <w:bCs/>
                <w:color w:val="365F91"/>
                <w:sz w:val="20"/>
                <w:lang w:eastAsia="fr-FR"/>
              </w:rPr>
            </w:pPr>
            <w:r w:rsidRPr="005018BC">
              <w:rPr>
                <w:rFonts w:ascii="Arial" w:hAnsi="Arial" w:cs="Arial"/>
                <w:b/>
                <w:bCs/>
                <w:color w:val="365F91"/>
                <w:sz w:val="20"/>
                <w:lang w:eastAsia="fr-FR"/>
              </w:rPr>
              <w:t>Spécificités du poste / contraintes :</w:t>
            </w:r>
            <w:r>
              <w:rPr>
                <w:rFonts w:ascii="Arial" w:hAnsi="Arial" w:cs="Arial"/>
                <w:b/>
                <w:bCs/>
                <w:color w:val="365F91"/>
                <w:sz w:val="20"/>
                <w:lang w:eastAsia="fr-FR"/>
              </w:rPr>
              <w:t> </w:t>
            </w:r>
          </w:p>
          <w:p w:rsidR="005261A1" w:rsidRPr="005261A1" w:rsidRDefault="005261A1" w:rsidP="0025021D">
            <w:pPr>
              <w:pStyle w:val="Paragraphedeliste"/>
              <w:numPr>
                <w:ilvl w:val="0"/>
                <w:numId w:val="11"/>
              </w:numPr>
              <w:rPr>
                <w:rFonts w:ascii="Arial" w:hAnsi="Arial" w:cs="Arial"/>
                <w:color w:val="000000" w:themeColor="text1"/>
                <w:sz w:val="20"/>
                <w:lang w:eastAsia="fr-FR"/>
              </w:rPr>
            </w:pPr>
            <w:r>
              <w:rPr>
                <w:rFonts w:ascii="Arial" w:hAnsi="Arial" w:cs="Arial"/>
                <w:sz w:val="20"/>
                <w:szCs w:val="20"/>
              </w:rPr>
              <w:t xml:space="preserve">Ouverture du centre </w:t>
            </w:r>
            <w:r w:rsidR="00FC043C">
              <w:rPr>
                <w:rFonts w:ascii="Arial" w:hAnsi="Arial" w:cs="Arial"/>
                <w:sz w:val="20"/>
                <w:szCs w:val="20"/>
              </w:rPr>
              <w:t>du lundi au vendredi</w:t>
            </w:r>
            <w:r>
              <w:rPr>
                <w:rFonts w:ascii="Arial" w:hAnsi="Arial" w:cs="Arial"/>
                <w:sz w:val="20"/>
                <w:szCs w:val="20"/>
              </w:rPr>
              <w:t xml:space="preserve"> entre</w:t>
            </w:r>
            <w:r>
              <w:rPr>
                <w:rFonts w:ascii="Arial" w:hAnsi="Arial" w:cs="Arial"/>
                <w:sz w:val="20"/>
                <w:szCs w:val="20"/>
              </w:rPr>
              <w:t xml:space="preserve"> 8h30-19h</w:t>
            </w:r>
          </w:p>
          <w:p w:rsidR="005261A1" w:rsidRPr="005261A1" w:rsidRDefault="005261A1" w:rsidP="0025021D">
            <w:pPr>
              <w:pStyle w:val="Paragraphedeliste"/>
              <w:numPr>
                <w:ilvl w:val="0"/>
                <w:numId w:val="11"/>
              </w:numPr>
              <w:rPr>
                <w:rFonts w:ascii="Arial" w:hAnsi="Arial" w:cs="Arial"/>
                <w:color w:val="000000" w:themeColor="text1"/>
                <w:sz w:val="20"/>
                <w:lang w:eastAsia="fr-FR"/>
              </w:rPr>
            </w:pPr>
            <w:r>
              <w:rPr>
                <w:rFonts w:ascii="Arial" w:hAnsi="Arial" w:cs="Arial"/>
                <w:color w:val="000000" w:themeColor="text1"/>
                <w:sz w:val="20"/>
                <w:lang w:eastAsia="fr-FR"/>
              </w:rPr>
              <w:t>Horaires des équipes soit 8h30-17h</w:t>
            </w:r>
            <w:r w:rsidR="004C119F">
              <w:rPr>
                <w:rFonts w:ascii="Arial" w:hAnsi="Arial" w:cs="Arial"/>
                <w:color w:val="000000" w:themeColor="text1"/>
                <w:sz w:val="20"/>
                <w:lang w:eastAsia="fr-FR"/>
              </w:rPr>
              <w:t>, soit 10h-18h,</w:t>
            </w:r>
            <w:r>
              <w:rPr>
                <w:rFonts w:ascii="Arial" w:hAnsi="Arial" w:cs="Arial"/>
                <w:color w:val="000000" w:themeColor="text1"/>
                <w:sz w:val="20"/>
                <w:lang w:eastAsia="fr-FR"/>
              </w:rPr>
              <w:t xml:space="preserve"> soit 11h-19h par roulement</w:t>
            </w:r>
          </w:p>
          <w:p w:rsidR="00FC043C" w:rsidRPr="00FC043C" w:rsidRDefault="005261A1" w:rsidP="0025021D">
            <w:pPr>
              <w:pStyle w:val="Paragraphedeliste"/>
              <w:numPr>
                <w:ilvl w:val="0"/>
                <w:numId w:val="11"/>
              </w:numPr>
              <w:rPr>
                <w:rFonts w:ascii="Arial" w:hAnsi="Arial" w:cs="Arial"/>
                <w:color w:val="000000" w:themeColor="text1"/>
                <w:sz w:val="20"/>
                <w:lang w:eastAsia="fr-FR"/>
              </w:rPr>
            </w:pPr>
            <w:r>
              <w:rPr>
                <w:rFonts w:ascii="Arial" w:hAnsi="Arial" w:cs="Arial"/>
                <w:sz w:val="20"/>
                <w:szCs w:val="20"/>
              </w:rPr>
              <w:t>A</w:t>
            </w:r>
            <w:r w:rsidR="00CF6BB8">
              <w:rPr>
                <w:rFonts w:ascii="Arial" w:hAnsi="Arial" w:cs="Arial"/>
                <w:sz w:val="20"/>
                <w:szCs w:val="20"/>
              </w:rPr>
              <w:t xml:space="preserve">ctions </w:t>
            </w:r>
            <w:r>
              <w:rPr>
                <w:rFonts w:ascii="Arial" w:hAnsi="Arial" w:cs="Arial"/>
                <w:sz w:val="20"/>
                <w:szCs w:val="20"/>
              </w:rPr>
              <w:t>de prévention hors-les-murs ponctuelle</w:t>
            </w:r>
            <w:r w:rsidR="00265A3C">
              <w:rPr>
                <w:rFonts w:ascii="Arial" w:hAnsi="Arial" w:cs="Arial"/>
                <w:sz w:val="20"/>
                <w:szCs w:val="20"/>
              </w:rPr>
              <w:t>s</w:t>
            </w:r>
            <w:r w:rsidR="00CF6BB8">
              <w:rPr>
                <w:rFonts w:ascii="Arial" w:hAnsi="Arial" w:cs="Arial"/>
                <w:sz w:val="20"/>
                <w:szCs w:val="20"/>
              </w:rPr>
              <w:t xml:space="preserve"> </w:t>
            </w:r>
          </w:p>
          <w:p w:rsidR="00D90C73" w:rsidRPr="005261A1" w:rsidRDefault="00D90C73" w:rsidP="005261A1">
            <w:pPr>
              <w:ind w:left="360"/>
              <w:rPr>
                <w:rFonts w:ascii="Arial" w:hAnsi="Arial" w:cs="Arial"/>
                <w:color w:val="000000" w:themeColor="text1"/>
                <w:sz w:val="20"/>
                <w:lang w:eastAsia="fr-FR"/>
              </w:rPr>
            </w:pPr>
          </w:p>
        </w:tc>
      </w:tr>
      <w:tr w:rsidR="005018BC" w:rsidRPr="005018BC"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Calibri" w:hAnsi="Calibri" w:cs="Calibri"/>
                <w:color w:val="365F91"/>
                <w:sz w:val="22"/>
                <w:szCs w:val="22"/>
                <w:lang w:eastAsia="fr-FR"/>
              </w:rPr>
              <w:t> </w:t>
            </w:r>
            <w:r w:rsidRPr="005018BC">
              <w:rPr>
                <w:rFonts w:ascii="Arial" w:hAnsi="Arial" w:cs="Arial"/>
                <w:b/>
                <w:bCs/>
                <w:color w:val="365F91"/>
                <w:szCs w:val="24"/>
                <w:lang w:eastAsia="fr-FR"/>
              </w:rPr>
              <w:t xml:space="preserve">PROFIL SOUHAITÉ </w:t>
            </w:r>
          </w:p>
        </w:tc>
      </w:tr>
      <w:tr w:rsidR="005018BC" w:rsidRPr="005018BC" w:rsidTr="00A416FC">
        <w:trPr>
          <w:gridAfter w:val="1"/>
          <w:wAfter w:w="51" w:type="dxa"/>
        </w:trPr>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Qualités requises </w:t>
            </w:r>
          </w:p>
        </w:tc>
        <w:tc>
          <w:tcPr>
            <w:tcW w:w="3866"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Connaissances professionnelles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Savoir-faire </w:t>
            </w:r>
          </w:p>
        </w:tc>
      </w:tr>
      <w:tr w:rsidR="005018BC" w:rsidRPr="005018BC" w:rsidTr="00A416FC">
        <w:trPr>
          <w:gridAfter w:val="1"/>
          <w:wAfter w:w="51" w:type="dxa"/>
          <w:trHeight w:val="497"/>
        </w:trPr>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619AC">
            <w:pPr>
              <w:rPr>
                <w:rFonts w:ascii="Arial" w:hAnsi="Arial" w:cs="Arial"/>
                <w:color w:val="000000" w:themeColor="text1"/>
                <w:sz w:val="20"/>
                <w:lang w:eastAsia="fr-FR"/>
              </w:rPr>
            </w:pPr>
            <w:r w:rsidRPr="00093833">
              <w:rPr>
                <w:rFonts w:ascii="Arial" w:hAnsi="Arial" w:cs="Arial"/>
                <w:b/>
                <w:bCs/>
                <w:color w:val="000000" w:themeColor="text1"/>
                <w:sz w:val="20"/>
                <w:lang w:eastAsia="fr-FR"/>
              </w:rPr>
              <w:t>N°1</w:t>
            </w:r>
            <w:r w:rsidR="00374F25" w:rsidRPr="00093833">
              <w:rPr>
                <w:rFonts w:ascii="Arial" w:hAnsi="Arial" w:cs="Arial"/>
                <w:b/>
                <w:bCs/>
                <w:color w:val="000000" w:themeColor="text1"/>
                <w:sz w:val="20"/>
                <w:lang w:eastAsia="fr-FR"/>
              </w:rPr>
              <w:t xml:space="preserve"> : </w:t>
            </w:r>
            <w:r w:rsidR="007731BE" w:rsidRPr="00093833">
              <w:rPr>
                <w:rFonts w:ascii="Arial" w:hAnsi="Arial" w:cs="Arial"/>
                <w:color w:val="000000" w:themeColor="text1"/>
                <w:sz w:val="20"/>
              </w:rPr>
              <w:t xml:space="preserve">Sens de l’écoute </w:t>
            </w:r>
            <w:r w:rsidR="00CF6BB8">
              <w:rPr>
                <w:rFonts w:ascii="Arial" w:hAnsi="Arial" w:cs="Arial"/>
                <w:color w:val="000000" w:themeColor="text1"/>
                <w:sz w:val="20"/>
              </w:rPr>
              <w:t>et du relationnel</w:t>
            </w:r>
          </w:p>
        </w:tc>
        <w:tc>
          <w:tcPr>
            <w:tcW w:w="3866"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619AC" w:rsidRDefault="005018BC" w:rsidP="000619AC">
            <w:pPr>
              <w:rPr>
                <w:rFonts w:ascii="Arial" w:hAnsi="Arial" w:cs="Arial"/>
                <w:color w:val="000000" w:themeColor="text1"/>
                <w:sz w:val="20"/>
              </w:rPr>
            </w:pPr>
            <w:r w:rsidRPr="00093833">
              <w:rPr>
                <w:rFonts w:ascii="Arial" w:hAnsi="Arial" w:cs="Arial"/>
                <w:b/>
                <w:bCs/>
                <w:color w:val="000000" w:themeColor="text1"/>
                <w:sz w:val="20"/>
                <w:lang w:eastAsia="fr-FR"/>
              </w:rPr>
              <w:t>N°1</w:t>
            </w:r>
            <w:r w:rsidR="00727C93" w:rsidRPr="00093833">
              <w:rPr>
                <w:rFonts w:ascii="Arial" w:hAnsi="Arial" w:cs="Arial"/>
                <w:b/>
                <w:bCs/>
                <w:color w:val="000000" w:themeColor="text1"/>
                <w:sz w:val="20"/>
                <w:lang w:eastAsia="fr-FR"/>
              </w:rPr>
              <w:t xml:space="preserve"> : </w:t>
            </w:r>
            <w:r w:rsidR="007B0ED9" w:rsidRPr="00093833">
              <w:rPr>
                <w:rFonts w:ascii="Arial" w:hAnsi="Arial" w:cs="Arial"/>
                <w:bCs/>
                <w:color w:val="000000" w:themeColor="text1"/>
                <w:sz w:val="20"/>
                <w:lang w:eastAsia="fr-FR"/>
              </w:rPr>
              <w:t>Connaissance du public r</w:t>
            </w:r>
            <w:r w:rsidR="000619AC">
              <w:rPr>
                <w:rFonts w:ascii="Arial" w:hAnsi="Arial" w:cs="Arial"/>
                <w:bCs/>
                <w:color w:val="000000" w:themeColor="text1"/>
                <w:sz w:val="20"/>
                <w:lang w:eastAsia="fr-FR"/>
              </w:rPr>
              <w:t xml:space="preserve">eçu en centres de santé </w:t>
            </w:r>
            <w:r w:rsidR="00051EB0">
              <w:rPr>
                <w:rFonts w:ascii="Arial" w:hAnsi="Arial" w:cs="Arial"/>
                <w:bCs/>
                <w:color w:val="000000" w:themeColor="text1"/>
                <w:sz w:val="20"/>
                <w:lang w:eastAsia="fr-FR"/>
              </w:rPr>
              <w:t>sexuelle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619AC">
            <w:pPr>
              <w:rPr>
                <w:rFonts w:ascii="Arial" w:hAnsi="Arial" w:cs="Arial"/>
                <w:color w:val="000000" w:themeColor="text1"/>
                <w:sz w:val="20"/>
                <w:lang w:eastAsia="fr-FR"/>
              </w:rPr>
            </w:pPr>
            <w:r w:rsidRPr="00093833">
              <w:rPr>
                <w:rFonts w:ascii="Arial" w:hAnsi="Arial" w:cs="Arial"/>
                <w:b/>
                <w:bCs/>
                <w:color w:val="000000" w:themeColor="text1"/>
                <w:sz w:val="20"/>
                <w:lang w:eastAsia="fr-FR"/>
              </w:rPr>
              <w:t>N°</w:t>
            </w:r>
            <w:r w:rsidRPr="000619AC">
              <w:rPr>
                <w:rFonts w:ascii="Arial" w:hAnsi="Arial" w:cs="Arial"/>
                <w:bCs/>
                <w:color w:val="000000" w:themeColor="text1"/>
                <w:sz w:val="20"/>
                <w:lang w:eastAsia="fr-FR"/>
              </w:rPr>
              <w:t xml:space="preserve">1 </w:t>
            </w:r>
            <w:r w:rsidR="000619AC" w:rsidRPr="000619AC">
              <w:rPr>
                <w:rFonts w:ascii="Arial" w:hAnsi="Arial" w:cs="Arial"/>
                <w:bCs/>
                <w:color w:val="000000" w:themeColor="text1"/>
                <w:sz w:val="20"/>
                <w:lang w:eastAsia="fr-FR"/>
              </w:rPr>
              <w:t>Faire preuve de discrétion et respecter le secret professionnel</w:t>
            </w:r>
          </w:p>
        </w:tc>
      </w:tr>
      <w:tr w:rsidR="005018BC" w:rsidRPr="005018BC" w:rsidTr="00A416FC">
        <w:trPr>
          <w:gridAfter w:val="1"/>
          <w:wAfter w:w="51" w:type="dxa"/>
        </w:trPr>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7C7791">
            <w:pPr>
              <w:rPr>
                <w:rFonts w:ascii="Arial" w:hAnsi="Arial" w:cs="Arial"/>
                <w:color w:val="000000" w:themeColor="text1"/>
                <w:sz w:val="20"/>
              </w:rPr>
            </w:pPr>
            <w:r w:rsidRPr="00093833">
              <w:rPr>
                <w:rFonts w:ascii="Arial" w:hAnsi="Arial" w:cs="Arial"/>
                <w:b/>
                <w:bCs/>
                <w:color w:val="000000" w:themeColor="text1"/>
                <w:sz w:val="20"/>
                <w:lang w:eastAsia="fr-FR"/>
              </w:rPr>
              <w:t>N°2</w:t>
            </w:r>
            <w:r w:rsidR="00374F25" w:rsidRPr="00093833">
              <w:rPr>
                <w:rFonts w:ascii="Arial" w:hAnsi="Arial" w:cs="Arial"/>
                <w:b/>
                <w:bCs/>
                <w:color w:val="000000" w:themeColor="text1"/>
                <w:sz w:val="20"/>
                <w:lang w:eastAsia="fr-FR"/>
              </w:rPr>
              <w:t xml:space="preserve"> : </w:t>
            </w:r>
            <w:r w:rsidR="00D90C73" w:rsidRPr="00093833">
              <w:rPr>
                <w:rFonts w:ascii="Arial" w:hAnsi="Arial" w:cs="Arial"/>
                <w:color w:val="000000" w:themeColor="text1"/>
                <w:sz w:val="20"/>
              </w:rPr>
              <w:t>Capacité à travailler en équipe et à transmettre</w:t>
            </w:r>
            <w:r w:rsidR="000619AC">
              <w:rPr>
                <w:rFonts w:ascii="Arial" w:hAnsi="Arial" w:cs="Arial"/>
                <w:color w:val="000000" w:themeColor="text1"/>
                <w:sz w:val="20"/>
              </w:rPr>
              <w:t xml:space="preserve"> des informations</w:t>
            </w:r>
            <w:r w:rsidR="00D90C73" w:rsidRPr="00093833">
              <w:rPr>
                <w:rFonts w:ascii="Arial" w:hAnsi="Arial" w:cs="Arial"/>
                <w:color w:val="000000" w:themeColor="text1"/>
                <w:sz w:val="20"/>
              </w:rPr>
              <w:t xml:space="preserve">, à </w:t>
            </w:r>
            <w:r w:rsidR="000619AC">
              <w:rPr>
                <w:rFonts w:ascii="Arial" w:hAnsi="Arial" w:cs="Arial"/>
                <w:color w:val="000000" w:themeColor="text1"/>
                <w:sz w:val="20"/>
              </w:rPr>
              <w:t xml:space="preserve">travailler en </w:t>
            </w:r>
            <w:r w:rsidR="00D90C73" w:rsidRPr="00093833">
              <w:rPr>
                <w:rFonts w:ascii="Arial" w:hAnsi="Arial" w:cs="Arial"/>
                <w:color w:val="000000" w:themeColor="text1"/>
                <w:sz w:val="20"/>
              </w:rPr>
              <w:t>réseaux de partenaires pluri-institutionnels.</w:t>
            </w:r>
          </w:p>
        </w:tc>
        <w:tc>
          <w:tcPr>
            <w:tcW w:w="3866"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7731BE">
            <w:pPr>
              <w:rPr>
                <w:rFonts w:ascii="Arial" w:hAnsi="Arial" w:cs="Arial"/>
                <w:color w:val="000000" w:themeColor="text1"/>
                <w:sz w:val="18"/>
                <w:szCs w:val="18"/>
              </w:rPr>
            </w:pPr>
            <w:r w:rsidRPr="00093833">
              <w:rPr>
                <w:rFonts w:ascii="Arial" w:hAnsi="Arial" w:cs="Arial"/>
                <w:b/>
                <w:bCs/>
                <w:color w:val="000000" w:themeColor="text1"/>
                <w:sz w:val="20"/>
                <w:lang w:eastAsia="fr-FR"/>
              </w:rPr>
              <w:t>N°2</w:t>
            </w:r>
            <w:r w:rsidR="007731BE" w:rsidRPr="00093833">
              <w:rPr>
                <w:rFonts w:ascii="Arial" w:hAnsi="Arial" w:cs="Arial"/>
                <w:b/>
                <w:bCs/>
                <w:color w:val="000000" w:themeColor="text1"/>
                <w:sz w:val="20"/>
                <w:lang w:eastAsia="fr-FR"/>
              </w:rPr>
              <w:t xml:space="preserve"> : </w:t>
            </w:r>
            <w:r w:rsidR="007731BE" w:rsidRPr="00093833">
              <w:rPr>
                <w:rFonts w:ascii="Arial" w:hAnsi="Arial" w:cs="Arial"/>
                <w:color w:val="000000" w:themeColor="text1"/>
                <w:sz w:val="20"/>
              </w:rPr>
              <w:t>Connaissance de l’organisation et du fonctionnement des structures intervenant dans le domaine médico-social</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619AC">
            <w:pPr>
              <w:rPr>
                <w:rFonts w:ascii="Arial" w:hAnsi="Arial" w:cs="Arial"/>
                <w:color w:val="000000" w:themeColor="text1"/>
                <w:sz w:val="20"/>
                <w:lang w:eastAsia="fr-FR"/>
              </w:rPr>
            </w:pPr>
            <w:r w:rsidRPr="00093833">
              <w:rPr>
                <w:rFonts w:ascii="Arial" w:hAnsi="Arial" w:cs="Arial"/>
                <w:b/>
                <w:bCs/>
                <w:color w:val="000000" w:themeColor="text1"/>
                <w:sz w:val="20"/>
                <w:lang w:eastAsia="fr-FR"/>
              </w:rPr>
              <w:t xml:space="preserve">N°2 </w:t>
            </w:r>
            <w:r w:rsidR="000619AC" w:rsidRPr="000619AC">
              <w:rPr>
                <w:rFonts w:ascii="Arial" w:hAnsi="Arial" w:cs="Arial"/>
                <w:bCs/>
                <w:color w:val="000000" w:themeColor="text1"/>
                <w:sz w:val="20"/>
                <w:lang w:eastAsia="fr-FR"/>
              </w:rPr>
              <w:t>Être capable de gérer les priorités / Organisation, autonomie et rapidité</w:t>
            </w:r>
          </w:p>
        </w:tc>
      </w:tr>
      <w:tr w:rsidR="005018BC" w:rsidRPr="005018BC" w:rsidTr="00A416FC">
        <w:trPr>
          <w:gridAfter w:val="1"/>
          <w:wAfter w:w="51" w:type="dxa"/>
        </w:trPr>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7C7791">
            <w:pPr>
              <w:rPr>
                <w:rFonts w:ascii="Arial" w:hAnsi="Arial" w:cs="Arial"/>
                <w:color w:val="000000" w:themeColor="text1"/>
                <w:sz w:val="20"/>
                <w:lang w:eastAsia="fr-FR"/>
              </w:rPr>
            </w:pPr>
            <w:r w:rsidRPr="00093833">
              <w:rPr>
                <w:rFonts w:ascii="Arial" w:hAnsi="Arial" w:cs="Arial"/>
                <w:b/>
                <w:bCs/>
                <w:color w:val="000000" w:themeColor="text1"/>
                <w:sz w:val="20"/>
                <w:lang w:eastAsia="fr-FR"/>
              </w:rPr>
              <w:t>N°3</w:t>
            </w:r>
            <w:r w:rsidR="00374F25" w:rsidRPr="00093833">
              <w:rPr>
                <w:rFonts w:ascii="Arial" w:hAnsi="Arial" w:cs="Arial"/>
                <w:b/>
                <w:bCs/>
                <w:color w:val="000000" w:themeColor="text1"/>
                <w:sz w:val="20"/>
                <w:lang w:eastAsia="fr-FR"/>
              </w:rPr>
              <w:t xml:space="preserve"> : </w:t>
            </w:r>
            <w:r w:rsidR="000619AC" w:rsidRPr="00FC043C">
              <w:rPr>
                <w:rFonts w:ascii="Arial" w:hAnsi="Arial" w:cs="Arial"/>
                <w:bCs/>
                <w:color w:val="000000" w:themeColor="text1"/>
                <w:sz w:val="20"/>
                <w:lang w:eastAsia="fr-FR"/>
              </w:rPr>
              <w:t>Sens du service public</w:t>
            </w:r>
            <w:r w:rsidR="000619AC" w:rsidRPr="007B0ED9">
              <w:rPr>
                <w:rFonts w:ascii="Arial" w:hAnsi="Arial" w:cs="Arial"/>
                <w:bCs/>
                <w:color w:val="000000" w:themeColor="text1"/>
                <w:sz w:val="20"/>
                <w:lang w:eastAsia="fr-FR"/>
              </w:rPr>
              <w:t xml:space="preserve"> </w:t>
            </w:r>
            <w:r w:rsidR="007B0ED9" w:rsidRPr="007B0ED9">
              <w:rPr>
                <w:rFonts w:ascii="Arial" w:hAnsi="Arial" w:cs="Arial"/>
                <w:bCs/>
                <w:color w:val="000000" w:themeColor="text1"/>
                <w:sz w:val="20"/>
                <w:lang w:eastAsia="fr-FR"/>
              </w:rPr>
              <w:t>Sens des responsabilités, Rigueur</w:t>
            </w:r>
          </w:p>
        </w:tc>
        <w:tc>
          <w:tcPr>
            <w:tcW w:w="3866"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93833">
            <w:pPr>
              <w:rPr>
                <w:rFonts w:ascii="Arial" w:hAnsi="Arial" w:cs="Arial"/>
                <w:color w:val="000000" w:themeColor="text1"/>
                <w:sz w:val="20"/>
                <w:lang w:eastAsia="fr-FR"/>
              </w:rPr>
            </w:pPr>
            <w:r w:rsidRPr="00093833">
              <w:rPr>
                <w:rFonts w:ascii="Arial" w:hAnsi="Arial" w:cs="Arial"/>
                <w:b/>
                <w:bCs/>
                <w:color w:val="000000" w:themeColor="text1"/>
                <w:sz w:val="20"/>
                <w:lang w:eastAsia="fr-FR"/>
              </w:rPr>
              <w:t xml:space="preserve">N°3 </w:t>
            </w:r>
            <w:r w:rsidR="007B0ED9" w:rsidRPr="00093833">
              <w:rPr>
                <w:rFonts w:ascii="Arial" w:hAnsi="Arial" w:cs="Arial"/>
                <w:color w:val="000000" w:themeColor="text1"/>
                <w:sz w:val="20"/>
              </w:rPr>
              <w:t>Connaissance de la législation et de la réglementation des centres de santé sexuelle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619AC">
            <w:pPr>
              <w:rPr>
                <w:rFonts w:ascii="Arial" w:hAnsi="Arial" w:cs="Arial"/>
                <w:color w:val="000000" w:themeColor="text1"/>
                <w:sz w:val="20"/>
                <w:lang w:eastAsia="fr-FR"/>
              </w:rPr>
            </w:pPr>
            <w:r w:rsidRPr="00093833">
              <w:rPr>
                <w:rFonts w:ascii="Arial" w:hAnsi="Arial" w:cs="Arial"/>
                <w:b/>
                <w:bCs/>
                <w:color w:val="000000" w:themeColor="text1"/>
                <w:sz w:val="20"/>
                <w:lang w:eastAsia="fr-FR"/>
              </w:rPr>
              <w:t xml:space="preserve">N°3 </w:t>
            </w:r>
            <w:r w:rsidR="000619AC" w:rsidRPr="007B0ED9">
              <w:rPr>
                <w:rFonts w:ascii="Arial" w:hAnsi="Arial" w:cs="Arial"/>
                <w:bCs/>
                <w:color w:val="000000" w:themeColor="text1"/>
                <w:sz w:val="20"/>
                <w:lang w:eastAsia="fr-FR"/>
              </w:rPr>
              <w:t>Maîtrise des outils informatiques</w:t>
            </w:r>
            <w:r w:rsidR="000619AC">
              <w:rPr>
                <w:rFonts w:ascii="Arial" w:hAnsi="Arial" w:cs="Arial"/>
                <w:bCs/>
                <w:color w:val="000000" w:themeColor="text1"/>
                <w:sz w:val="20"/>
                <w:lang w:eastAsia="fr-FR"/>
              </w:rPr>
              <w:t xml:space="preserve"> (</w:t>
            </w:r>
            <w:r w:rsidR="000619AC" w:rsidRPr="000619AC">
              <w:rPr>
                <w:rFonts w:ascii="Arial" w:hAnsi="Arial" w:cs="Arial"/>
                <w:bCs/>
                <w:color w:val="000000" w:themeColor="text1"/>
                <w:sz w:val="20"/>
                <w:lang w:eastAsia="fr-FR"/>
              </w:rPr>
              <w:t>Word, Excel, Power</w:t>
            </w:r>
            <w:r w:rsidR="000619AC">
              <w:rPr>
                <w:rFonts w:ascii="Arial" w:hAnsi="Arial" w:cs="Arial"/>
                <w:bCs/>
                <w:color w:val="000000" w:themeColor="text1"/>
                <w:sz w:val="20"/>
                <w:lang w:eastAsia="fr-FR"/>
              </w:rPr>
              <w:t xml:space="preserve"> Point), </w:t>
            </w:r>
          </w:p>
        </w:tc>
      </w:tr>
      <w:tr w:rsidR="005018BC" w:rsidRPr="005018BC" w:rsidTr="00A416FC">
        <w:trPr>
          <w:gridAfter w:val="1"/>
          <w:wAfter w:w="51" w:type="dxa"/>
        </w:trPr>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619AC">
            <w:pPr>
              <w:rPr>
                <w:rFonts w:ascii="Arial" w:hAnsi="Arial" w:cs="Arial"/>
                <w:color w:val="000000" w:themeColor="text1"/>
                <w:sz w:val="20"/>
                <w:lang w:eastAsia="fr-FR"/>
              </w:rPr>
            </w:pPr>
            <w:r w:rsidRPr="00093833">
              <w:rPr>
                <w:rFonts w:ascii="Arial" w:hAnsi="Arial" w:cs="Arial"/>
                <w:b/>
                <w:bCs/>
                <w:color w:val="000000" w:themeColor="text1"/>
                <w:sz w:val="20"/>
                <w:lang w:eastAsia="fr-FR"/>
              </w:rPr>
              <w:t>N°4</w:t>
            </w:r>
            <w:r w:rsidR="00374F25" w:rsidRPr="00093833">
              <w:rPr>
                <w:rFonts w:ascii="Arial" w:hAnsi="Arial" w:cs="Arial"/>
                <w:b/>
                <w:bCs/>
                <w:color w:val="000000" w:themeColor="text1"/>
                <w:sz w:val="20"/>
                <w:lang w:eastAsia="fr-FR"/>
              </w:rPr>
              <w:t xml:space="preserve"> : </w:t>
            </w:r>
            <w:r w:rsidR="000619AC" w:rsidRPr="00093833">
              <w:rPr>
                <w:rFonts w:ascii="Arial" w:hAnsi="Arial" w:cs="Arial"/>
                <w:b/>
                <w:bCs/>
                <w:color w:val="000000" w:themeColor="text1"/>
                <w:sz w:val="20"/>
                <w:lang w:eastAsia="fr-FR"/>
              </w:rPr>
              <w:t xml:space="preserve">: </w:t>
            </w:r>
            <w:r w:rsidR="000619AC" w:rsidRPr="000619AC">
              <w:rPr>
                <w:rFonts w:ascii="Arial" w:hAnsi="Arial" w:cs="Arial"/>
                <w:bCs/>
                <w:color w:val="000000" w:themeColor="text1"/>
                <w:sz w:val="20"/>
                <w:lang w:eastAsia="fr-FR"/>
              </w:rPr>
              <w:t>Intérêt pour la santé sexuelle, l’infectiologie et la prévention</w:t>
            </w:r>
          </w:p>
        </w:tc>
        <w:tc>
          <w:tcPr>
            <w:tcW w:w="3866"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5018BC">
            <w:pPr>
              <w:rPr>
                <w:rFonts w:ascii="Arial" w:hAnsi="Arial" w:cs="Arial"/>
                <w:color w:val="000000" w:themeColor="text1"/>
                <w:sz w:val="20"/>
                <w:lang w:eastAsia="fr-FR"/>
              </w:rPr>
            </w:pPr>
            <w:r w:rsidRPr="00093833">
              <w:rPr>
                <w:rFonts w:ascii="Arial" w:hAnsi="Arial" w:cs="Arial"/>
                <w:b/>
                <w:bCs/>
                <w:color w:val="000000" w:themeColor="text1"/>
                <w:sz w:val="20"/>
                <w:lang w:eastAsia="fr-FR"/>
              </w:rPr>
              <w:t xml:space="preserve">N°4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93833" w:rsidRDefault="005018BC" w:rsidP="000619AC">
            <w:pPr>
              <w:rPr>
                <w:rFonts w:ascii="Arial" w:hAnsi="Arial" w:cs="Arial"/>
                <w:color w:val="000000" w:themeColor="text1"/>
                <w:sz w:val="20"/>
                <w:lang w:eastAsia="fr-FR"/>
              </w:rPr>
            </w:pPr>
            <w:r w:rsidRPr="00093833">
              <w:rPr>
                <w:rFonts w:ascii="Arial" w:hAnsi="Arial" w:cs="Arial"/>
                <w:b/>
                <w:bCs/>
                <w:color w:val="000000" w:themeColor="text1"/>
                <w:sz w:val="20"/>
                <w:lang w:eastAsia="fr-FR"/>
              </w:rPr>
              <w:t xml:space="preserve">N°4 </w:t>
            </w:r>
            <w:r w:rsidR="000619AC">
              <w:rPr>
                <w:rFonts w:ascii="Arial" w:hAnsi="Arial" w:cs="Arial"/>
                <w:bCs/>
                <w:color w:val="000000" w:themeColor="text1"/>
                <w:sz w:val="20"/>
                <w:lang w:eastAsia="fr-FR"/>
              </w:rPr>
              <w:t>C</w:t>
            </w:r>
            <w:r w:rsidR="000619AC" w:rsidRPr="00093833">
              <w:rPr>
                <w:rFonts w:ascii="Arial" w:hAnsi="Arial" w:cs="Arial"/>
                <w:bCs/>
                <w:color w:val="000000" w:themeColor="text1"/>
                <w:sz w:val="20"/>
                <w:lang w:eastAsia="fr-FR"/>
              </w:rPr>
              <w:t>apacité à mettre en œuvre des actions de santé</w:t>
            </w:r>
          </w:p>
        </w:tc>
      </w:tr>
      <w:tr w:rsidR="005018BC" w:rsidRPr="005018BC"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BC3A8F" w:rsidRDefault="005018BC" w:rsidP="005018BC">
            <w:pPr>
              <w:rPr>
                <w:rFonts w:ascii="Arial" w:hAnsi="Arial" w:cs="Arial"/>
                <w:color w:val="000000" w:themeColor="text1"/>
                <w:sz w:val="20"/>
                <w:lang w:eastAsia="fr-FR"/>
              </w:rPr>
            </w:pPr>
            <w:r w:rsidRPr="00BC3A8F">
              <w:rPr>
                <w:rFonts w:ascii="Arial" w:hAnsi="Arial" w:cs="Arial"/>
                <w:b/>
                <w:bCs/>
                <w:color w:val="000000" w:themeColor="text1"/>
                <w:sz w:val="20"/>
                <w:lang w:eastAsia="fr-FR"/>
              </w:rPr>
              <w:t xml:space="preserve">Formation et / ou expérience professionnelle souhaitée(s) : </w:t>
            </w:r>
          </w:p>
          <w:p w:rsidR="000619AC" w:rsidRPr="000619AC" w:rsidRDefault="000619AC" w:rsidP="000619AC">
            <w:pPr>
              <w:rPr>
                <w:rFonts w:ascii="Calibri" w:hAnsi="Calibri" w:cs="Calibri"/>
                <w:color w:val="365F91"/>
                <w:sz w:val="22"/>
                <w:szCs w:val="22"/>
                <w:lang w:eastAsia="fr-FR"/>
              </w:rPr>
            </w:pPr>
            <w:r w:rsidRPr="000619AC">
              <w:rPr>
                <w:rFonts w:ascii="Calibri" w:hAnsi="Calibri" w:cs="Calibri"/>
                <w:color w:val="365F91"/>
                <w:sz w:val="22"/>
                <w:szCs w:val="22"/>
                <w:lang w:eastAsia="fr-FR"/>
              </w:rPr>
              <w:t xml:space="preserve">Expérience professionnelle souhaitée sur un poste de secrétariat médical </w:t>
            </w:r>
          </w:p>
          <w:p w:rsidR="00093833" w:rsidRPr="005018BC" w:rsidRDefault="000619AC" w:rsidP="000619AC">
            <w:pPr>
              <w:rPr>
                <w:rFonts w:ascii="Calibri" w:hAnsi="Calibri" w:cs="Calibri"/>
                <w:color w:val="365F91"/>
                <w:sz w:val="22"/>
                <w:szCs w:val="22"/>
                <w:lang w:eastAsia="fr-FR"/>
              </w:rPr>
            </w:pPr>
            <w:r w:rsidRPr="000619AC">
              <w:rPr>
                <w:rFonts w:ascii="Calibri" w:hAnsi="Calibri" w:cs="Calibri"/>
                <w:color w:val="365F91"/>
                <w:sz w:val="22"/>
                <w:szCs w:val="22"/>
                <w:lang w:eastAsia="fr-FR"/>
              </w:rPr>
              <w:t>Expérience souhaitée sur un poste d’accueil de public</w:t>
            </w:r>
            <w:bookmarkStart w:id="0" w:name="_GoBack"/>
            <w:bookmarkEnd w:id="0"/>
          </w:p>
        </w:tc>
      </w:tr>
      <w:tr w:rsidR="005018BC" w:rsidRPr="005018BC"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Calibri" w:hAnsi="Calibri" w:cs="Calibri"/>
                <w:color w:val="365F91"/>
                <w:sz w:val="22"/>
                <w:szCs w:val="22"/>
                <w:lang w:eastAsia="fr-FR"/>
              </w:rPr>
              <w:t> </w:t>
            </w:r>
            <w:r w:rsidRPr="005018BC">
              <w:rPr>
                <w:rFonts w:ascii="Arial" w:hAnsi="Arial" w:cs="Arial"/>
                <w:b/>
                <w:bCs/>
                <w:color w:val="365F91"/>
                <w:szCs w:val="24"/>
                <w:lang w:eastAsia="fr-FR"/>
              </w:rPr>
              <w:t xml:space="preserve">CONTACT </w:t>
            </w:r>
          </w:p>
        </w:tc>
      </w:tr>
      <w:tr w:rsidR="00BC3A8F" w:rsidRPr="005018BC" w:rsidTr="00A416FC">
        <w:trPr>
          <w:gridAfter w:val="1"/>
          <w:wAfter w:w="51" w:type="dxa"/>
        </w:trPr>
        <w:tc>
          <w:tcPr>
            <w:tcW w:w="10712" w:type="dxa"/>
            <w:gridSpan w:val="5"/>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C3A8F" w:rsidRPr="00F54E48" w:rsidRDefault="00BC3A8F" w:rsidP="00BC3A8F">
            <w:pPr>
              <w:rPr>
                <w:rFonts w:ascii="Arial" w:hAnsi="Arial" w:cs="Arial"/>
                <w:b/>
                <w:bCs/>
                <w:color w:val="365F91"/>
                <w:sz w:val="20"/>
                <w:lang w:eastAsia="fr-FR"/>
              </w:rPr>
            </w:pPr>
            <w:r w:rsidRPr="005018BC">
              <w:rPr>
                <w:rFonts w:ascii="Arial" w:hAnsi="Arial" w:cs="Arial"/>
                <w:b/>
                <w:bCs/>
                <w:color w:val="365F91"/>
                <w:sz w:val="20"/>
                <w:lang w:eastAsia="fr-FR"/>
              </w:rPr>
              <w:t xml:space="preserve">Nom : </w:t>
            </w:r>
            <w:r w:rsidRPr="00C119C2">
              <w:rPr>
                <w:rFonts w:ascii="Arial" w:hAnsi="Arial" w:cs="Arial"/>
                <w:bCs/>
                <w:color w:val="365F91"/>
                <w:sz w:val="20"/>
                <w:lang w:eastAsia="fr-FR"/>
              </w:rPr>
              <w:t>Sophie FLORENCE</w:t>
            </w:r>
            <w:r>
              <w:rPr>
                <w:rFonts w:ascii="Arial" w:hAnsi="Arial" w:cs="Arial"/>
                <w:bCs/>
                <w:color w:val="365F91"/>
                <w:sz w:val="20"/>
                <w:lang w:eastAsia="fr-FR"/>
              </w:rPr>
              <w:t xml:space="preserve">   </w:t>
            </w:r>
            <w:r>
              <w:rPr>
                <w:rFonts w:ascii="Arial" w:hAnsi="Arial" w:cs="Arial"/>
                <w:color w:val="365F91"/>
                <w:sz w:val="20"/>
                <w:lang w:eastAsia="fr-FR"/>
              </w:rPr>
              <w:t xml:space="preserve">Médecin responsable du Pôle Santé </w:t>
            </w:r>
            <w:proofErr w:type="gramStart"/>
            <w:r>
              <w:rPr>
                <w:rFonts w:ascii="Arial" w:hAnsi="Arial" w:cs="Arial"/>
                <w:color w:val="365F91"/>
                <w:sz w:val="20"/>
                <w:lang w:eastAsia="fr-FR"/>
              </w:rPr>
              <w:t xml:space="preserve">Sexuelle  </w:t>
            </w:r>
            <w:r w:rsidRPr="005018BC">
              <w:rPr>
                <w:rFonts w:ascii="Arial" w:hAnsi="Arial" w:cs="Arial"/>
                <w:b/>
                <w:bCs/>
                <w:color w:val="365F91"/>
                <w:sz w:val="20"/>
                <w:lang w:eastAsia="fr-FR"/>
              </w:rPr>
              <w:t>Tél</w:t>
            </w:r>
            <w:proofErr w:type="gramEnd"/>
            <w:r w:rsidRPr="005018BC">
              <w:rPr>
                <w:rFonts w:ascii="Arial" w:hAnsi="Arial" w:cs="Arial"/>
                <w:b/>
                <w:bCs/>
                <w:color w:val="365F91"/>
                <w:sz w:val="20"/>
                <w:lang w:eastAsia="fr-FR"/>
              </w:rPr>
              <w:t xml:space="preserve"> : </w:t>
            </w:r>
            <w:r>
              <w:rPr>
                <w:rFonts w:ascii="Arial" w:hAnsi="Arial" w:cs="Arial"/>
                <w:b/>
                <w:bCs/>
                <w:color w:val="365F91"/>
                <w:sz w:val="20"/>
                <w:lang w:eastAsia="fr-FR"/>
              </w:rPr>
              <w:t xml:space="preserve">01 42 34 88 43 </w:t>
            </w:r>
          </w:p>
        </w:tc>
      </w:tr>
      <w:tr w:rsidR="005018BC" w:rsidRPr="005018BC" w:rsidTr="00A416FC">
        <w:trPr>
          <w:gridAfter w:val="1"/>
          <w:wAfter w:w="51" w:type="dxa"/>
        </w:trPr>
        <w:tc>
          <w:tcPr>
            <w:tcW w:w="5180"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700EF3" w:rsidRDefault="005018BC" w:rsidP="007C7791">
            <w:pPr>
              <w:rPr>
                <w:rFonts w:ascii="Arial" w:hAnsi="Arial" w:cs="Arial"/>
                <w:sz w:val="20"/>
                <w:lang w:eastAsia="fr-FR"/>
              </w:rPr>
            </w:pPr>
            <w:r w:rsidRPr="005018BC">
              <w:rPr>
                <w:rFonts w:ascii="Arial" w:hAnsi="Arial" w:cs="Arial"/>
                <w:b/>
                <w:bCs/>
                <w:color w:val="365F91"/>
                <w:sz w:val="20"/>
                <w:lang w:eastAsia="fr-FR"/>
              </w:rPr>
              <w:t xml:space="preserve">Bureau : </w:t>
            </w:r>
            <w:r w:rsidR="00093833">
              <w:rPr>
                <w:rFonts w:ascii="Arial" w:hAnsi="Arial" w:cs="Arial"/>
                <w:color w:val="365F91"/>
                <w:sz w:val="20"/>
                <w:lang w:eastAsia="fr-FR"/>
              </w:rPr>
              <w:t>Pôle Santé Sexuelle</w:t>
            </w:r>
          </w:p>
        </w:tc>
        <w:tc>
          <w:tcPr>
            <w:tcW w:w="553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EF3" w:rsidRPr="00700EF3" w:rsidRDefault="005018BC" w:rsidP="007C7791">
            <w:pPr>
              <w:rPr>
                <w:rFonts w:ascii="Arial" w:hAnsi="Arial" w:cs="Arial"/>
                <w:b/>
                <w:bCs/>
                <w:color w:val="365F91"/>
                <w:sz w:val="20"/>
                <w:lang w:eastAsia="fr-FR"/>
              </w:rPr>
            </w:pPr>
            <w:r w:rsidRPr="005018BC">
              <w:rPr>
                <w:rFonts w:ascii="Arial" w:hAnsi="Arial" w:cs="Arial"/>
                <w:b/>
                <w:bCs/>
                <w:color w:val="365F91"/>
                <w:sz w:val="20"/>
                <w:lang w:eastAsia="fr-FR"/>
              </w:rPr>
              <w:t xml:space="preserve">Email : </w:t>
            </w:r>
            <w:r w:rsidR="00C119C2" w:rsidRPr="00C119C2">
              <w:rPr>
                <w:rFonts w:ascii="Arial" w:hAnsi="Arial" w:cs="Arial"/>
                <w:bCs/>
                <w:color w:val="365F91"/>
                <w:sz w:val="20"/>
                <w:lang w:eastAsia="fr-FR"/>
              </w:rPr>
              <w:t>sophie.florence@paris.fr</w:t>
            </w:r>
          </w:p>
        </w:tc>
      </w:tr>
      <w:tr w:rsidR="00093833" w:rsidRPr="005018BC" w:rsidTr="00A416FC">
        <w:trPr>
          <w:gridAfter w:val="1"/>
          <w:wAfter w:w="51" w:type="dxa"/>
          <w:trHeight w:val="184"/>
        </w:trPr>
        <w:tc>
          <w:tcPr>
            <w:tcW w:w="10712" w:type="dxa"/>
            <w:gridSpan w:val="5"/>
            <w:tcBorders>
              <w:top w:val="single" w:sz="8" w:space="0" w:color="A3A3A3"/>
              <w:left w:val="single" w:sz="8" w:space="0" w:color="A3A3A3"/>
              <w:right w:val="single" w:sz="8" w:space="0" w:color="A3A3A3"/>
            </w:tcBorders>
            <w:tcMar>
              <w:top w:w="80" w:type="dxa"/>
              <w:left w:w="80" w:type="dxa"/>
              <w:bottom w:w="80" w:type="dxa"/>
              <w:right w:w="80" w:type="dxa"/>
            </w:tcMar>
            <w:hideMark/>
          </w:tcPr>
          <w:p w:rsidR="00093833" w:rsidRPr="00BC3A8F" w:rsidRDefault="00093833" w:rsidP="00BC3A8F">
            <w:pPr>
              <w:spacing w:after="100"/>
              <w:rPr>
                <w:rFonts w:asciiTheme="minorHAnsi" w:eastAsiaTheme="minorEastAsia" w:hAnsiTheme="minorHAnsi"/>
                <w:noProof/>
                <w:color w:val="1F497D"/>
                <w:sz w:val="22"/>
                <w:szCs w:val="22"/>
                <w:lang w:eastAsia="fr-FR"/>
              </w:rPr>
            </w:pPr>
            <w:r w:rsidRPr="00093833">
              <w:rPr>
                <w:rFonts w:asciiTheme="minorHAnsi" w:eastAsiaTheme="minorEastAsia" w:hAnsiTheme="minorHAnsi"/>
                <w:b/>
                <w:bCs/>
                <w:noProof/>
                <w:color w:val="1F497D"/>
                <w:sz w:val="22"/>
                <w:szCs w:val="22"/>
                <w:lang w:eastAsia="fr-FR"/>
              </w:rPr>
              <w:t>Centre de santé sexuelle Paris centre</w:t>
            </w:r>
            <w:r w:rsidR="00BC3A8F">
              <w:rPr>
                <w:rFonts w:asciiTheme="minorHAnsi" w:eastAsiaTheme="minorEastAsia" w:hAnsiTheme="minorHAnsi"/>
                <w:b/>
                <w:bCs/>
                <w:noProof/>
                <w:color w:val="1F497D"/>
                <w:sz w:val="22"/>
                <w:szCs w:val="22"/>
                <w:lang w:eastAsia="fr-FR"/>
              </w:rPr>
              <w:t xml:space="preserve"> </w:t>
            </w:r>
            <w:r w:rsidRPr="00093833">
              <w:rPr>
                <w:rFonts w:asciiTheme="minorHAnsi" w:eastAsiaTheme="minorEastAsia" w:hAnsiTheme="minorHAnsi"/>
                <w:noProof/>
                <w:color w:val="1F497D"/>
                <w:sz w:val="22"/>
                <w:szCs w:val="22"/>
                <w:lang w:eastAsia="fr-FR"/>
              </w:rPr>
              <w:t>Hôtel-Dieu - A1 - 6ème étage </w:t>
            </w:r>
            <w:r>
              <w:rPr>
                <w:rFonts w:asciiTheme="minorHAnsi" w:eastAsiaTheme="minorEastAsia" w:hAnsiTheme="minorHAnsi"/>
                <w:noProof/>
                <w:color w:val="1F497D"/>
                <w:sz w:val="22"/>
                <w:szCs w:val="22"/>
                <w:lang w:eastAsia="fr-FR"/>
              </w:rPr>
              <w:t xml:space="preserve">  </w:t>
            </w:r>
            <w:hyperlink r:id="rId5" w:history="1">
              <w:r w:rsidRPr="00093833">
                <w:rPr>
                  <w:rFonts w:asciiTheme="minorHAnsi" w:eastAsiaTheme="minorEastAsia" w:hAnsiTheme="minorHAnsi"/>
                  <w:noProof/>
                  <w:color w:val="0000FF"/>
                  <w:sz w:val="22"/>
                  <w:szCs w:val="22"/>
                  <w:u w:val="single"/>
                  <w:lang w:eastAsia="fr-FR"/>
                </w:rPr>
                <w:t>1 place du Parvis Notre-Dame</w:t>
              </w:r>
            </w:hyperlink>
            <w:r>
              <w:rPr>
                <w:rFonts w:asciiTheme="minorHAnsi" w:eastAsiaTheme="minorEastAsia" w:hAnsiTheme="minorHAnsi"/>
                <w:noProof/>
                <w:color w:val="000000"/>
                <w:sz w:val="22"/>
                <w:szCs w:val="22"/>
                <w:lang w:eastAsia="fr-FR"/>
              </w:rPr>
              <w:t xml:space="preserve"> </w:t>
            </w:r>
            <w:hyperlink r:id="rId6" w:history="1">
              <w:r w:rsidRPr="00093833">
                <w:rPr>
                  <w:rFonts w:asciiTheme="minorHAnsi" w:eastAsiaTheme="minorEastAsia" w:hAnsiTheme="minorHAnsi"/>
                  <w:noProof/>
                  <w:color w:val="0000FF"/>
                  <w:sz w:val="22"/>
                  <w:szCs w:val="22"/>
                  <w:u w:val="single"/>
                  <w:lang w:eastAsia="fr-FR"/>
                </w:rPr>
                <w:t>75004 Paris</w:t>
              </w:r>
            </w:hyperlink>
          </w:p>
        </w:tc>
      </w:tr>
      <w:tr w:rsidR="005018BC" w:rsidRPr="005018BC" w:rsidTr="00A416FC">
        <w:trPr>
          <w:gridAfter w:val="1"/>
          <w:wAfter w:w="51" w:type="dxa"/>
          <w:trHeight w:val="300"/>
        </w:trPr>
        <w:tc>
          <w:tcPr>
            <w:tcW w:w="5180"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right"/>
              <w:rPr>
                <w:rFonts w:ascii="Arial" w:hAnsi="Arial" w:cs="Arial"/>
                <w:color w:val="365F91"/>
                <w:sz w:val="20"/>
                <w:lang w:eastAsia="fr-FR"/>
              </w:rPr>
            </w:pPr>
            <w:r w:rsidRPr="005018BC">
              <w:rPr>
                <w:rFonts w:ascii="Arial" w:hAnsi="Arial" w:cs="Arial"/>
                <w:b/>
                <w:bCs/>
                <w:i/>
                <w:iCs/>
                <w:color w:val="365F91"/>
                <w:sz w:val="20"/>
                <w:lang w:eastAsia="fr-FR"/>
              </w:rPr>
              <w:t xml:space="preserve">Poste à pourvoir à compter du : </w:t>
            </w:r>
            <w:r w:rsidRPr="005018BC">
              <w:rPr>
                <w:rFonts w:ascii="Arial" w:hAnsi="Arial" w:cs="Arial"/>
                <w:color w:val="365F91"/>
                <w:sz w:val="20"/>
                <w:lang w:eastAsia="fr-FR"/>
              </w:rPr>
              <w:t xml:space="preserve">   </w:t>
            </w:r>
          </w:p>
        </w:tc>
        <w:tc>
          <w:tcPr>
            <w:tcW w:w="553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C119C2" w:rsidP="00A416FC">
            <w:pPr>
              <w:rPr>
                <w:rFonts w:ascii="Calibri" w:hAnsi="Calibri" w:cs="Calibri"/>
                <w:color w:val="365F91"/>
                <w:sz w:val="22"/>
                <w:szCs w:val="22"/>
                <w:lang w:eastAsia="fr-FR"/>
              </w:rPr>
            </w:pPr>
            <w:r>
              <w:rPr>
                <w:rFonts w:ascii="Calibri" w:hAnsi="Calibri" w:cs="Calibri"/>
                <w:color w:val="365F91"/>
                <w:sz w:val="22"/>
                <w:szCs w:val="22"/>
                <w:lang w:eastAsia="fr-FR"/>
              </w:rPr>
              <w:t>01</w:t>
            </w:r>
            <w:r w:rsidRPr="00C119C2">
              <w:rPr>
                <w:rFonts w:ascii="Calibri" w:hAnsi="Calibri" w:cs="Calibri"/>
                <w:color w:val="365F91"/>
                <w:sz w:val="22"/>
                <w:szCs w:val="22"/>
                <w:vertAlign w:val="superscript"/>
                <w:lang w:eastAsia="fr-FR"/>
              </w:rPr>
              <w:t>er</w:t>
            </w:r>
            <w:r>
              <w:rPr>
                <w:rFonts w:ascii="Calibri" w:hAnsi="Calibri" w:cs="Calibri"/>
                <w:color w:val="365F91"/>
                <w:sz w:val="22"/>
                <w:szCs w:val="22"/>
                <w:lang w:eastAsia="fr-FR"/>
              </w:rPr>
              <w:t xml:space="preserve"> </w:t>
            </w:r>
            <w:r w:rsidR="005261A1">
              <w:rPr>
                <w:rFonts w:ascii="Calibri" w:hAnsi="Calibri" w:cs="Calibri"/>
                <w:color w:val="365F91"/>
                <w:sz w:val="22"/>
                <w:szCs w:val="22"/>
                <w:lang w:eastAsia="fr-FR"/>
              </w:rPr>
              <w:t>avril</w:t>
            </w:r>
            <w:r w:rsidR="000619AC">
              <w:rPr>
                <w:rFonts w:ascii="Calibri" w:hAnsi="Calibri" w:cs="Calibri"/>
                <w:color w:val="365F91"/>
                <w:sz w:val="22"/>
                <w:szCs w:val="22"/>
                <w:lang w:eastAsia="fr-FR"/>
              </w:rPr>
              <w:t xml:space="preserve"> 202</w:t>
            </w:r>
            <w:r w:rsidR="005261A1">
              <w:rPr>
                <w:rFonts w:ascii="Calibri" w:hAnsi="Calibri" w:cs="Calibri"/>
                <w:color w:val="365F91"/>
                <w:sz w:val="22"/>
                <w:szCs w:val="22"/>
                <w:lang w:eastAsia="fr-FR"/>
              </w:rPr>
              <w:t>4</w:t>
            </w:r>
          </w:p>
        </w:tc>
      </w:tr>
    </w:tbl>
    <w:p w:rsidR="000C7103" w:rsidRDefault="000C7103" w:rsidP="00FF6A1C"/>
    <w:sectPr w:rsidR="000C7103" w:rsidSect="0050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68C50E2"/>
    <w:multiLevelType w:val="hybridMultilevel"/>
    <w:tmpl w:val="DA1AB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A2E54"/>
    <w:multiLevelType w:val="hybridMultilevel"/>
    <w:tmpl w:val="4E2A2A14"/>
    <w:lvl w:ilvl="0" w:tplc="408C962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59027C"/>
    <w:multiLevelType w:val="hybridMultilevel"/>
    <w:tmpl w:val="B6B61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86356"/>
    <w:multiLevelType w:val="hybridMultilevel"/>
    <w:tmpl w:val="4DA62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C96E47"/>
    <w:multiLevelType w:val="hybridMultilevel"/>
    <w:tmpl w:val="0E2E6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B26A8"/>
    <w:multiLevelType w:val="hybridMultilevel"/>
    <w:tmpl w:val="3B9C54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441A31"/>
    <w:multiLevelType w:val="hybridMultilevel"/>
    <w:tmpl w:val="ECC861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9" w15:restartNumberingAfterBreak="0">
    <w:nsid w:val="63101D63"/>
    <w:multiLevelType w:val="hybridMultilevel"/>
    <w:tmpl w:val="EE12DE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5994588"/>
    <w:multiLevelType w:val="hybridMultilevel"/>
    <w:tmpl w:val="BCC0CC1A"/>
    <w:lvl w:ilvl="0" w:tplc="250A38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E15229"/>
    <w:multiLevelType w:val="hybridMultilevel"/>
    <w:tmpl w:val="1EA2A1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2"/>
  </w:num>
  <w:num w:numId="8">
    <w:abstractNumId w:val="4"/>
  </w:num>
  <w:num w:numId="9">
    <w:abstractNumId w:val="5"/>
  </w:num>
  <w:num w:numId="10">
    <w:abstractNumId w:val="12"/>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BC"/>
    <w:rsid w:val="00051EB0"/>
    <w:rsid w:val="000619AC"/>
    <w:rsid w:val="0006607D"/>
    <w:rsid w:val="00093833"/>
    <w:rsid w:val="000C330F"/>
    <w:rsid w:val="000C7103"/>
    <w:rsid w:val="000E6E4F"/>
    <w:rsid w:val="000F2B0D"/>
    <w:rsid w:val="00120CD0"/>
    <w:rsid w:val="00123068"/>
    <w:rsid w:val="0013604D"/>
    <w:rsid w:val="00165BFE"/>
    <w:rsid w:val="00166593"/>
    <w:rsid w:val="001804E8"/>
    <w:rsid w:val="001E5E57"/>
    <w:rsid w:val="002273F8"/>
    <w:rsid w:val="002362B5"/>
    <w:rsid w:val="00265A3C"/>
    <w:rsid w:val="00272E2C"/>
    <w:rsid w:val="002B0438"/>
    <w:rsid w:val="003526B6"/>
    <w:rsid w:val="00356E50"/>
    <w:rsid w:val="00374F25"/>
    <w:rsid w:val="003B1743"/>
    <w:rsid w:val="003B3BEE"/>
    <w:rsid w:val="003B68C1"/>
    <w:rsid w:val="00404BFE"/>
    <w:rsid w:val="004239F6"/>
    <w:rsid w:val="0043402F"/>
    <w:rsid w:val="00435DA1"/>
    <w:rsid w:val="00454248"/>
    <w:rsid w:val="00467F76"/>
    <w:rsid w:val="004713BE"/>
    <w:rsid w:val="004757A9"/>
    <w:rsid w:val="004C119F"/>
    <w:rsid w:val="004F4108"/>
    <w:rsid w:val="005018BC"/>
    <w:rsid w:val="00524DCF"/>
    <w:rsid w:val="005261A1"/>
    <w:rsid w:val="00536D83"/>
    <w:rsid w:val="00600712"/>
    <w:rsid w:val="0060690D"/>
    <w:rsid w:val="00624E98"/>
    <w:rsid w:val="006A3ADA"/>
    <w:rsid w:val="006C2078"/>
    <w:rsid w:val="006D49D3"/>
    <w:rsid w:val="00700EF3"/>
    <w:rsid w:val="00720EE9"/>
    <w:rsid w:val="00727C93"/>
    <w:rsid w:val="00741118"/>
    <w:rsid w:val="007731BE"/>
    <w:rsid w:val="00781478"/>
    <w:rsid w:val="007B0ED9"/>
    <w:rsid w:val="007B437B"/>
    <w:rsid w:val="007C7791"/>
    <w:rsid w:val="007E233B"/>
    <w:rsid w:val="007F1418"/>
    <w:rsid w:val="00840BEB"/>
    <w:rsid w:val="00842F45"/>
    <w:rsid w:val="008C49D1"/>
    <w:rsid w:val="008D1DD0"/>
    <w:rsid w:val="008D58B4"/>
    <w:rsid w:val="008E21C8"/>
    <w:rsid w:val="009346C9"/>
    <w:rsid w:val="009349B9"/>
    <w:rsid w:val="00943F8C"/>
    <w:rsid w:val="00992EC3"/>
    <w:rsid w:val="009E2192"/>
    <w:rsid w:val="009E6041"/>
    <w:rsid w:val="009F220A"/>
    <w:rsid w:val="00A16035"/>
    <w:rsid w:val="00A20741"/>
    <w:rsid w:val="00A416FC"/>
    <w:rsid w:val="00A43DAB"/>
    <w:rsid w:val="00A46C32"/>
    <w:rsid w:val="00A97C8F"/>
    <w:rsid w:val="00B25298"/>
    <w:rsid w:val="00B61FA6"/>
    <w:rsid w:val="00B96D47"/>
    <w:rsid w:val="00BC3A8F"/>
    <w:rsid w:val="00BD64D3"/>
    <w:rsid w:val="00BD6514"/>
    <w:rsid w:val="00C119C2"/>
    <w:rsid w:val="00C459B2"/>
    <w:rsid w:val="00CD1D54"/>
    <w:rsid w:val="00CF6BB8"/>
    <w:rsid w:val="00D047D1"/>
    <w:rsid w:val="00D542D2"/>
    <w:rsid w:val="00D566E7"/>
    <w:rsid w:val="00D90C73"/>
    <w:rsid w:val="00D91A35"/>
    <w:rsid w:val="00DD7114"/>
    <w:rsid w:val="00DD7E13"/>
    <w:rsid w:val="00E61E76"/>
    <w:rsid w:val="00E676FB"/>
    <w:rsid w:val="00E97750"/>
    <w:rsid w:val="00EA5297"/>
    <w:rsid w:val="00EB1A99"/>
    <w:rsid w:val="00F345D6"/>
    <w:rsid w:val="00F46CA5"/>
    <w:rsid w:val="00F54E48"/>
    <w:rsid w:val="00F722CC"/>
    <w:rsid w:val="00F85C9D"/>
    <w:rsid w:val="00F9554C"/>
    <w:rsid w:val="00FB56DF"/>
    <w:rsid w:val="00FB7A13"/>
    <w:rsid w:val="00FC043C"/>
    <w:rsid w:val="00FF58F8"/>
    <w:rsid w:val="00FF6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8EB9"/>
  <w15:docId w15:val="{CE93D271-EF43-47A0-B39C-4C09EE58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99"/>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34"/>
    <w:qFormat/>
    <w:rsid w:val="00356E50"/>
    <w:pPr>
      <w:spacing w:after="200" w:line="276" w:lineRule="auto"/>
      <w:ind w:left="720"/>
      <w:contextualSpacing/>
    </w:pPr>
    <w:rPr>
      <w:rFonts w:ascii="Calibri" w:eastAsia="Calibri" w:hAnsi="Calibri"/>
      <w:sz w:val="22"/>
      <w:szCs w:val="22"/>
    </w:rPr>
  </w:style>
  <w:style w:type="character" w:styleId="Lienhypertexte">
    <w:name w:val="Hyperlink"/>
    <w:basedOn w:val="Policepardfaut"/>
    <w:uiPriority w:val="99"/>
    <w:unhideWhenUsed/>
    <w:rsid w:val="00700EF3"/>
    <w:rPr>
      <w:color w:val="0000FF"/>
      <w:u w:val="single"/>
    </w:rPr>
  </w:style>
  <w:style w:type="paragraph" w:styleId="Corpsdetexte">
    <w:name w:val="Body Text"/>
    <w:basedOn w:val="Normal"/>
    <w:link w:val="CorpsdetexteCar"/>
    <w:semiHidden/>
    <w:rsid w:val="00624E98"/>
    <w:pPr>
      <w:jc w:val="both"/>
    </w:pPr>
    <w:rPr>
      <w:rFonts w:ascii="Arial" w:hAnsi="Arial"/>
      <w:lang w:eastAsia="fr-FR"/>
    </w:rPr>
  </w:style>
  <w:style w:type="character" w:customStyle="1" w:styleId="CorpsdetexteCar">
    <w:name w:val="Corps de texte Car"/>
    <w:basedOn w:val="Policepardfaut"/>
    <w:link w:val="Corpsdetexte"/>
    <w:semiHidden/>
    <w:rsid w:val="00624E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837449">
      <w:bodyDiv w:val="1"/>
      <w:marLeft w:val="0"/>
      <w:marRight w:val="0"/>
      <w:marTop w:val="0"/>
      <w:marBottom w:val="0"/>
      <w:divBdr>
        <w:top w:val="none" w:sz="0" w:space="0" w:color="auto"/>
        <w:left w:val="none" w:sz="0" w:space="0" w:color="auto"/>
        <w:bottom w:val="none" w:sz="0" w:space="0" w:color="auto"/>
        <w:right w:val="none" w:sz="0" w:space="0" w:color="auto"/>
      </w:divBdr>
    </w:div>
    <w:div w:id="1617639072">
      <w:bodyDiv w:val="1"/>
      <w:marLeft w:val="0"/>
      <w:marRight w:val="0"/>
      <w:marTop w:val="0"/>
      <w:marBottom w:val="0"/>
      <w:divBdr>
        <w:top w:val="none" w:sz="0" w:space="0" w:color="auto"/>
        <w:left w:val="none" w:sz="0" w:space="0" w:color="auto"/>
        <w:bottom w:val="none" w:sz="0" w:space="0" w:color="auto"/>
        <w:right w:val="none" w:sz="0" w:space="0" w:color="auto"/>
      </w:divBdr>
    </w:div>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x-apple-data-detectors://9/0" TargetMode="External"/><Relationship Id="rId5" Type="http://schemas.openxmlformats.org/officeDocument/2006/relationships/hyperlink" Target="x-apple-data-detectors://9/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6394</CharactersWithSpaces>
  <SharedDoc>false</SharedDoc>
  <HLinks>
    <vt:vector size="12" baseType="variant">
      <vt:variant>
        <vt:i4>2949210</vt:i4>
      </vt:variant>
      <vt:variant>
        <vt:i4>3</vt:i4>
      </vt:variant>
      <vt:variant>
        <vt:i4>0</vt:i4>
      </vt:variant>
      <vt:variant>
        <vt:i4>5</vt:i4>
      </vt:variant>
      <vt:variant>
        <vt:lpwstr>mailto:fabien.couegnas@paris.fr</vt:lpwstr>
      </vt:variant>
      <vt:variant>
        <vt:lpwstr/>
      </vt:variant>
      <vt:variant>
        <vt:i4>4194359</vt:i4>
      </vt:variant>
      <vt:variant>
        <vt:i4>0</vt:i4>
      </vt:variant>
      <vt:variant>
        <vt:i4>0</vt:i4>
      </vt:variant>
      <vt:variant>
        <vt:i4>5</vt:i4>
      </vt:variant>
      <vt:variant>
        <vt:lpwstr>mailto:sylvie.quelet@paris.fr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 Anthonie</dc:creator>
  <cp:keywords/>
  <dc:description/>
  <cp:lastModifiedBy>Rocherieux, Lea</cp:lastModifiedBy>
  <cp:revision>8</cp:revision>
  <cp:lastPrinted>2015-02-19T12:59:00Z</cp:lastPrinted>
  <dcterms:created xsi:type="dcterms:W3CDTF">2023-06-27T15:32:00Z</dcterms:created>
  <dcterms:modified xsi:type="dcterms:W3CDTF">2025-02-11T09:47:00Z</dcterms:modified>
</cp:coreProperties>
</file>