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57456" w14:textId="77777777" w:rsidR="00FE15FD" w:rsidRPr="005E0F93" w:rsidRDefault="00FE15FD" w:rsidP="00FE15FD">
      <w:pPr>
        <w:jc w:val="center"/>
        <w:rPr>
          <w:rFonts w:ascii="Calibri" w:hAnsi="Calibri" w:cs="Calibri"/>
          <w:sz w:val="28"/>
          <w:szCs w:val="28"/>
          <w:lang w:eastAsia="fr-FR"/>
        </w:rPr>
      </w:pPr>
      <w:r w:rsidRPr="005E0F93">
        <w:rPr>
          <w:rFonts w:ascii="Arial" w:hAnsi="Arial" w:cs="Arial"/>
          <w:b/>
          <w:bCs/>
          <w:sz w:val="28"/>
          <w:szCs w:val="28"/>
          <w:lang w:eastAsia="fr-FR"/>
        </w:rPr>
        <w:t xml:space="preserve">FICHE </w:t>
      </w:r>
      <w:r w:rsidR="00B51675" w:rsidRPr="005E0F93">
        <w:rPr>
          <w:rFonts w:ascii="Arial" w:hAnsi="Arial" w:cs="Arial"/>
          <w:b/>
          <w:bCs/>
          <w:sz w:val="28"/>
          <w:szCs w:val="28"/>
          <w:lang w:eastAsia="fr-FR"/>
        </w:rPr>
        <w:t>DE POSTE</w:t>
      </w:r>
    </w:p>
    <w:tbl>
      <w:tblPr>
        <w:tblW w:w="10712"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5325"/>
        <w:gridCol w:w="5387"/>
      </w:tblGrid>
      <w:tr w:rsidR="005E0F93" w:rsidRPr="005E0F93" w14:paraId="48CF3154" w14:textId="77777777" w:rsidTr="00050E65">
        <w:tc>
          <w:tcPr>
            <w:tcW w:w="53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CCE127" w14:textId="77777777" w:rsidR="00FE15FD" w:rsidRPr="005E0F93" w:rsidRDefault="00FE15FD" w:rsidP="00050E65">
            <w:pPr>
              <w:rPr>
                <w:rFonts w:ascii="Arial" w:hAnsi="Arial" w:cs="Arial"/>
                <w:sz w:val="20"/>
                <w:lang w:eastAsia="fr-FR"/>
              </w:rPr>
            </w:pPr>
            <w:r w:rsidRPr="005E0F93">
              <w:rPr>
                <w:rFonts w:ascii="Arial" w:hAnsi="Arial" w:cs="Arial"/>
                <w:b/>
                <w:bCs/>
                <w:sz w:val="20"/>
                <w:lang w:eastAsia="fr-FR"/>
              </w:rPr>
              <w:t xml:space="preserve">Corps (grades) : </w:t>
            </w:r>
            <w:r w:rsidRPr="005E0F93">
              <w:rPr>
                <w:rFonts w:ascii="Arial" w:hAnsi="Arial" w:cs="Arial"/>
                <w:bCs/>
                <w:sz w:val="20"/>
                <w:lang w:eastAsia="fr-FR"/>
              </w:rPr>
              <w:t xml:space="preserve">Agent de catégorie </w:t>
            </w:r>
            <w:r w:rsidR="0063209C">
              <w:rPr>
                <w:rFonts w:ascii="Arial" w:hAnsi="Arial" w:cs="Arial"/>
                <w:bCs/>
                <w:sz w:val="20"/>
                <w:lang w:eastAsia="fr-FR"/>
              </w:rPr>
              <w:t>B</w:t>
            </w:r>
          </w:p>
        </w:tc>
        <w:tc>
          <w:tcPr>
            <w:tcW w:w="53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E6942C" w14:textId="1E923846" w:rsidR="00FE15FD" w:rsidRPr="005E0F93" w:rsidRDefault="001B44B0" w:rsidP="0047788A">
            <w:pPr>
              <w:jc w:val="right"/>
              <w:rPr>
                <w:rFonts w:ascii="Arial" w:hAnsi="Arial" w:cs="Arial"/>
                <w:sz w:val="20"/>
                <w:lang w:eastAsia="fr-FR"/>
              </w:rPr>
            </w:pPr>
            <w:r w:rsidRPr="005E0F93">
              <w:rPr>
                <w:rFonts w:ascii="Arial" w:hAnsi="Arial" w:cs="Arial"/>
                <w:b/>
                <w:bCs/>
                <w:sz w:val="20"/>
                <w:lang w:eastAsia="fr-FR"/>
              </w:rPr>
              <w:fldChar w:fldCharType="begin"/>
            </w:r>
            <w:r w:rsidR="0047788A" w:rsidRPr="005E0F93">
              <w:rPr>
                <w:rFonts w:ascii="Arial" w:hAnsi="Arial" w:cs="Arial"/>
                <w:b/>
                <w:bCs/>
                <w:sz w:val="20"/>
                <w:lang w:eastAsia="fr-FR"/>
              </w:rPr>
              <w:instrText xml:space="preserve"> TIME \@ "dd/MM/yyyy" </w:instrText>
            </w:r>
            <w:r w:rsidRPr="005E0F93">
              <w:rPr>
                <w:rFonts w:ascii="Arial" w:hAnsi="Arial" w:cs="Arial"/>
                <w:b/>
                <w:bCs/>
                <w:sz w:val="20"/>
                <w:lang w:eastAsia="fr-FR"/>
              </w:rPr>
              <w:fldChar w:fldCharType="separate"/>
            </w:r>
            <w:r w:rsidR="00EA5E43">
              <w:rPr>
                <w:rFonts w:ascii="Arial" w:hAnsi="Arial" w:cs="Arial"/>
                <w:b/>
                <w:bCs/>
                <w:noProof/>
                <w:sz w:val="20"/>
                <w:lang w:eastAsia="fr-FR"/>
              </w:rPr>
              <w:t>25/03/2026</w:t>
            </w:r>
            <w:r w:rsidRPr="005E0F93">
              <w:rPr>
                <w:rFonts w:ascii="Arial" w:hAnsi="Arial" w:cs="Arial"/>
                <w:b/>
                <w:bCs/>
                <w:sz w:val="20"/>
                <w:lang w:eastAsia="fr-FR"/>
              </w:rPr>
              <w:fldChar w:fldCharType="end"/>
            </w:r>
          </w:p>
        </w:tc>
      </w:tr>
      <w:tr w:rsidR="005E0F93" w:rsidRPr="005E0F93" w14:paraId="1F4C548F" w14:textId="77777777" w:rsidTr="00050E65">
        <w:tc>
          <w:tcPr>
            <w:tcW w:w="53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A43915" w14:textId="77777777" w:rsidR="00FE15FD" w:rsidRPr="005E0F93" w:rsidRDefault="00FE15FD" w:rsidP="00050E65">
            <w:pPr>
              <w:rPr>
                <w:rFonts w:ascii="Arial" w:hAnsi="Arial" w:cs="Arial"/>
                <w:sz w:val="20"/>
                <w:lang w:eastAsia="fr-FR"/>
              </w:rPr>
            </w:pPr>
            <w:r w:rsidRPr="005E0F93">
              <w:rPr>
                <w:rFonts w:ascii="Arial" w:hAnsi="Arial" w:cs="Arial"/>
                <w:b/>
                <w:bCs/>
                <w:sz w:val="20"/>
                <w:lang w:eastAsia="fr-FR"/>
              </w:rPr>
              <w:t>Spécialité :</w:t>
            </w:r>
            <w:r w:rsidR="000932F2">
              <w:rPr>
                <w:rFonts w:ascii="Arial" w:hAnsi="Arial" w:cs="Arial"/>
                <w:b/>
                <w:bCs/>
                <w:sz w:val="20"/>
                <w:lang w:eastAsia="fr-FR"/>
              </w:rPr>
              <w:t xml:space="preserve"> </w:t>
            </w:r>
            <w:r w:rsidRPr="005E0F93">
              <w:rPr>
                <w:rFonts w:ascii="Arial" w:hAnsi="Arial" w:cs="Arial"/>
                <w:bCs/>
                <w:sz w:val="20"/>
                <w:lang w:eastAsia="fr-FR"/>
              </w:rPr>
              <w:t>sans spécialité</w:t>
            </w:r>
          </w:p>
        </w:tc>
        <w:tc>
          <w:tcPr>
            <w:tcW w:w="53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2EC51A" w14:textId="77777777" w:rsidR="00FE15FD" w:rsidRPr="005E0F93" w:rsidRDefault="00FE15FD" w:rsidP="00050E65">
            <w:pPr>
              <w:rPr>
                <w:rFonts w:ascii="Calibri" w:hAnsi="Calibri" w:cs="Calibri"/>
                <w:sz w:val="22"/>
                <w:szCs w:val="22"/>
                <w:lang w:eastAsia="fr-FR"/>
              </w:rPr>
            </w:pPr>
            <w:r w:rsidRPr="005E0F93">
              <w:rPr>
                <w:rFonts w:ascii="Calibri" w:hAnsi="Calibri" w:cs="Calibri"/>
                <w:sz w:val="22"/>
                <w:szCs w:val="22"/>
                <w:lang w:eastAsia="fr-FR"/>
              </w:rPr>
              <w:t> </w:t>
            </w:r>
          </w:p>
        </w:tc>
      </w:tr>
      <w:tr w:rsidR="005E0F93" w:rsidRPr="005E0F93" w14:paraId="658CB095" w14:textId="77777777" w:rsidTr="0063209C">
        <w:trPr>
          <w:trHeight w:val="135"/>
        </w:trPr>
        <w:tc>
          <w:tcPr>
            <w:tcW w:w="53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54AAD2" w14:textId="77777777" w:rsidR="00FE15FD" w:rsidRPr="0063209C" w:rsidRDefault="00B37AF1" w:rsidP="00F715F7">
            <w:pPr>
              <w:rPr>
                <w:rFonts w:ascii="Arial" w:hAnsi="Arial" w:cs="Arial"/>
                <w:b/>
                <w:bCs/>
                <w:sz w:val="20"/>
                <w:lang w:eastAsia="fr-FR"/>
              </w:rPr>
            </w:pPr>
            <w:r w:rsidRPr="005E0F93">
              <w:rPr>
                <w:rFonts w:ascii="Arial" w:hAnsi="Arial" w:cs="Arial"/>
                <w:b/>
                <w:bCs/>
                <w:sz w:val="20"/>
                <w:lang w:eastAsia="fr-FR"/>
              </w:rPr>
              <w:t>Correspondance fiche métier</w:t>
            </w:r>
            <w:r w:rsidR="00CF2903" w:rsidRPr="005E0F93">
              <w:rPr>
                <w:rFonts w:ascii="Arial" w:hAnsi="Arial" w:cs="Arial"/>
                <w:b/>
                <w:bCs/>
                <w:sz w:val="20"/>
                <w:lang w:eastAsia="fr-FR"/>
              </w:rPr>
              <w:t> :</w:t>
            </w:r>
            <w:r w:rsidR="002137D9" w:rsidRPr="005E0F93">
              <w:rPr>
                <w:rFonts w:ascii="Arial" w:hAnsi="Arial" w:cs="Arial"/>
                <w:b/>
                <w:bCs/>
                <w:sz w:val="20"/>
                <w:lang w:eastAsia="fr-FR"/>
              </w:rPr>
              <w:t xml:space="preserve"> </w:t>
            </w:r>
            <w:proofErr w:type="spellStart"/>
            <w:r w:rsidR="0063209C">
              <w:rPr>
                <w:rFonts w:ascii="Arial" w:hAnsi="Arial" w:cs="Arial"/>
                <w:b/>
                <w:bCs/>
                <w:sz w:val="20"/>
                <w:lang w:eastAsia="fr-FR"/>
              </w:rPr>
              <w:t>Chargé.e</w:t>
            </w:r>
            <w:proofErr w:type="spellEnd"/>
            <w:r w:rsidR="0063209C">
              <w:rPr>
                <w:rFonts w:ascii="Arial" w:hAnsi="Arial" w:cs="Arial"/>
                <w:b/>
                <w:bCs/>
                <w:sz w:val="20"/>
                <w:lang w:eastAsia="fr-FR"/>
              </w:rPr>
              <w:t xml:space="preserve"> de participation citoyenne</w:t>
            </w:r>
            <w:r w:rsidR="000015BC">
              <w:rPr>
                <w:rFonts w:ascii="Arial" w:hAnsi="Arial" w:cs="Arial"/>
                <w:b/>
                <w:bCs/>
                <w:sz w:val="20"/>
                <w:lang w:eastAsia="fr-FR"/>
              </w:rPr>
              <w:t xml:space="preserve"> </w:t>
            </w:r>
          </w:p>
        </w:tc>
        <w:tc>
          <w:tcPr>
            <w:tcW w:w="53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2A0EF6" w14:textId="77777777" w:rsidR="00FE15FD" w:rsidRPr="005E0F93" w:rsidRDefault="00FE15FD" w:rsidP="00050E65">
            <w:pPr>
              <w:rPr>
                <w:rFonts w:ascii="Calibri" w:hAnsi="Calibri" w:cs="Calibri"/>
                <w:sz w:val="22"/>
                <w:szCs w:val="22"/>
                <w:lang w:eastAsia="fr-FR"/>
              </w:rPr>
            </w:pPr>
            <w:r w:rsidRPr="005E0F93">
              <w:rPr>
                <w:rFonts w:ascii="Calibri" w:hAnsi="Calibri" w:cs="Calibri"/>
                <w:sz w:val="22"/>
                <w:szCs w:val="22"/>
                <w:lang w:eastAsia="fr-FR"/>
              </w:rPr>
              <w:t> </w:t>
            </w:r>
          </w:p>
        </w:tc>
      </w:tr>
    </w:tbl>
    <w:p w14:paraId="615F2D54" w14:textId="77777777" w:rsidR="006D5CE0" w:rsidRPr="005E0F93" w:rsidRDefault="00FE15FD" w:rsidP="00FE15FD">
      <w:pPr>
        <w:rPr>
          <w:rFonts w:ascii="Calibri" w:hAnsi="Calibri" w:cs="Calibri"/>
          <w:sz w:val="22"/>
          <w:szCs w:val="22"/>
          <w:lang w:eastAsia="fr-FR"/>
        </w:rPr>
      </w:pPr>
      <w:r w:rsidRPr="005E0F93">
        <w:rPr>
          <w:rFonts w:ascii="Calibri" w:hAnsi="Calibri" w:cs="Calibri"/>
          <w:sz w:val="22"/>
          <w:szCs w:val="22"/>
          <w:lang w:eastAsia="fr-FR"/>
        </w:rPr>
        <w:t> </w:t>
      </w:r>
    </w:p>
    <w:tbl>
      <w:tblPr>
        <w:tblW w:w="10712"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0712"/>
      </w:tblGrid>
      <w:tr w:rsidR="005E0F93" w:rsidRPr="005E0F93" w14:paraId="050DF82F" w14:textId="77777777" w:rsidTr="00B046D9">
        <w:trPr>
          <w:trHeight w:val="204"/>
        </w:trPr>
        <w:tc>
          <w:tcPr>
            <w:tcW w:w="107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5ACA42" w14:textId="77777777" w:rsidR="006D5CE0" w:rsidRPr="005E0F93" w:rsidRDefault="006D5CE0" w:rsidP="004C254A">
            <w:pPr>
              <w:tabs>
                <w:tab w:val="left" w:pos="2880"/>
              </w:tabs>
              <w:jc w:val="center"/>
              <w:rPr>
                <w:rFonts w:ascii="Arial" w:hAnsi="Arial" w:cs="Arial"/>
                <w:b/>
                <w:bCs/>
                <w:szCs w:val="24"/>
                <w:lang w:eastAsia="fr-FR"/>
              </w:rPr>
            </w:pPr>
            <w:r w:rsidRPr="005E0F93">
              <w:rPr>
                <w:rFonts w:ascii="Arial" w:hAnsi="Arial" w:cs="Arial"/>
                <w:b/>
                <w:bCs/>
                <w:szCs w:val="24"/>
                <w:lang w:eastAsia="fr-FR"/>
              </w:rPr>
              <w:t>LOCALISATION</w:t>
            </w:r>
          </w:p>
        </w:tc>
      </w:tr>
      <w:tr w:rsidR="005E0F93" w:rsidRPr="005E0F93" w14:paraId="61C1E1F2" w14:textId="77777777" w:rsidTr="003244E3">
        <w:tc>
          <w:tcPr>
            <w:tcW w:w="107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F6CB04" w14:textId="77777777" w:rsidR="006D5CE0" w:rsidRPr="005E0F93" w:rsidRDefault="006D5CE0" w:rsidP="004C254A">
            <w:pPr>
              <w:jc w:val="both"/>
              <w:rPr>
                <w:rFonts w:ascii="Arial" w:hAnsi="Arial" w:cs="Arial"/>
                <w:bCs/>
                <w:sz w:val="20"/>
                <w:lang w:eastAsia="fr-FR"/>
              </w:rPr>
            </w:pPr>
            <w:r w:rsidRPr="005E0F93">
              <w:rPr>
                <w:rFonts w:ascii="Arial" w:hAnsi="Arial" w:cs="Arial"/>
                <w:b/>
                <w:bCs/>
                <w:sz w:val="20"/>
                <w:lang w:eastAsia="fr-FR"/>
              </w:rPr>
              <w:t>Direction :</w:t>
            </w:r>
            <w:r w:rsidRPr="005E0F93">
              <w:rPr>
                <w:rFonts w:ascii="Arial" w:hAnsi="Arial" w:cs="Arial"/>
                <w:bCs/>
                <w:sz w:val="20"/>
                <w:lang w:eastAsia="fr-FR"/>
              </w:rPr>
              <w:t xml:space="preserve"> Direction de la Démocratie, des Citoyens et des Territoires      </w:t>
            </w:r>
            <w:r w:rsidRPr="005E0F93">
              <w:rPr>
                <w:rFonts w:ascii="Arial" w:hAnsi="Arial" w:cs="Arial"/>
                <w:b/>
                <w:bCs/>
                <w:sz w:val="20"/>
                <w:lang w:eastAsia="fr-FR"/>
              </w:rPr>
              <w:t>Service :</w:t>
            </w:r>
            <w:r w:rsidR="00C20EAB" w:rsidRPr="005E0F93">
              <w:rPr>
                <w:rFonts w:ascii="Arial" w:hAnsi="Arial" w:cs="Arial"/>
                <w:bCs/>
                <w:sz w:val="20"/>
                <w:lang w:eastAsia="fr-FR"/>
              </w:rPr>
              <w:t xml:space="preserve"> Mairie du </w:t>
            </w:r>
            <w:r w:rsidR="002F66F8" w:rsidRPr="005E0F93">
              <w:rPr>
                <w:rFonts w:ascii="Arial" w:hAnsi="Arial" w:cs="Arial"/>
                <w:bCs/>
                <w:sz w:val="20"/>
                <w:lang w:eastAsia="fr-FR"/>
              </w:rPr>
              <w:t>10e</w:t>
            </w:r>
          </w:p>
          <w:p w14:paraId="2DD704D0" w14:textId="77777777" w:rsidR="006D5CE0" w:rsidRPr="005E0F93" w:rsidRDefault="006D5CE0" w:rsidP="006D5CE0">
            <w:pPr>
              <w:jc w:val="both"/>
              <w:rPr>
                <w:rFonts w:ascii="Arial" w:hAnsi="Arial" w:cs="Arial"/>
                <w:bCs/>
                <w:sz w:val="20"/>
                <w:lang w:eastAsia="fr-FR"/>
              </w:rPr>
            </w:pPr>
            <w:r w:rsidRPr="005E0F93">
              <w:rPr>
                <w:rFonts w:ascii="Arial" w:hAnsi="Arial" w:cs="Arial"/>
                <w:b/>
                <w:bCs/>
                <w:sz w:val="20"/>
                <w:lang w:eastAsia="fr-FR"/>
              </w:rPr>
              <w:t>Adresse :</w:t>
            </w:r>
            <w:r w:rsidR="008F2096" w:rsidRPr="005E0F93">
              <w:rPr>
                <w:rFonts w:ascii="Arial" w:hAnsi="Arial" w:cs="Arial"/>
                <w:b/>
                <w:bCs/>
                <w:sz w:val="20"/>
                <w:lang w:eastAsia="fr-FR"/>
              </w:rPr>
              <w:t xml:space="preserve"> </w:t>
            </w:r>
            <w:r w:rsidR="002F66F8" w:rsidRPr="005E0F93">
              <w:rPr>
                <w:rFonts w:ascii="Arial" w:hAnsi="Arial" w:cs="Arial"/>
                <w:bCs/>
                <w:sz w:val="20"/>
                <w:lang w:eastAsia="fr-FR"/>
              </w:rPr>
              <w:t xml:space="preserve">72 rue du Faubourg St Martin </w:t>
            </w:r>
          </w:p>
          <w:p w14:paraId="2CE0676C" w14:textId="77777777" w:rsidR="003368CE" w:rsidRPr="005E0F93" w:rsidRDefault="006D5CE0" w:rsidP="003368CE">
            <w:pPr>
              <w:jc w:val="both"/>
              <w:rPr>
                <w:rFonts w:ascii="Arial" w:hAnsi="Arial" w:cs="Arial"/>
                <w:bCs/>
                <w:sz w:val="20"/>
                <w:lang w:eastAsia="fr-FR"/>
              </w:rPr>
            </w:pPr>
            <w:r w:rsidRPr="005E0F93">
              <w:rPr>
                <w:rFonts w:ascii="Arial" w:hAnsi="Arial" w:cs="Arial"/>
                <w:b/>
                <w:bCs/>
                <w:sz w:val="20"/>
                <w:lang w:eastAsia="fr-FR"/>
              </w:rPr>
              <w:t>Code postal :</w:t>
            </w:r>
            <w:r w:rsidRPr="005E0F93">
              <w:rPr>
                <w:rFonts w:ascii="Arial" w:hAnsi="Arial" w:cs="Arial"/>
                <w:bCs/>
                <w:sz w:val="20"/>
                <w:lang w:eastAsia="fr-FR"/>
              </w:rPr>
              <w:t xml:space="preserve"> </w:t>
            </w:r>
            <w:r w:rsidR="002F66F8" w:rsidRPr="005E0F93">
              <w:rPr>
                <w:rFonts w:ascii="Arial" w:hAnsi="Arial" w:cs="Arial"/>
                <w:bCs/>
                <w:sz w:val="20"/>
                <w:lang w:eastAsia="fr-FR"/>
              </w:rPr>
              <w:t xml:space="preserve">75010 </w:t>
            </w:r>
            <w:r w:rsidRPr="005E0F93">
              <w:rPr>
                <w:rFonts w:ascii="Arial" w:hAnsi="Arial" w:cs="Arial"/>
                <w:b/>
                <w:bCs/>
                <w:sz w:val="20"/>
                <w:lang w:eastAsia="fr-FR"/>
              </w:rPr>
              <w:t>Ville :</w:t>
            </w:r>
            <w:r w:rsidRPr="005E0F93">
              <w:rPr>
                <w:rFonts w:ascii="Arial" w:hAnsi="Arial" w:cs="Arial"/>
                <w:bCs/>
                <w:sz w:val="20"/>
                <w:lang w:eastAsia="fr-FR"/>
              </w:rPr>
              <w:t xml:space="preserve"> </w:t>
            </w:r>
            <w:r w:rsidR="002F66F8" w:rsidRPr="005E0F93">
              <w:rPr>
                <w:rFonts w:ascii="Arial" w:hAnsi="Arial" w:cs="Arial"/>
                <w:bCs/>
                <w:sz w:val="20"/>
                <w:lang w:eastAsia="fr-FR"/>
              </w:rPr>
              <w:t>Paris</w:t>
            </w:r>
          </w:p>
          <w:p w14:paraId="37EC5521" w14:textId="77777777" w:rsidR="003368CE" w:rsidRPr="005E0F93" w:rsidRDefault="006D5CE0" w:rsidP="003368CE">
            <w:pPr>
              <w:jc w:val="both"/>
              <w:rPr>
                <w:rFonts w:ascii="Arial" w:hAnsi="Arial" w:cs="Arial"/>
                <w:b/>
                <w:bCs/>
                <w:sz w:val="20"/>
                <w:lang w:eastAsia="fr-FR"/>
              </w:rPr>
            </w:pPr>
            <w:r w:rsidRPr="005E0F93">
              <w:rPr>
                <w:rFonts w:ascii="Arial" w:hAnsi="Arial" w:cs="Arial"/>
                <w:b/>
                <w:bCs/>
                <w:sz w:val="20"/>
                <w:lang w:eastAsia="fr-FR"/>
              </w:rPr>
              <w:t>Arrondissement :</w:t>
            </w:r>
            <w:r w:rsidR="008F2096" w:rsidRPr="005E0F93">
              <w:rPr>
                <w:rFonts w:ascii="Arial" w:hAnsi="Arial" w:cs="Arial"/>
                <w:b/>
                <w:bCs/>
                <w:sz w:val="20"/>
                <w:lang w:eastAsia="fr-FR"/>
              </w:rPr>
              <w:t xml:space="preserve"> </w:t>
            </w:r>
            <w:r w:rsidR="002F66F8" w:rsidRPr="005E0F93">
              <w:rPr>
                <w:rFonts w:ascii="Arial" w:hAnsi="Arial" w:cs="Arial"/>
                <w:bCs/>
                <w:sz w:val="20"/>
                <w:lang w:eastAsia="fr-FR"/>
              </w:rPr>
              <w:t>10</w:t>
            </w:r>
            <w:r w:rsidR="002F66F8" w:rsidRPr="005E0F93">
              <w:rPr>
                <w:rFonts w:ascii="Arial" w:hAnsi="Arial" w:cs="Arial"/>
                <w:bCs/>
                <w:sz w:val="20"/>
                <w:vertAlign w:val="superscript"/>
                <w:lang w:eastAsia="fr-FR"/>
              </w:rPr>
              <w:t>e</w:t>
            </w:r>
            <w:r w:rsidR="00D84991" w:rsidRPr="005E0F93">
              <w:rPr>
                <w:rFonts w:ascii="Arial" w:hAnsi="Arial" w:cs="Arial"/>
                <w:bCs/>
                <w:sz w:val="20"/>
                <w:lang w:eastAsia="fr-FR"/>
              </w:rPr>
              <w:t xml:space="preserve"> </w:t>
            </w:r>
          </w:p>
          <w:p w14:paraId="008AA3FD" w14:textId="77777777" w:rsidR="006D5CE0" w:rsidRPr="005E0F93" w:rsidDel="00B37AF1" w:rsidRDefault="006D5CE0" w:rsidP="00CC04F9">
            <w:pPr>
              <w:jc w:val="both"/>
              <w:rPr>
                <w:rFonts w:ascii="Arial" w:hAnsi="Arial" w:cs="Arial"/>
                <w:bCs/>
                <w:sz w:val="20"/>
                <w:lang w:eastAsia="fr-FR"/>
              </w:rPr>
            </w:pPr>
          </w:p>
        </w:tc>
      </w:tr>
    </w:tbl>
    <w:p w14:paraId="6605F43A" w14:textId="77777777" w:rsidR="00FE15FD" w:rsidRPr="005E0F93" w:rsidRDefault="00FE15FD" w:rsidP="00C738BE">
      <w:pPr>
        <w:rPr>
          <w:rFonts w:ascii="Arial" w:hAnsi="Arial" w:cs="Arial"/>
          <w:szCs w:val="24"/>
          <w:lang w:eastAsia="fr-FR"/>
        </w:rPr>
      </w:pPr>
      <w:r w:rsidRPr="005E0F93">
        <w:rPr>
          <w:rFonts w:ascii="Calibri" w:hAnsi="Calibri" w:cs="Calibri"/>
          <w:sz w:val="22"/>
          <w:szCs w:val="22"/>
          <w:lang w:eastAsia="fr-FR"/>
        </w:rPr>
        <w:t> </w:t>
      </w:r>
    </w:p>
    <w:tbl>
      <w:tblPr>
        <w:tblW w:w="10712"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0712"/>
      </w:tblGrid>
      <w:tr w:rsidR="005E0F93" w:rsidRPr="005E0F93" w14:paraId="35293A73" w14:textId="77777777" w:rsidTr="00B6165F">
        <w:tc>
          <w:tcPr>
            <w:tcW w:w="107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D774F48" w14:textId="77777777" w:rsidR="00462830" w:rsidRPr="005E0F93" w:rsidRDefault="00B6165F" w:rsidP="00B6165F">
            <w:pPr>
              <w:tabs>
                <w:tab w:val="left" w:pos="2880"/>
              </w:tabs>
              <w:jc w:val="center"/>
              <w:rPr>
                <w:rFonts w:ascii="Arial" w:hAnsi="Arial" w:cs="Arial"/>
                <w:b/>
                <w:bCs/>
                <w:szCs w:val="24"/>
                <w:lang w:eastAsia="fr-FR"/>
              </w:rPr>
            </w:pPr>
            <w:r w:rsidRPr="005E0F93">
              <w:rPr>
                <w:rFonts w:ascii="Arial" w:hAnsi="Arial" w:cs="Arial"/>
                <w:b/>
                <w:bCs/>
                <w:szCs w:val="24"/>
                <w:lang w:eastAsia="fr-FR"/>
              </w:rPr>
              <w:t>DESCRIPTION DU SERVICE</w:t>
            </w:r>
          </w:p>
        </w:tc>
      </w:tr>
      <w:tr w:rsidR="005E0F93" w:rsidRPr="005E0F93" w14:paraId="16C50932" w14:textId="77777777" w:rsidTr="00B6165F">
        <w:tc>
          <w:tcPr>
            <w:tcW w:w="107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B41796" w14:textId="77777777" w:rsidR="0063209C" w:rsidRPr="0063209C" w:rsidRDefault="0063209C" w:rsidP="0063209C">
            <w:pPr>
              <w:jc w:val="both"/>
              <w:rPr>
                <w:rFonts w:ascii="Arial" w:hAnsi="Arial" w:cs="Arial"/>
                <w:bCs/>
                <w:sz w:val="20"/>
                <w:lang w:eastAsia="fr-FR"/>
              </w:rPr>
            </w:pPr>
            <w:r w:rsidRPr="0063209C">
              <w:rPr>
                <w:rFonts w:ascii="Arial" w:hAnsi="Arial" w:cs="Arial"/>
                <w:bCs/>
                <w:sz w:val="20"/>
                <w:lang w:eastAsia="fr-FR"/>
              </w:rPr>
              <w:t>La mairie d'arrondissement est l'échelon de proximité avec l'usager</w:t>
            </w:r>
            <w:r w:rsidR="00893F03">
              <w:rPr>
                <w:rFonts w:ascii="Arial" w:hAnsi="Arial" w:cs="Arial"/>
                <w:bCs/>
                <w:sz w:val="20"/>
                <w:lang w:eastAsia="fr-FR"/>
              </w:rPr>
              <w:t xml:space="preserve">. </w:t>
            </w:r>
            <w:r w:rsidR="00570A1F">
              <w:rPr>
                <w:rFonts w:ascii="Arial" w:hAnsi="Arial" w:cs="Arial"/>
                <w:bCs/>
                <w:sz w:val="20"/>
                <w:lang w:eastAsia="fr-FR"/>
              </w:rPr>
              <w:t>Elle</w:t>
            </w:r>
            <w:r w:rsidR="00893F03">
              <w:rPr>
                <w:rFonts w:ascii="Arial" w:hAnsi="Arial" w:cs="Arial"/>
                <w:bCs/>
                <w:sz w:val="20"/>
                <w:lang w:eastAsia="fr-FR"/>
              </w:rPr>
              <w:t xml:space="preserve"> est </w:t>
            </w:r>
            <w:r w:rsidRPr="0063209C">
              <w:rPr>
                <w:rFonts w:ascii="Arial" w:hAnsi="Arial" w:cs="Arial"/>
                <w:bCs/>
                <w:sz w:val="20"/>
                <w:lang w:eastAsia="fr-FR"/>
              </w:rPr>
              <w:t>dans le cadre de</w:t>
            </w:r>
            <w:r w:rsidR="00570A1F">
              <w:rPr>
                <w:rFonts w:ascii="Arial" w:hAnsi="Arial" w:cs="Arial"/>
                <w:bCs/>
                <w:sz w:val="20"/>
                <w:lang w:eastAsia="fr-FR"/>
              </w:rPr>
              <w:t xml:space="preserve"> la</w:t>
            </w:r>
            <w:r w:rsidRPr="0063209C">
              <w:rPr>
                <w:rFonts w:ascii="Arial" w:hAnsi="Arial" w:cs="Arial"/>
                <w:bCs/>
                <w:sz w:val="20"/>
                <w:lang w:eastAsia="fr-FR"/>
              </w:rPr>
              <w:t xml:space="preserve"> territorialisation des politiques municipales, l’échelon de référence de l’action municipale. Le 10e arrondissement compte plus de 80 000 habitants et 123 équipements de proximité. </w:t>
            </w:r>
          </w:p>
          <w:p w14:paraId="5CF985BF" w14:textId="77777777" w:rsidR="0063209C" w:rsidRPr="0063209C" w:rsidRDefault="0063209C" w:rsidP="0063209C">
            <w:pPr>
              <w:jc w:val="both"/>
              <w:rPr>
                <w:rFonts w:ascii="Arial" w:hAnsi="Arial" w:cs="Arial"/>
                <w:bCs/>
                <w:sz w:val="20"/>
                <w:lang w:eastAsia="fr-FR"/>
              </w:rPr>
            </w:pPr>
          </w:p>
          <w:p w14:paraId="6B8CC953" w14:textId="77777777" w:rsidR="0063209C" w:rsidRPr="0063209C" w:rsidRDefault="0063209C" w:rsidP="0063209C">
            <w:pPr>
              <w:jc w:val="both"/>
              <w:rPr>
                <w:rFonts w:ascii="Arial" w:hAnsi="Arial" w:cs="Arial"/>
                <w:bCs/>
                <w:sz w:val="20"/>
                <w:lang w:eastAsia="fr-FR"/>
              </w:rPr>
            </w:pPr>
            <w:r w:rsidRPr="0063209C">
              <w:rPr>
                <w:rFonts w:ascii="Arial" w:hAnsi="Arial" w:cs="Arial"/>
                <w:bCs/>
                <w:sz w:val="20"/>
                <w:lang w:eastAsia="fr-FR"/>
              </w:rPr>
              <w:t>La Direction Générale des Services (DGS) coordonne l’action des services de l’arrondissement (accueil général, état-civil, titres d’identité, affaires générales, élections et fonctions support), l’action des services de la Ville (espace public, écoles, crèches, équipements sportifs, culturels…) sur le territoire de l’arrondissement et déploie les dispositifs de participation citoyenne et ceux de l’accompagnement de la vie associative.</w:t>
            </w:r>
          </w:p>
          <w:p w14:paraId="1314664C" w14:textId="77777777" w:rsidR="0063209C" w:rsidRPr="0063209C" w:rsidRDefault="0063209C" w:rsidP="0063209C">
            <w:pPr>
              <w:jc w:val="both"/>
              <w:rPr>
                <w:rFonts w:ascii="Arial" w:hAnsi="Arial" w:cs="Arial"/>
                <w:bCs/>
                <w:sz w:val="20"/>
                <w:lang w:eastAsia="fr-FR"/>
              </w:rPr>
            </w:pPr>
          </w:p>
          <w:p w14:paraId="2C2A7C0B" w14:textId="58DE5396" w:rsidR="00061EFF" w:rsidRPr="0063209C" w:rsidRDefault="00061EFF" w:rsidP="00061EFF">
            <w:pPr>
              <w:jc w:val="both"/>
              <w:rPr>
                <w:rFonts w:ascii="Arial" w:hAnsi="Arial" w:cs="Arial"/>
                <w:bCs/>
                <w:sz w:val="20"/>
                <w:lang w:eastAsia="fr-FR"/>
              </w:rPr>
            </w:pPr>
            <w:r>
              <w:rPr>
                <w:rFonts w:ascii="Arial" w:hAnsi="Arial" w:cs="Arial"/>
                <w:bCs/>
                <w:sz w:val="20"/>
                <w:lang w:eastAsia="fr-FR"/>
              </w:rPr>
              <w:t>En 2025</w:t>
            </w:r>
            <w:r w:rsidRPr="0063209C">
              <w:rPr>
                <w:rFonts w:ascii="Arial" w:hAnsi="Arial" w:cs="Arial"/>
                <w:bCs/>
                <w:sz w:val="20"/>
                <w:lang w:eastAsia="fr-FR"/>
              </w:rPr>
              <w:t xml:space="preserve">, </w:t>
            </w:r>
            <w:r>
              <w:rPr>
                <w:rFonts w:ascii="Arial" w:hAnsi="Arial" w:cs="Arial"/>
                <w:bCs/>
                <w:sz w:val="20"/>
                <w:lang w:eastAsia="fr-FR"/>
              </w:rPr>
              <w:t>a</w:t>
            </w:r>
            <w:r w:rsidRPr="0063209C">
              <w:rPr>
                <w:rFonts w:ascii="Arial" w:hAnsi="Arial" w:cs="Arial"/>
                <w:bCs/>
                <w:sz w:val="20"/>
                <w:lang w:eastAsia="fr-FR"/>
              </w:rPr>
              <w:t>u sein de la DGS</w:t>
            </w:r>
            <w:r>
              <w:rPr>
                <w:rFonts w:ascii="Arial" w:hAnsi="Arial" w:cs="Arial"/>
                <w:bCs/>
                <w:sz w:val="20"/>
                <w:lang w:eastAsia="fr-FR"/>
              </w:rPr>
              <w:t xml:space="preserve">, </w:t>
            </w:r>
            <w:r w:rsidRPr="0063209C">
              <w:rPr>
                <w:rFonts w:ascii="Arial" w:hAnsi="Arial" w:cs="Arial"/>
                <w:bCs/>
                <w:sz w:val="20"/>
                <w:lang w:eastAsia="fr-FR"/>
              </w:rPr>
              <w:t>un poste de directeur général adjoint des services en charge des engagements citoyens</w:t>
            </w:r>
            <w:r>
              <w:rPr>
                <w:rFonts w:ascii="Arial" w:hAnsi="Arial" w:cs="Arial"/>
                <w:bCs/>
                <w:sz w:val="20"/>
                <w:lang w:eastAsia="fr-FR"/>
              </w:rPr>
              <w:t xml:space="preserve"> a été créé</w:t>
            </w:r>
            <w:r w:rsidR="00B77440">
              <w:rPr>
                <w:rFonts w:ascii="Arial" w:hAnsi="Arial" w:cs="Arial"/>
                <w:bCs/>
                <w:sz w:val="20"/>
                <w:lang w:eastAsia="fr-FR"/>
              </w:rPr>
              <w:t xml:space="preserve"> pour </w:t>
            </w:r>
            <w:r w:rsidRPr="0063209C">
              <w:rPr>
                <w:rFonts w:ascii="Arial" w:hAnsi="Arial" w:cs="Arial"/>
                <w:bCs/>
                <w:sz w:val="20"/>
                <w:lang w:eastAsia="fr-FR"/>
              </w:rPr>
              <w:t>animer et développer</w:t>
            </w:r>
            <w:r w:rsidR="00EA5E43">
              <w:rPr>
                <w:rFonts w:ascii="Arial" w:hAnsi="Arial" w:cs="Arial"/>
                <w:bCs/>
                <w:sz w:val="20"/>
                <w:lang w:eastAsia="fr-FR"/>
              </w:rPr>
              <w:t xml:space="preserve"> </w:t>
            </w:r>
            <w:r w:rsidRPr="0063209C">
              <w:rPr>
                <w:rFonts w:ascii="Arial" w:hAnsi="Arial" w:cs="Arial"/>
                <w:bCs/>
                <w:sz w:val="20"/>
                <w:lang w:eastAsia="fr-FR"/>
              </w:rPr>
              <w:t>les volets jeunesse, culture, sport, vie associative</w:t>
            </w:r>
            <w:r>
              <w:rPr>
                <w:rFonts w:ascii="Arial" w:hAnsi="Arial" w:cs="Arial"/>
                <w:bCs/>
                <w:sz w:val="20"/>
                <w:lang w:eastAsia="fr-FR"/>
              </w:rPr>
              <w:t>, participation citoyenne</w:t>
            </w:r>
            <w:r w:rsidRPr="0063209C">
              <w:rPr>
                <w:rFonts w:ascii="Arial" w:hAnsi="Arial" w:cs="Arial"/>
                <w:bCs/>
                <w:sz w:val="20"/>
                <w:lang w:eastAsia="fr-FR"/>
              </w:rPr>
              <w:t xml:space="preserve"> et politique de la ville de l’arrondissement.</w:t>
            </w:r>
            <w:r>
              <w:rPr>
                <w:rFonts w:ascii="Arial" w:hAnsi="Arial" w:cs="Arial"/>
                <w:bCs/>
                <w:sz w:val="20"/>
                <w:lang w:eastAsia="fr-FR"/>
              </w:rPr>
              <w:t xml:space="preserve"> </w:t>
            </w:r>
            <w:r w:rsidR="00C202D5">
              <w:rPr>
                <w:rFonts w:ascii="Arial" w:hAnsi="Arial" w:cs="Arial"/>
                <w:bCs/>
                <w:sz w:val="20"/>
                <w:lang w:eastAsia="fr-FR"/>
              </w:rPr>
              <w:t>Ce</w:t>
            </w:r>
            <w:r w:rsidR="00056694">
              <w:rPr>
                <w:rFonts w:ascii="Arial" w:hAnsi="Arial" w:cs="Arial"/>
                <w:bCs/>
                <w:sz w:val="20"/>
                <w:lang w:eastAsia="fr-FR"/>
              </w:rPr>
              <w:t xml:space="preserve"> travail </w:t>
            </w:r>
            <w:r w:rsidR="00C202D5">
              <w:rPr>
                <w:rFonts w:ascii="Arial" w:hAnsi="Arial" w:cs="Arial"/>
                <w:bCs/>
                <w:sz w:val="20"/>
                <w:lang w:eastAsia="fr-FR"/>
              </w:rPr>
              <w:t xml:space="preserve">s’inscrit dans la dynamique de territorialisation </w:t>
            </w:r>
            <w:r w:rsidR="00056694">
              <w:rPr>
                <w:rFonts w:ascii="Arial" w:hAnsi="Arial" w:cs="Arial"/>
                <w:bCs/>
                <w:sz w:val="20"/>
                <w:lang w:eastAsia="fr-FR"/>
              </w:rPr>
              <w:t xml:space="preserve">de l’action municipale </w:t>
            </w:r>
            <w:r w:rsidR="00C202D5">
              <w:rPr>
                <w:rFonts w:ascii="Arial" w:hAnsi="Arial" w:cs="Arial"/>
                <w:bCs/>
                <w:sz w:val="20"/>
                <w:lang w:eastAsia="fr-FR"/>
              </w:rPr>
              <w:t>voulue par l</w:t>
            </w:r>
            <w:r w:rsidR="00EA5E43">
              <w:rPr>
                <w:rFonts w:ascii="Arial" w:hAnsi="Arial" w:cs="Arial"/>
                <w:bCs/>
                <w:sz w:val="20"/>
                <w:lang w:eastAsia="fr-FR"/>
              </w:rPr>
              <w:t>e</w:t>
            </w:r>
            <w:r w:rsidR="00C202D5">
              <w:rPr>
                <w:rFonts w:ascii="Arial" w:hAnsi="Arial" w:cs="Arial"/>
                <w:bCs/>
                <w:sz w:val="20"/>
                <w:lang w:eastAsia="fr-FR"/>
              </w:rPr>
              <w:t xml:space="preserve"> Maire de Paris. </w:t>
            </w:r>
            <w:r>
              <w:rPr>
                <w:rFonts w:ascii="Arial" w:hAnsi="Arial" w:cs="Arial"/>
                <w:bCs/>
                <w:sz w:val="20"/>
                <w:lang w:eastAsia="fr-FR"/>
              </w:rPr>
              <w:t xml:space="preserve">La préparation du conseil d’arrondissement est également intégrée à </w:t>
            </w:r>
            <w:r w:rsidR="00EA5E43">
              <w:rPr>
                <w:rFonts w:ascii="Arial" w:hAnsi="Arial" w:cs="Arial"/>
                <w:bCs/>
                <w:sz w:val="20"/>
                <w:lang w:eastAsia="fr-FR"/>
              </w:rPr>
              <w:t xml:space="preserve">ce service qui est composé du Kiosque Citoyen inauguré en septembre 2025 (3 agent.es) et du pôle de démocratie locale (3 agent.es). </w:t>
            </w:r>
          </w:p>
          <w:p w14:paraId="74E57966" w14:textId="77777777" w:rsidR="00061EFF" w:rsidRDefault="00061EFF" w:rsidP="00061EFF">
            <w:pPr>
              <w:jc w:val="both"/>
              <w:rPr>
                <w:rFonts w:ascii="Arial" w:hAnsi="Arial" w:cs="Arial"/>
                <w:bCs/>
                <w:sz w:val="20"/>
                <w:lang w:eastAsia="fr-FR"/>
              </w:rPr>
            </w:pPr>
          </w:p>
          <w:p w14:paraId="77BF4722" w14:textId="5CD1F4C6" w:rsidR="005C244F" w:rsidRDefault="00EA5E43" w:rsidP="0063209C">
            <w:pPr>
              <w:jc w:val="both"/>
              <w:rPr>
                <w:rFonts w:ascii="Arial" w:hAnsi="Arial" w:cs="Arial"/>
                <w:bCs/>
                <w:sz w:val="20"/>
                <w:lang w:eastAsia="fr-FR"/>
              </w:rPr>
            </w:pPr>
            <w:r>
              <w:rPr>
                <w:rFonts w:ascii="Arial" w:hAnsi="Arial" w:cs="Arial"/>
                <w:bCs/>
                <w:sz w:val="20"/>
                <w:lang w:eastAsia="fr-FR"/>
              </w:rPr>
              <w:t xml:space="preserve">En termes de dispositifs, le </w:t>
            </w:r>
            <w:r>
              <w:rPr>
                <w:rFonts w:ascii="Arial" w:hAnsi="Arial" w:cs="Arial"/>
                <w:bCs/>
                <w:sz w:val="20"/>
                <w:lang w:eastAsia="fr-FR"/>
              </w:rPr>
              <w:t>service</w:t>
            </w:r>
            <w:r>
              <w:rPr>
                <w:rFonts w:ascii="Arial" w:hAnsi="Arial" w:cs="Arial"/>
                <w:bCs/>
                <w:sz w:val="20"/>
                <w:lang w:eastAsia="fr-FR"/>
              </w:rPr>
              <w:t xml:space="preserve"> ambitionne de développer en lien avec ses partenaires locaux le « multi-usages », dont l’objet est de permettre à des associations d’occuper sur le temps périscolaire et les week-ends, des salles de classes d’écoles du premier degré</w:t>
            </w:r>
            <w:r w:rsidR="00BA3DED">
              <w:rPr>
                <w:rFonts w:ascii="Arial" w:hAnsi="Arial" w:cs="Arial"/>
                <w:bCs/>
                <w:sz w:val="20"/>
                <w:lang w:eastAsia="fr-FR"/>
              </w:rPr>
              <w:t xml:space="preserve">, le budget participatif et l’animation des 6 conseils de quartier. </w:t>
            </w:r>
            <w:r>
              <w:rPr>
                <w:rFonts w:ascii="Arial" w:hAnsi="Arial" w:cs="Arial"/>
                <w:bCs/>
                <w:sz w:val="20"/>
                <w:lang w:eastAsia="fr-FR"/>
              </w:rPr>
              <w:t xml:space="preserve">En 2027, l’arrondissement inaugura </w:t>
            </w:r>
            <w:r w:rsidR="00BA3DED">
              <w:rPr>
                <w:rFonts w:ascii="Arial" w:hAnsi="Arial" w:cs="Arial"/>
                <w:bCs/>
                <w:sz w:val="20"/>
                <w:lang w:eastAsia="fr-FR"/>
              </w:rPr>
              <w:t xml:space="preserve">également </w:t>
            </w:r>
            <w:r>
              <w:rPr>
                <w:rFonts w:ascii="Arial" w:hAnsi="Arial" w:cs="Arial"/>
                <w:bCs/>
                <w:sz w:val="20"/>
                <w:lang w:eastAsia="fr-FR"/>
              </w:rPr>
              <w:t xml:space="preserve">le site de </w:t>
            </w:r>
            <w:r w:rsidR="00F13B42">
              <w:rPr>
                <w:rFonts w:ascii="Arial" w:hAnsi="Arial" w:cs="Arial"/>
                <w:bCs/>
                <w:sz w:val="20"/>
                <w:lang w:eastAsia="fr-FR"/>
              </w:rPr>
              <w:t>La Chapelle Saint</w:t>
            </w:r>
            <w:r w:rsidR="00061EFF" w:rsidRPr="00A424DB">
              <w:rPr>
                <w:rFonts w:ascii="Arial" w:hAnsi="Arial" w:cs="Arial"/>
                <w:bCs/>
                <w:sz w:val="20"/>
                <w:lang w:eastAsia="fr-FR"/>
              </w:rPr>
              <w:t xml:space="preserve"> Lazare</w:t>
            </w:r>
            <w:r>
              <w:rPr>
                <w:rFonts w:ascii="Arial" w:hAnsi="Arial" w:cs="Arial"/>
                <w:bCs/>
                <w:sz w:val="20"/>
                <w:lang w:eastAsia="fr-FR"/>
              </w:rPr>
              <w:t>, actuellement en cours de restauration, et qui deviendra l</w:t>
            </w:r>
            <w:r w:rsidR="00061EFF" w:rsidRPr="00A424DB">
              <w:rPr>
                <w:rFonts w:ascii="Arial" w:hAnsi="Arial" w:cs="Arial"/>
                <w:bCs/>
                <w:sz w:val="20"/>
                <w:lang w:eastAsia="fr-FR"/>
              </w:rPr>
              <w:t>’« agora citoyenne » de l’arrondissement</w:t>
            </w:r>
            <w:r w:rsidR="00F13B42">
              <w:rPr>
                <w:rFonts w:ascii="Arial" w:hAnsi="Arial" w:cs="Arial"/>
                <w:bCs/>
                <w:sz w:val="20"/>
                <w:lang w:eastAsia="fr-FR"/>
              </w:rPr>
              <w:t xml:space="preserve">. </w:t>
            </w:r>
          </w:p>
          <w:p w14:paraId="41F7EC0B" w14:textId="77777777" w:rsidR="002C5E4A" w:rsidRDefault="002C5E4A" w:rsidP="0063209C">
            <w:pPr>
              <w:jc w:val="both"/>
              <w:rPr>
                <w:rFonts w:ascii="Arial" w:hAnsi="Arial" w:cs="Arial"/>
                <w:bCs/>
                <w:sz w:val="20"/>
                <w:lang w:eastAsia="fr-FR"/>
              </w:rPr>
            </w:pPr>
          </w:p>
          <w:p w14:paraId="5F273949" w14:textId="5E0A4F6A" w:rsidR="007C3B26" w:rsidRDefault="002C5E4A" w:rsidP="0063209C">
            <w:pPr>
              <w:jc w:val="both"/>
              <w:rPr>
                <w:rFonts w:ascii="Arial" w:hAnsi="Arial" w:cs="Arial"/>
                <w:bCs/>
                <w:sz w:val="20"/>
                <w:lang w:eastAsia="fr-FR"/>
              </w:rPr>
            </w:pPr>
            <w:r>
              <w:rPr>
                <w:rFonts w:ascii="Arial" w:hAnsi="Arial" w:cs="Arial"/>
                <w:bCs/>
                <w:sz w:val="20"/>
                <w:lang w:eastAsia="fr-FR"/>
              </w:rPr>
              <w:t>De plus dans, le cadre de c</w:t>
            </w:r>
            <w:r w:rsidR="007C3B26">
              <w:rPr>
                <w:rFonts w:ascii="Arial" w:hAnsi="Arial" w:cs="Arial"/>
                <w:bCs/>
                <w:sz w:val="20"/>
                <w:lang w:eastAsia="fr-FR"/>
              </w:rPr>
              <w:t>ette dynamique</w:t>
            </w:r>
            <w:r w:rsidR="0015372B">
              <w:rPr>
                <w:rFonts w:ascii="Arial" w:hAnsi="Arial" w:cs="Arial"/>
                <w:bCs/>
                <w:sz w:val="20"/>
                <w:lang w:eastAsia="fr-FR"/>
              </w:rPr>
              <w:t xml:space="preserve"> </w:t>
            </w:r>
            <w:r w:rsidR="007C3B26">
              <w:rPr>
                <w:rFonts w:ascii="Arial" w:hAnsi="Arial" w:cs="Arial"/>
                <w:bCs/>
                <w:sz w:val="20"/>
                <w:lang w:eastAsia="fr-FR"/>
              </w:rPr>
              <w:t>de travail</w:t>
            </w:r>
            <w:r>
              <w:rPr>
                <w:rFonts w:ascii="Arial" w:hAnsi="Arial" w:cs="Arial"/>
                <w:bCs/>
                <w:sz w:val="20"/>
                <w:lang w:eastAsia="fr-FR"/>
              </w:rPr>
              <w:t>, une coopération étroite est à l’œuvre a</w:t>
            </w:r>
            <w:r w:rsidR="007C3B26">
              <w:rPr>
                <w:rFonts w:ascii="Arial" w:hAnsi="Arial" w:cs="Arial"/>
                <w:bCs/>
                <w:sz w:val="20"/>
                <w:lang w:eastAsia="fr-FR"/>
              </w:rPr>
              <w:t>vec l</w:t>
            </w:r>
            <w:r>
              <w:rPr>
                <w:rFonts w:ascii="Arial" w:hAnsi="Arial" w:cs="Arial"/>
                <w:bCs/>
                <w:sz w:val="20"/>
                <w:lang w:eastAsia="fr-FR"/>
              </w:rPr>
              <w:t>’</w:t>
            </w:r>
            <w:r w:rsidR="007C3B26">
              <w:rPr>
                <w:rFonts w:ascii="Arial" w:hAnsi="Arial" w:cs="Arial"/>
                <w:bCs/>
                <w:sz w:val="20"/>
                <w:lang w:eastAsia="fr-FR"/>
              </w:rPr>
              <w:t xml:space="preserve">équipe </w:t>
            </w:r>
            <w:r>
              <w:rPr>
                <w:rFonts w:ascii="Arial" w:hAnsi="Arial" w:cs="Arial"/>
                <w:bCs/>
                <w:sz w:val="20"/>
                <w:lang w:eastAsia="fr-FR"/>
              </w:rPr>
              <w:t>d</w:t>
            </w:r>
            <w:r w:rsidR="007C3B26">
              <w:rPr>
                <w:rFonts w:ascii="Arial" w:hAnsi="Arial" w:cs="Arial"/>
                <w:bCs/>
                <w:sz w:val="20"/>
                <w:lang w:eastAsia="fr-FR"/>
              </w:rPr>
              <w:t>e la politique de la ville</w:t>
            </w:r>
            <w:r w:rsidR="00BA3DED">
              <w:rPr>
                <w:rFonts w:ascii="Arial" w:hAnsi="Arial" w:cs="Arial"/>
                <w:bCs/>
                <w:sz w:val="20"/>
                <w:lang w:eastAsia="fr-FR"/>
              </w:rPr>
              <w:t xml:space="preserve"> (DDCT), l</w:t>
            </w:r>
            <w:r>
              <w:rPr>
                <w:rFonts w:ascii="Arial" w:hAnsi="Arial" w:cs="Arial"/>
                <w:bCs/>
                <w:sz w:val="20"/>
                <w:lang w:eastAsia="fr-FR"/>
              </w:rPr>
              <w:t xml:space="preserve">es </w:t>
            </w:r>
            <w:r w:rsidR="007C3B26">
              <w:rPr>
                <w:rFonts w:ascii="Arial" w:hAnsi="Arial" w:cs="Arial"/>
                <w:bCs/>
                <w:sz w:val="20"/>
                <w:lang w:eastAsia="fr-FR"/>
              </w:rPr>
              <w:t xml:space="preserve">référents jeunesse </w:t>
            </w:r>
            <w:r w:rsidR="00BA3DED">
              <w:rPr>
                <w:rFonts w:ascii="Arial" w:hAnsi="Arial" w:cs="Arial"/>
                <w:bCs/>
                <w:sz w:val="20"/>
                <w:lang w:eastAsia="fr-FR"/>
              </w:rPr>
              <w:t>(DJS) et les l’équipe d’</w:t>
            </w:r>
            <w:r w:rsidR="00D01E5C">
              <w:rPr>
                <w:rFonts w:ascii="Arial" w:hAnsi="Arial" w:cs="Arial"/>
                <w:bCs/>
                <w:sz w:val="20"/>
                <w:lang w:eastAsia="fr-FR"/>
              </w:rPr>
              <w:t>ingénierie</w:t>
            </w:r>
            <w:r w:rsidR="00BA3DED">
              <w:rPr>
                <w:rFonts w:ascii="Arial" w:hAnsi="Arial" w:cs="Arial"/>
                <w:bCs/>
                <w:sz w:val="20"/>
                <w:lang w:eastAsia="fr-FR"/>
              </w:rPr>
              <w:t xml:space="preserve"> sociale de la Maison des Solidarités (DSOL)</w:t>
            </w:r>
            <w:r w:rsidR="007C3B26">
              <w:rPr>
                <w:rFonts w:ascii="Arial" w:hAnsi="Arial" w:cs="Arial"/>
                <w:bCs/>
                <w:sz w:val="20"/>
                <w:lang w:eastAsia="fr-FR"/>
              </w:rPr>
              <w:t xml:space="preserve">.  </w:t>
            </w:r>
          </w:p>
          <w:p w14:paraId="2CD587BC" w14:textId="77777777" w:rsidR="00D84991" w:rsidRPr="005E0F93" w:rsidDel="00B37AF1" w:rsidRDefault="00D84991" w:rsidP="00D84991">
            <w:pPr>
              <w:jc w:val="both"/>
              <w:rPr>
                <w:rFonts w:ascii="Arial" w:hAnsi="Arial" w:cs="Arial"/>
                <w:bCs/>
                <w:sz w:val="20"/>
                <w:lang w:eastAsia="fr-FR"/>
              </w:rPr>
            </w:pPr>
          </w:p>
        </w:tc>
      </w:tr>
      <w:tr w:rsidR="005E0F93" w:rsidRPr="005E0F93" w14:paraId="032AFFF3" w14:textId="77777777" w:rsidTr="00B6165F">
        <w:tc>
          <w:tcPr>
            <w:tcW w:w="107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FE8B19" w14:textId="77777777" w:rsidR="00FE15FD" w:rsidRPr="005E0F93" w:rsidRDefault="00B37AF1" w:rsidP="003B15E0">
            <w:pPr>
              <w:jc w:val="center"/>
              <w:rPr>
                <w:rFonts w:ascii="Arial" w:hAnsi="Arial" w:cs="Arial"/>
                <w:szCs w:val="24"/>
                <w:lang w:eastAsia="fr-FR"/>
              </w:rPr>
            </w:pPr>
            <w:r w:rsidRPr="005E0F93">
              <w:rPr>
                <w:rFonts w:ascii="Arial" w:hAnsi="Arial" w:cs="Arial"/>
                <w:b/>
                <w:bCs/>
                <w:szCs w:val="24"/>
                <w:lang w:eastAsia="fr-FR"/>
              </w:rPr>
              <w:t xml:space="preserve">NATURE </w:t>
            </w:r>
            <w:r w:rsidR="00FE15FD" w:rsidRPr="005E0F93">
              <w:rPr>
                <w:rFonts w:ascii="Arial" w:hAnsi="Arial" w:cs="Arial"/>
                <w:b/>
                <w:bCs/>
                <w:szCs w:val="24"/>
                <w:lang w:eastAsia="fr-FR"/>
              </w:rPr>
              <w:t>DU POSTE</w:t>
            </w:r>
          </w:p>
        </w:tc>
      </w:tr>
      <w:tr w:rsidR="005E0F93" w:rsidRPr="005E0F93" w14:paraId="40633429" w14:textId="77777777" w:rsidTr="00B6165F">
        <w:tc>
          <w:tcPr>
            <w:tcW w:w="107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A9B3CB" w14:textId="77777777" w:rsidR="00FE15FD" w:rsidRPr="005E0F93" w:rsidRDefault="00FE15FD" w:rsidP="001253D4">
            <w:pPr>
              <w:rPr>
                <w:rFonts w:ascii="Arial" w:hAnsi="Arial" w:cs="Arial"/>
                <w:sz w:val="20"/>
                <w:lang w:eastAsia="fr-FR"/>
              </w:rPr>
            </w:pPr>
            <w:r w:rsidRPr="005E0F93">
              <w:rPr>
                <w:rFonts w:ascii="Arial" w:hAnsi="Arial" w:cs="Arial"/>
                <w:b/>
                <w:bCs/>
                <w:sz w:val="20"/>
                <w:lang w:eastAsia="fr-FR"/>
              </w:rPr>
              <w:t>Intitulé du poste :</w:t>
            </w:r>
            <w:r w:rsidR="00726AD0" w:rsidRPr="005E0F93">
              <w:rPr>
                <w:rFonts w:ascii="Arial" w:hAnsi="Arial" w:cs="Arial"/>
                <w:b/>
                <w:bCs/>
                <w:sz w:val="20"/>
                <w:lang w:eastAsia="fr-FR"/>
              </w:rPr>
              <w:t xml:space="preserve"> </w:t>
            </w:r>
            <w:proofErr w:type="spellStart"/>
            <w:r w:rsidR="0063209C">
              <w:rPr>
                <w:rFonts w:ascii="Arial" w:hAnsi="Arial" w:cs="Arial"/>
                <w:b/>
                <w:bCs/>
                <w:sz w:val="20"/>
                <w:lang w:eastAsia="fr-FR"/>
              </w:rPr>
              <w:t>Chargé.e</w:t>
            </w:r>
            <w:proofErr w:type="spellEnd"/>
            <w:r w:rsidR="0063209C">
              <w:rPr>
                <w:rFonts w:ascii="Arial" w:hAnsi="Arial" w:cs="Arial"/>
                <w:b/>
                <w:bCs/>
                <w:sz w:val="20"/>
                <w:lang w:eastAsia="fr-FR"/>
              </w:rPr>
              <w:t xml:space="preserve"> de participation citoyenne</w:t>
            </w:r>
          </w:p>
        </w:tc>
      </w:tr>
      <w:tr w:rsidR="005E0F93" w:rsidRPr="005E0F93" w14:paraId="5B080C96" w14:textId="77777777" w:rsidTr="00B6165F">
        <w:tc>
          <w:tcPr>
            <w:tcW w:w="107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8D4E954" w14:textId="77777777" w:rsidR="00FE15FD" w:rsidRPr="005E0F93" w:rsidRDefault="00FE15FD" w:rsidP="00050E65">
            <w:pPr>
              <w:rPr>
                <w:rFonts w:ascii="Arial" w:hAnsi="Arial" w:cs="Arial"/>
                <w:sz w:val="20"/>
                <w:lang w:eastAsia="fr-FR"/>
              </w:rPr>
            </w:pPr>
          </w:p>
        </w:tc>
      </w:tr>
      <w:tr w:rsidR="005E0F93" w:rsidRPr="005E0F93" w14:paraId="1428D931" w14:textId="77777777" w:rsidTr="00B6165F">
        <w:tc>
          <w:tcPr>
            <w:tcW w:w="107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D7C4DC" w14:textId="77777777" w:rsidR="00FA14DF" w:rsidRPr="0063209C" w:rsidRDefault="0063209C" w:rsidP="0063209C">
            <w:pPr>
              <w:jc w:val="both"/>
              <w:rPr>
                <w:rFonts w:ascii="Arial" w:hAnsi="Arial" w:cs="Arial"/>
                <w:bCs/>
                <w:sz w:val="20"/>
                <w:lang w:eastAsia="fr-FR"/>
              </w:rPr>
            </w:pPr>
            <w:r w:rsidRPr="0063209C">
              <w:rPr>
                <w:rFonts w:ascii="Arial" w:hAnsi="Arial" w:cs="Arial"/>
                <w:b/>
                <w:bCs/>
                <w:sz w:val="20"/>
                <w:lang w:eastAsia="fr-FR"/>
              </w:rPr>
              <w:t>Contexte hiérarchique</w:t>
            </w:r>
            <w:r w:rsidRPr="0063209C">
              <w:rPr>
                <w:rFonts w:ascii="Arial" w:hAnsi="Arial" w:cs="Arial"/>
                <w:bCs/>
                <w:sz w:val="20"/>
                <w:lang w:eastAsia="fr-FR"/>
              </w:rPr>
              <w:t xml:space="preserve"> : sous l’autorité </w:t>
            </w:r>
            <w:r w:rsidR="00C202D5">
              <w:rPr>
                <w:rFonts w:ascii="Arial" w:hAnsi="Arial" w:cs="Arial"/>
                <w:bCs/>
                <w:sz w:val="20"/>
                <w:lang w:eastAsia="fr-FR"/>
              </w:rPr>
              <w:t>du Directeur Général A</w:t>
            </w:r>
            <w:r w:rsidRPr="0063209C">
              <w:rPr>
                <w:rFonts w:ascii="Arial" w:hAnsi="Arial" w:cs="Arial"/>
                <w:bCs/>
                <w:sz w:val="20"/>
                <w:lang w:eastAsia="fr-FR"/>
              </w:rPr>
              <w:t>djoint</w:t>
            </w:r>
            <w:r w:rsidR="00C202D5">
              <w:rPr>
                <w:rFonts w:ascii="Arial" w:hAnsi="Arial" w:cs="Arial"/>
                <w:bCs/>
                <w:sz w:val="20"/>
                <w:lang w:eastAsia="fr-FR"/>
              </w:rPr>
              <w:t xml:space="preserve"> des Services, </w:t>
            </w:r>
            <w:r w:rsidR="00C202D5" w:rsidRPr="0063209C">
              <w:rPr>
                <w:rFonts w:ascii="Arial" w:hAnsi="Arial" w:cs="Arial"/>
                <w:bCs/>
                <w:sz w:val="20"/>
                <w:lang w:eastAsia="fr-FR"/>
              </w:rPr>
              <w:t>en</w:t>
            </w:r>
            <w:r w:rsidRPr="0063209C">
              <w:rPr>
                <w:rFonts w:ascii="Arial" w:hAnsi="Arial" w:cs="Arial"/>
                <w:bCs/>
                <w:sz w:val="20"/>
                <w:lang w:eastAsia="fr-FR"/>
              </w:rPr>
              <w:t xml:space="preserve"> charge des Engagements Citoyens du 10e arrondissement</w:t>
            </w:r>
          </w:p>
          <w:p w14:paraId="16A81B1E" w14:textId="77777777" w:rsidR="00566C8E" w:rsidRDefault="00566C8E" w:rsidP="0063209C">
            <w:pPr>
              <w:jc w:val="both"/>
              <w:rPr>
                <w:rFonts w:ascii="Arial" w:hAnsi="Arial" w:cs="Arial"/>
                <w:b/>
                <w:bCs/>
                <w:sz w:val="20"/>
                <w:lang w:eastAsia="fr-FR"/>
              </w:rPr>
            </w:pPr>
          </w:p>
          <w:p w14:paraId="4A2516A7" w14:textId="77777777" w:rsidR="00174B4F" w:rsidRDefault="00FE15FD" w:rsidP="0063209C">
            <w:pPr>
              <w:jc w:val="both"/>
              <w:rPr>
                <w:rFonts w:ascii="Arial" w:hAnsi="Arial" w:cs="Arial"/>
                <w:bCs/>
                <w:sz w:val="20"/>
                <w:lang w:eastAsia="fr-FR"/>
              </w:rPr>
            </w:pPr>
            <w:r w:rsidRPr="0063209C">
              <w:rPr>
                <w:rFonts w:ascii="Arial" w:hAnsi="Arial" w:cs="Arial"/>
                <w:b/>
                <w:bCs/>
                <w:sz w:val="20"/>
                <w:lang w:eastAsia="fr-FR"/>
              </w:rPr>
              <w:t>Encadrement</w:t>
            </w:r>
            <w:r w:rsidRPr="0063209C">
              <w:rPr>
                <w:rFonts w:ascii="Arial" w:hAnsi="Arial" w:cs="Arial"/>
                <w:bCs/>
                <w:sz w:val="20"/>
                <w:lang w:eastAsia="fr-FR"/>
              </w:rPr>
              <w:t xml:space="preserve"> : </w:t>
            </w:r>
            <w:r w:rsidR="0063209C" w:rsidRPr="0063209C">
              <w:rPr>
                <w:rFonts w:ascii="Arial" w:hAnsi="Arial" w:cs="Arial"/>
                <w:bCs/>
                <w:sz w:val="20"/>
                <w:lang w:eastAsia="fr-FR"/>
              </w:rPr>
              <w:t>NON</w:t>
            </w:r>
            <w:r w:rsidR="00AD21B1" w:rsidRPr="005E0F93">
              <w:rPr>
                <w:rFonts w:ascii="Arial" w:hAnsi="Arial" w:cs="Arial"/>
                <w:bCs/>
                <w:sz w:val="20"/>
                <w:lang w:eastAsia="fr-FR"/>
              </w:rPr>
              <w:t xml:space="preserve"> </w:t>
            </w:r>
          </w:p>
          <w:p w14:paraId="0BE2ECD2" w14:textId="77777777" w:rsidR="0063209C" w:rsidRPr="005E0F93" w:rsidRDefault="0063209C" w:rsidP="0063209C">
            <w:pPr>
              <w:jc w:val="both"/>
              <w:rPr>
                <w:rFonts w:ascii="Arial" w:hAnsi="Arial" w:cs="Arial"/>
                <w:bCs/>
                <w:sz w:val="20"/>
                <w:lang w:eastAsia="fr-FR"/>
              </w:rPr>
            </w:pPr>
          </w:p>
          <w:p w14:paraId="1BA3FA33" w14:textId="77777777" w:rsidR="00D714A0" w:rsidRPr="00D714A0" w:rsidRDefault="0063209C" w:rsidP="00D714A0">
            <w:pPr>
              <w:jc w:val="both"/>
              <w:rPr>
                <w:rFonts w:ascii="Arial" w:hAnsi="Arial" w:cs="Arial"/>
                <w:bCs/>
                <w:sz w:val="20"/>
                <w:lang w:eastAsia="fr-FR"/>
              </w:rPr>
            </w:pPr>
            <w:proofErr w:type="spellStart"/>
            <w:r w:rsidRPr="00D714A0">
              <w:rPr>
                <w:rFonts w:ascii="Arial" w:hAnsi="Arial" w:cs="Arial"/>
                <w:bCs/>
                <w:sz w:val="20"/>
                <w:lang w:eastAsia="fr-FR"/>
              </w:rPr>
              <w:t>Interlocuteur.trice</w:t>
            </w:r>
            <w:proofErr w:type="spellEnd"/>
            <w:r w:rsidRPr="00D714A0">
              <w:rPr>
                <w:rFonts w:ascii="Arial" w:hAnsi="Arial" w:cs="Arial"/>
                <w:bCs/>
                <w:sz w:val="20"/>
                <w:lang w:eastAsia="fr-FR"/>
              </w:rPr>
              <w:t xml:space="preserve"> </w:t>
            </w:r>
            <w:proofErr w:type="spellStart"/>
            <w:r w:rsidRPr="00D714A0">
              <w:rPr>
                <w:rFonts w:ascii="Arial" w:hAnsi="Arial" w:cs="Arial"/>
                <w:bCs/>
                <w:sz w:val="20"/>
                <w:lang w:eastAsia="fr-FR"/>
              </w:rPr>
              <w:t>privilégié.e</w:t>
            </w:r>
            <w:proofErr w:type="spellEnd"/>
            <w:r w:rsidRPr="00D714A0">
              <w:rPr>
                <w:rFonts w:ascii="Arial" w:hAnsi="Arial" w:cs="Arial"/>
                <w:bCs/>
                <w:sz w:val="20"/>
                <w:lang w:eastAsia="fr-FR"/>
              </w:rPr>
              <w:t xml:space="preserve"> des </w:t>
            </w:r>
            <w:proofErr w:type="spellStart"/>
            <w:r w:rsidRPr="00D714A0">
              <w:rPr>
                <w:rFonts w:ascii="Arial" w:hAnsi="Arial" w:cs="Arial"/>
                <w:bCs/>
                <w:sz w:val="20"/>
                <w:lang w:eastAsia="fr-FR"/>
              </w:rPr>
              <w:t>habitant.e.s</w:t>
            </w:r>
            <w:proofErr w:type="spellEnd"/>
            <w:r w:rsidRPr="00D714A0">
              <w:rPr>
                <w:rFonts w:ascii="Arial" w:hAnsi="Arial" w:cs="Arial"/>
                <w:bCs/>
                <w:sz w:val="20"/>
                <w:lang w:eastAsia="fr-FR"/>
              </w:rPr>
              <w:t xml:space="preserve"> et des </w:t>
            </w:r>
            <w:proofErr w:type="spellStart"/>
            <w:r w:rsidRPr="00D714A0">
              <w:rPr>
                <w:rFonts w:ascii="Arial" w:hAnsi="Arial" w:cs="Arial"/>
                <w:bCs/>
                <w:sz w:val="20"/>
                <w:lang w:eastAsia="fr-FR"/>
              </w:rPr>
              <w:t>élu.e.s</w:t>
            </w:r>
            <w:proofErr w:type="spellEnd"/>
            <w:r w:rsidRPr="00D714A0">
              <w:rPr>
                <w:rFonts w:ascii="Arial" w:hAnsi="Arial" w:cs="Arial"/>
                <w:bCs/>
                <w:sz w:val="20"/>
                <w:lang w:eastAsia="fr-FR"/>
              </w:rPr>
              <w:t xml:space="preserve"> sur les questions de participation citoyenne, vous assurez le lien permanent entre la municipalité, les services et les instances de participation citoyenne</w:t>
            </w:r>
            <w:r w:rsidR="00566C8E" w:rsidRPr="00D714A0">
              <w:rPr>
                <w:rFonts w:ascii="Arial" w:hAnsi="Arial" w:cs="Arial"/>
                <w:bCs/>
                <w:sz w:val="20"/>
                <w:lang w:eastAsia="fr-FR"/>
              </w:rPr>
              <w:t xml:space="preserve">. </w:t>
            </w:r>
            <w:r w:rsidR="00D714A0" w:rsidRPr="00D714A0">
              <w:rPr>
                <w:rFonts w:ascii="Arial" w:hAnsi="Arial" w:cs="Arial"/>
                <w:bCs/>
                <w:sz w:val="20"/>
                <w:lang w:eastAsia="fr-FR"/>
              </w:rPr>
              <w:t xml:space="preserve">Plus largement, vous êtes force de </w:t>
            </w:r>
            <w:r w:rsidR="00D714A0" w:rsidRPr="00BA3DED">
              <w:rPr>
                <w:rFonts w:ascii="Arial" w:hAnsi="Arial" w:cs="Arial"/>
                <w:bCs/>
                <w:sz w:val="20"/>
                <w:lang w:eastAsia="fr-FR"/>
              </w:rPr>
              <w:t xml:space="preserve">proposition auprès de la Direction </w:t>
            </w:r>
            <w:r w:rsidR="00570A1F" w:rsidRPr="00BA3DED">
              <w:rPr>
                <w:rFonts w:ascii="Arial" w:hAnsi="Arial" w:cs="Arial"/>
                <w:bCs/>
                <w:sz w:val="20"/>
                <w:lang w:eastAsia="fr-FR"/>
              </w:rPr>
              <w:t>G</w:t>
            </w:r>
            <w:r w:rsidR="00D714A0" w:rsidRPr="00BA3DED">
              <w:rPr>
                <w:rFonts w:ascii="Arial" w:hAnsi="Arial" w:cs="Arial"/>
                <w:bCs/>
                <w:sz w:val="20"/>
                <w:lang w:eastAsia="fr-FR"/>
              </w:rPr>
              <w:t xml:space="preserve">énérale des </w:t>
            </w:r>
            <w:r w:rsidR="00570A1F" w:rsidRPr="00BA3DED">
              <w:rPr>
                <w:rFonts w:ascii="Arial" w:hAnsi="Arial" w:cs="Arial"/>
                <w:bCs/>
                <w:sz w:val="20"/>
                <w:lang w:eastAsia="fr-FR"/>
              </w:rPr>
              <w:t>S</w:t>
            </w:r>
            <w:r w:rsidR="00D714A0" w:rsidRPr="00BA3DED">
              <w:rPr>
                <w:rFonts w:ascii="Arial" w:hAnsi="Arial" w:cs="Arial"/>
                <w:bCs/>
                <w:sz w:val="20"/>
                <w:lang w:eastAsia="fr-FR"/>
              </w:rPr>
              <w:t xml:space="preserve">ervices </w:t>
            </w:r>
            <w:r w:rsidR="00570A1F" w:rsidRPr="00BA3DED">
              <w:rPr>
                <w:rFonts w:ascii="Arial" w:hAnsi="Arial" w:cs="Arial"/>
                <w:bCs/>
                <w:sz w:val="20"/>
                <w:lang w:eastAsia="fr-FR"/>
              </w:rPr>
              <w:t xml:space="preserve">(DGS) </w:t>
            </w:r>
            <w:r w:rsidR="00D714A0" w:rsidRPr="00BA3DED">
              <w:rPr>
                <w:rFonts w:ascii="Arial" w:hAnsi="Arial" w:cs="Arial"/>
                <w:bCs/>
                <w:sz w:val="20"/>
                <w:lang w:eastAsia="fr-FR"/>
              </w:rPr>
              <w:t xml:space="preserve">et des </w:t>
            </w:r>
            <w:proofErr w:type="spellStart"/>
            <w:r w:rsidR="00D714A0" w:rsidRPr="00BA3DED">
              <w:rPr>
                <w:rFonts w:ascii="Arial" w:hAnsi="Arial" w:cs="Arial"/>
                <w:bCs/>
                <w:sz w:val="20"/>
                <w:lang w:eastAsia="fr-FR"/>
              </w:rPr>
              <w:t>élu.e.s</w:t>
            </w:r>
            <w:proofErr w:type="spellEnd"/>
            <w:r w:rsidR="00D714A0" w:rsidRPr="00BA3DED">
              <w:rPr>
                <w:rFonts w:ascii="Arial" w:hAnsi="Arial" w:cs="Arial"/>
                <w:bCs/>
                <w:sz w:val="20"/>
                <w:lang w:eastAsia="fr-FR"/>
              </w:rPr>
              <w:t xml:space="preserve"> en matière de participation citoyenne</w:t>
            </w:r>
            <w:r w:rsidR="00D714A0" w:rsidRPr="00D714A0">
              <w:rPr>
                <w:rFonts w:ascii="Arial" w:hAnsi="Arial" w:cs="Arial"/>
                <w:bCs/>
                <w:sz w:val="20"/>
                <w:lang w:eastAsia="fr-FR"/>
              </w:rPr>
              <w:t xml:space="preserve"> : mobilisation des publics, animation des consultations et concertations, modalité de participation des habitants aux projets menés par la Mairie du 10</w:t>
            </w:r>
            <w:r w:rsidR="00D714A0" w:rsidRPr="00BA3DED">
              <w:rPr>
                <w:rFonts w:ascii="Arial" w:hAnsi="Arial" w:cs="Arial"/>
                <w:bCs/>
                <w:sz w:val="20"/>
                <w:vertAlign w:val="superscript"/>
                <w:lang w:eastAsia="fr-FR"/>
              </w:rPr>
              <w:t>e</w:t>
            </w:r>
            <w:r w:rsidR="00D714A0" w:rsidRPr="00D714A0">
              <w:rPr>
                <w:rFonts w:ascii="Arial" w:hAnsi="Arial" w:cs="Arial"/>
                <w:bCs/>
                <w:sz w:val="20"/>
                <w:lang w:eastAsia="fr-FR"/>
              </w:rPr>
              <w:t>. Vous êtes en charge de l’animation de la participation citoyenne locale à travers la mise en œuvre des politiques publiques de participation citoyenne, l’organisation de consultations des conseils de quartier et/ou de la population de l’arrondissement, l’accompagnement des initiatives citoyennes de l’arrondissement en dehors du budget participatif ou des conseils de quartier, en complémentarité avec les actions développées par l</w:t>
            </w:r>
            <w:r w:rsidR="00C202D5">
              <w:rPr>
                <w:rFonts w:ascii="Arial" w:hAnsi="Arial" w:cs="Arial"/>
                <w:bCs/>
                <w:sz w:val="20"/>
                <w:lang w:eastAsia="fr-FR"/>
              </w:rPr>
              <w:t>e Kiosque Citoyen -</w:t>
            </w:r>
            <w:r w:rsidR="00D714A0" w:rsidRPr="00D714A0">
              <w:rPr>
                <w:rFonts w:ascii="Arial" w:hAnsi="Arial" w:cs="Arial"/>
                <w:bCs/>
                <w:sz w:val="20"/>
                <w:lang w:eastAsia="fr-FR"/>
              </w:rPr>
              <w:t xml:space="preserve"> Maison de la </w:t>
            </w:r>
            <w:r w:rsidR="00C202D5">
              <w:rPr>
                <w:rFonts w:ascii="Arial" w:hAnsi="Arial" w:cs="Arial"/>
                <w:bCs/>
                <w:sz w:val="20"/>
                <w:lang w:eastAsia="fr-FR"/>
              </w:rPr>
              <w:t>V</w:t>
            </w:r>
            <w:r w:rsidR="00D714A0" w:rsidRPr="00D714A0">
              <w:rPr>
                <w:rFonts w:ascii="Arial" w:hAnsi="Arial" w:cs="Arial"/>
                <w:bCs/>
                <w:sz w:val="20"/>
                <w:lang w:eastAsia="fr-FR"/>
              </w:rPr>
              <w:t xml:space="preserve">ie </w:t>
            </w:r>
            <w:r w:rsidR="00C202D5">
              <w:rPr>
                <w:rFonts w:ascii="Arial" w:hAnsi="Arial" w:cs="Arial"/>
                <w:bCs/>
                <w:sz w:val="20"/>
                <w:lang w:eastAsia="fr-FR"/>
              </w:rPr>
              <w:t>A</w:t>
            </w:r>
            <w:r w:rsidR="00D714A0" w:rsidRPr="00D714A0">
              <w:rPr>
                <w:rFonts w:ascii="Arial" w:hAnsi="Arial" w:cs="Arial"/>
                <w:bCs/>
                <w:sz w:val="20"/>
                <w:lang w:eastAsia="fr-FR"/>
              </w:rPr>
              <w:t xml:space="preserve">ssociative et </w:t>
            </w:r>
            <w:r w:rsidR="00C202D5">
              <w:rPr>
                <w:rFonts w:ascii="Arial" w:hAnsi="Arial" w:cs="Arial"/>
                <w:bCs/>
                <w:sz w:val="20"/>
                <w:lang w:eastAsia="fr-FR"/>
              </w:rPr>
              <w:t>C</w:t>
            </w:r>
            <w:r w:rsidR="00D714A0" w:rsidRPr="00D714A0">
              <w:rPr>
                <w:rFonts w:ascii="Arial" w:hAnsi="Arial" w:cs="Arial"/>
                <w:bCs/>
                <w:sz w:val="20"/>
                <w:lang w:eastAsia="fr-FR"/>
              </w:rPr>
              <w:t>itoyenne.</w:t>
            </w:r>
          </w:p>
          <w:p w14:paraId="7CC23C0F" w14:textId="77777777" w:rsidR="00D714A0" w:rsidRDefault="00D714A0" w:rsidP="0063209C">
            <w:pPr>
              <w:jc w:val="both"/>
              <w:rPr>
                <w:rFonts w:ascii="Arial" w:hAnsi="Arial" w:cs="Arial"/>
                <w:bCs/>
                <w:sz w:val="20"/>
                <w:lang w:eastAsia="fr-FR"/>
              </w:rPr>
            </w:pPr>
          </w:p>
          <w:p w14:paraId="4286FADE" w14:textId="1E2066E9" w:rsidR="00D714A0" w:rsidRDefault="00171A6D" w:rsidP="0063209C">
            <w:pPr>
              <w:jc w:val="both"/>
              <w:rPr>
                <w:rFonts w:ascii="Arial" w:hAnsi="Arial" w:cs="Arial"/>
                <w:bCs/>
                <w:sz w:val="20"/>
                <w:lang w:eastAsia="fr-FR"/>
              </w:rPr>
            </w:pPr>
            <w:r w:rsidRPr="00171A6D">
              <w:rPr>
                <w:rFonts w:ascii="Arial" w:hAnsi="Arial" w:cs="Arial"/>
                <w:bCs/>
                <w:sz w:val="20"/>
                <w:u w:val="single"/>
                <w:lang w:eastAsia="fr-FR"/>
              </w:rPr>
              <w:t xml:space="preserve">A) </w:t>
            </w:r>
            <w:r w:rsidR="00D714A0" w:rsidRPr="00171A6D">
              <w:rPr>
                <w:rFonts w:ascii="Arial" w:hAnsi="Arial" w:cs="Arial"/>
                <w:bCs/>
                <w:sz w:val="20"/>
                <w:u w:val="single"/>
                <w:lang w:eastAsia="fr-FR"/>
              </w:rPr>
              <w:t>De façon plus spécifique</w:t>
            </w:r>
            <w:r w:rsidR="00626ACC" w:rsidRPr="00171A6D">
              <w:rPr>
                <w:rFonts w:ascii="Arial" w:hAnsi="Arial" w:cs="Arial"/>
                <w:bCs/>
                <w:sz w:val="20"/>
                <w:u w:val="single"/>
                <w:lang w:eastAsia="fr-FR"/>
              </w:rPr>
              <w:t xml:space="preserve">, </w:t>
            </w:r>
            <w:r w:rsidR="00BA3DED">
              <w:rPr>
                <w:rFonts w:ascii="Arial" w:hAnsi="Arial" w:cs="Arial"/>
                <w:bCs/>
                <w:sz w:val="20"/>
                <w:u w:val="single"/>
                <w:lang w:eastAsia="fr-FR"/>
              </w:rPr>
              <w:t>et dans le cadre de l’organisation d</w:t>
            </w:r>
            <w:r w:rsidR="00626ACC" w:rsidRPr="00171A6D">
              <w:rPr>
                <w:rFonts w:ascii="Arial" w:hAnsi="Arial" w:cs="Arial"/>
                <w:bCs/>
                <w:sz w:val="20"/>
                <w:u w:val="single"/>
                <w:lang w:eastAsia="fr-FR"/>
              </w:rPr>
              <w:t>’équipe</w:t>
            </w:r>
            <w:r w:rsidR="00BA3DED">
              <w:rPr>
                <w:rFonts w:ascii="Arial" w:hAnsi="Arial" w:cs="Arial"/>
                <w:bCs/>
                <w:sz w:val="20"/>
                <w:u w:val="single"/>
                <w:lang w:eastAsia="fr-FR"/>
              </w:rPr>
              <w:t xml:space="preserve"> du pôle participation citoyenne : </w:t>
            </w:r>
            <w:r w:rsidR="00D714A0">
              <w:rPr>
                <w:rFonts w:ascii="Arial" w:hAnsi="Arial" w:cs="Arial"/>
                <w:bCs/>
                <w:sz w:val="20"/>
                <w:lang w:eastAsia="fr-FR"/>
              </w:rPr>
              <w:t xml:space="preserve"> </w:t>
            </w:r>
          </w:p>
          <w:p w14:paraId="4F52F462" w14:textId="77777777" w:rsidR="00566C8E" w:rsidRPr="0063209C" w:rsidRDefault="00566C8E" w:rsidP="0063209C">
            <w:pPr>
              <w:jc w:val="both"/>
              <w:rPr>
                <w:rFonts w:ascii="Arial" w:hAnsi="Arial" w:cs="Arial"/>
                <w:bCs/>
                <w:sz w:val="20"/>
                <w:lang w:eastAsia="fr-FR"/>
              </w:rPr>
            </w:pPr>
          </w:p>
          <w:p w14:paraId="3C76365C" w14:textId="77777777" w:rsidR="00566C8E" w:rsidRDefault="0063209C" w:rsidP="0063209C">
            <w:pPr>
              <w:pStyle w:val="Paragraphedeliste"/>
              <w:numPr>
                <w:ilvl w:val="0"/>
                <w:numId w:val="35"/>
              </w:numPr>
              <w:jc w:val="both"/>
              <w:rPr>
                <w:rFonts w:ascii="Arial" w:hAnsi="Arial" w:cs="Arial"/>
                <w:bCs/>
                <w:sz w:val="20"/>
                <w:lang w:eastAsia="fr-FR"/>
              </w:rPr>
            </w:pPr>
            <w:r w:rsidRPr="00566C8E">
              <w:rPr>
                <w:rFonts w:ascii="Arial" w:hAnsi="Arial" w:cs="Arial"/>
                <w:bCs/>
                <w:sz w:val="20"/>
                <w:lang w:eastAsia="fr-FR"/>
              </w:rPr>
              <w:t xml:space="preserve">Vous </w:t>
            </w:r>
            <w:r w:rsidR="00626ACC">
              <w:rPr>
                <w:rFonts w:ascii="Arial" w:hAnsi="Arial" w:cs="Arial"/>
                <w:bCs/>
                <w:sz w:val="20"/>
                <w:lang w:eastAsia="fr-FR"/>
              </w:rPr>
              <w:t>contribuez au</w:t>
            </w:r>
            <w:r w:rsidRPr="00566C8E">
              <w:rPr>
                <w:rFonts w:ascii="Arial" w:hAnsi="Arial" w:cs="Arial"/>
                <w:bCs/>
                <w:sz w:val="20"/>
                <w:lang w:eastAsia="fr-FR"/>
              </w:rPr>
              <w:t xml:space="preserve"> fonctionne</w:t>
            </w:r>
            <w:r w:rsidR="00626ACC">
              <w:rPr>
                <w:rFonts w:ascii="Arial" w:hAnsi="Arial" w:cs="Arial"/>
                <w:bCs/>
                <w:sz w:val="20"/>
                <w:lang w:eastAsia="fr-FR"/>
              </w:rPr>
              <w:t>ment</w:t>
            </w:r>
            <w:r w:rsidRPr="00566C8E">
              <w:rPr>
                <w:rFonts w:ascii="Arial" w:hAnsi="Arial" w:cs="Arial"/>
                <w:bCs/>
                <w:sz w:val="20"/>
                <w:lang w:eastAsia="fr-FR"/>
              </w:rPr>
              <w:t xml:space="preserve"> </w:t>
            </w:r>
            <w:r w:rsidR="00626ACC">
              <w:rPr>
                <w:rFonts w:ascii="Arial" w:hAnsi="Arial" w:cs="Arial"/>
                <w:bCs/>
                <w:sz w:val="20"/>
                <w:lang w:eastAsia="fr-FR"/>
              </w:rPr>
              <w:t>d</w:t>
            </w:r>
            <w:r w:rsidRPr="00566C8E">
              <w:rPr>
                <w:rFonts w:ascii="Arial" w:hAnsi="Arial" w:cs="Arial"/>
                <w:bCs/>
                <w:sz w:val="20"/>
                <w:lang w:eastAsia="fr-FR"/>
              </w:rPr>
              <w:t xml:space="preserve">es </w:t>
            </w:r>
            <w:r w:rsidRPr="00566C8E">
              <w:rPr>
                <w:rFonts w:ascii="Arial" w:hAnsi="Arial" w:cs="Arial"/>
                <w:b/>
                <w:bCs/>
                <w:sz w:val="20"/>
                <w:lang w:eastAsia="fr-FR"/>
              </w:rPr>
              <w:t>conseils de quartier</w:t>
            </w:r>
            <w:r w:rsidRPr="00566C8E">
              <w:rPr>
                <w:rFonts w:ascii="Arial" w:hAnsi="Arial" w:cs="Arial"/>
                <w:bCs/>
                <w:sz w:val="20"/>
                <w:lang w:eastAsia="fr-FR"/>
              </w:rPr>
              <w:t xml:space="preserve"> </w:t>
            </w:r>
            <w:r w:rsidR="00056694">
              <w:rPr>
                <w:rFonts w:ascii="Arial" w:hAnsi="Arial" w:cs="Arial"/>
                <w:bCs/>
                <w:sz w:val="20"/>
                <w:lang w:eastAsia="fr-FR"/>
              </w:rPr>
              <w:t xml:space="preserve">(CQ) </w:t>
            </w:r>
            <w:r w:rsidRPr="00566C8E">
              <w:rPr>
                <w:rFonts w:ascii="Arial" w:hAnsi="Arial" w:cs="Arial"/>
                <w:bCs/>
                <w:sz w:val="20"/>
                <w:lang w:eastAsia="fr-FR"/>
              </w:rPr>
              <w:t xml:space="preserve">de l'arrondissement, instances composées majoritairement d'habitants et d'associations en lien avec les élus thématiques. Vous accompagnez les activités et les projets des conseils de quartier et contribuez à leur dynamisme : diffusion de l'information, participation à </w:t>
            </w:r>
            <w:r w:rsidRPr="00566C8E">
              <w:rPr>
                <w:rFonts w:ascii="Arial" w:hAnsi="Arial" w:cs="Arial"/>
                <w:bCs/>
                <w:sz w:val="20"/>
                <w:lang w:eastAsia="fr-FR"/>
              </w:rPr>
              <w:lastRenderedPageBreak/>
              <w:t>l'élaboration de support d'information et de communication, centralisation et transmission aux interlocuteurs compétents (</w:t>
            </w:r>
            <w:proofErr w:type="spellStart"/>
            <w:r w:rsidRPr="00566C8E">
              <w:rPr>
                <w:rFonts w:ascii="Arial" w:hAnsi="Arial" w:cs="Arial"/>
                <w:bCs/>
                <w:sz w:val="20"/>
                <w:lang w:eastAsia="fr-FR"/>
              </w:rPr>
              <w:t>élu.e.s</w:t>
            </w:r>
            <w:proofErr w:type="spellEnd"/>
            <w:r w:rsidRPr="00566C8E">
              <w:rPr>
                <w:rFonts w:ascii="Arial" w:hAnsi="Arial" w:cs="Arial"/>
                <w:bCs/>
                <w:sz w:val="20"/>
                <w:lang w:eastAsia="fr-FR"/>
              </w:rPr>
              <w:t>, services..) des demandes, projets et doléances des conseils, suivi du tableau de bord</w:t>
            </w:r>
            <w:r w:rsidR="00056694">
              <w:rPr>
                <w:rFonts w:ascii="Arial" w:hAnsi="Arial" w:cs="Arial"/>
                <w:bCs/>
                <w:sz w:val="20"/>
                <w:lang w:eastAsia="fr-FR"/>
              </w:rPr>
              <w:t>..</w:t>
            </w:r>
            <w:r w:rsidRPr="00566C8E">
              <w:rPr>
                <w:rFonts w:ascii="Arial" w:hAnsi="Arial" w:cs="Arial"/>
                <w:bCs/>
                <w:sz w:val="20"/>
                <w:lang w:eastAsia="fr-FR"/>
              </w:rPr>
              <w:t xml:space="preserve">. </w:t>
            </w:r>
          </w:p>
          <w:p w14:paraId="1E102A56" w14:textId="77777777" w:rsidR="00566C8E" w:rsidRDefault="0063209C" w:rsidP="00566C8E">
            <w:pPr>
              <w:pStyle w:val="Paragraphedeliste"/>
              <w:jc w:val="both"/>
              <w:rPr>
                <w:rFonts w:ascii="Arial" w:hAnsi="Arial" w:cs="Arial"/>
                <w:bCs/>
                <w:sz w:val="20"/>
                <w:lang w:eastAsia="fr-FR"/>
              </w:rPr>
            </w:pPr>
            <w:r w:rsidRPr="00566C8E">
              <w:rPr>
                <w:rFonts w:ascii="Arial" w:hAnsi="Arial" w:cs="Arial"/>
                <w:bCs/>
                <w:sz w:val="20"/>
                <w:lang w:eastAsia="fr-FR"/>
              </w:rPr>
              <w:t xml:space="preserve">Vous facilitez la mise en œuvre des projets (études participatives, animations locales, actions culturelles, etc...). </w:t>
            </w:r>
          </w:p>
          <w:p w14:paraId="6D34E095" w14:textId="77777777" w:rsidR="00566C8E" w:rsidRDefault="0063209C" w:rsidP="00566C8E">
            <w:pPr>
              <w:pStyle w:val="Paragraphedeliste"/>
              <w:jc w:val="both"/>
              <w:rPr>
                <w:rFonts w:ascii="Arial" w:hAnsi="Arial" w:cs="Arial"/>
                <w:bCs/>
                <w:sz w:val="20"/>
                <w:lang w:eastAsia="fr-FR"/>
              </w:rPr>
            </w:pPr>
            <w:r w:rsidRPr="0063209C">
              <w:rPr>
                <w:rFonts w:ascii="Arial" w:hAnsi="Arial" w:cs="Arial"/>
                <w:bCs/>
                <w:sz w:val="20"/>
                <w:lang w:eastAsia="fr-FR"/>
              </w:rPr>
              <w:t>Vous suivez l'utilisation des budgets des conseils</w:t>
            </w:r>
            <w:r w:rsidR="00056694">
              <w:rPr>
                <w:rFonts w:ascii="Arial" w:hAnsi="Arial" w:cs="Arial"/>
                <w:bCs/>
                <w:sz w:val="20"/>
                <w:lang w:eastAsia="fr-FR"/>
              </w:rPr>
              <w:t xml:space="preserve"> de quartier</w:t>
            </w:r>
            <w:r w:rsidRPr="0063209C">
              <w:rPr>
                <w:rFonts w:ascii="Arial" w:hAnsi="Arial" w:cs="Arial"/>
                <w:bCs/>
                <w:sz w:val="20"/>
                <w:lang w:eastAsia="fr-FR"/>
              </w:rPr>
              <w:t xml:space="preserve"> (investissement et fonctionnement). Vous assurez la coordination des projets avec les différents acteurs locaux, travaillez à l'articulation entre les différents conseils de quartier au sein de l'arrondissement et contribuez activement aux actions engagées au niveau parisien</w:t>
            </w:r>
            <w:r w:rsidR="00056694">
              <w:rPr>
                <w:rFonts w:ascii="Arial" w:hAnsi="Arial" w:cs="Arial"/>
                <w:bCs/>
                <w:sz w:val="20"/>
                <w:lang w:eastAsia="fr-FR"/>
              </w:rPr>
              <w:t xml:space="preserve">. </w:t>
            </w:r>
          </w:p>
          <w:p w14:paraId="2098AEF0" w14:textId="77777777" w:rsidR="0063209C" w:rsidRDefault="0063209C" w:rsidP="00D714A0">
            <w:pPr>
              <w:pStyle w:val="Paragraphedeliste"/>
              <w:jc w:val="both"/>
              <w:rPr>
                <w:rFonts w:ascii="Arial" w:hAnsi="Arial" w:cs="Arial"/>
                <w:bCs/>
                <w:sz w:val="20"/>
                <w:lang w:eastAsia="fr-FR"/>
              </w:rPr>
            </w:pPr>
            <w:r w:rsidRPr="0063209C">
              <w:rPr>
                <w:rFonts w:ascii="Arial" w:hAnsi="Arial" w:cs="Arial"/>
                <w:bCs/>
                <w:sz w:val="20"/>
                <w:lang w:eastAsia="fr-FR"/>
              </w:rPr>
              <w:t>Vous êtes par ailleurs chargé(e) de la rédaction de</w:t>
            </w:r>
            <w:r w:rsidR="00056694">
              <w:rPr>
                <w:rFonts w:ascii="Arial" w:hAnsi="Arial" w:cs="Arial"/>
                <w:bCs/>
                <w:sz w:val="20"/>
                <w:lang w:eastAsia="fr-FR"/>
              </w:rPr>
              <w:t>s</w:t>
            </w:r>
            <w:r w:rsidRPr="0063209C">
              <w:rPr>
                <w:rFonts w:ascii="Arial" w:hAnsi="Arial" w:cs="Arial"/>
                <w:bCs/>
                <w:sz w:val="20"/>
                <w:lang w:eastAsia="fr-FR"/>
              </w:rPr>
              <w:t xml:space="preserve"> convocations, de</w:t>
            </w:r>
            <w:r w:rsidR="00056694">
              <w:rPr>
                <w:rFonts w:ascii="Arial" w:hAnsi="Arial" w:cs="Arial"/>
                <w:bCs/>
                <w:sz w:val="20"/>
                <w:lang w:eastAsia="fr-FR"/>
              </w:rPr>
              <w:t>s</w:t>
            </w:r>
            <w:r w:rsidRPr="0063209C">
              <w:rPr>
                <w:rFonts w:ascii="Arial" w:hAnsi="Arial" w:cs="Arial"/>
                <w:bCs/>
                <w:sz w:val="20"/>
                <w:lang w:eastAsia="fr-FR"/>
              </w:rPr>
              <w:t xml:space="preserve"> comptes rendus, articles de communication (newsletters, réseaux sociaux, magazine municipal) et de la logistique : réservation de salles, gestion des inscriptions, tenue de</w:t>
            </w:r>
            <w:r w:rsidR="00056694">
              <w:rPr>
                <w:rFonts w:ascii="Arial" w:hAnsi="Arial" w:cs="Arial"/>
                <w:bCs/>
                <w:sz w:val="20"/>
                <w:lang w:eastAsia="fr-FR"/>
              </w:rPr>
              <w:t>s</w:t>
            </w:r>
            <w:r w:rsidRPr="0063209C">
              <w:rPr>
                <w:rFonts w:ascii="Arial" w:hAnsi="Arial" w:cs="Arial"/>
                <w:bCs/>
                <w:sz w:val="20"/>
                <w:lang w:eastAsia="fr-FR"/>
              </w:rPr>
              <w:t xml:space="preserve"> fichiers des conseils de quartier</w:t>
            </w:r>
            <w:r w:rsidR="00056694">
              <w:rPr>
                <w:rFonts w:ascii="Arial" w:hAnsi="Arial" w:cs="Arial"/>
                <w:bCs/>
                <w:sz w:val="20"/>
                <w:lang w:eastAsia="fr-FR"/>
              </w:rPr>
              <w:t>..</w:t>
            </w:r>
            <w:r w:rsidRPr="0063209C">
              <w:rPr>
                <w:rFonts w:ascii="Arial" w:hAnsi="Arial" w:cs="Arial"/>
                <w:bCs/>
                <w:sz w:val="20"/>
                <w:lang w:eastAsia="fr-FR"/>
              </w:rPr>
              <w:t>.</w:t>
            </w:r>
          </w:p>
          <w:p w14:paraId="1C7BFBF1" w14:textId="77777777" w:rsidR="00D714A0" w:rsidRPr="0063209C" w:rsidRDefault="00D714A0" w:rsidP="00D714A0">
            <w:pPr>
              <w:pStyle w:val="Paragraphedeliste"/>
              <w:jc w:val="both"/>
              <w:rPr>
                <w:rFonts w:ascii="Arial" w:hAnsi="Arial" w:cs="Arial"/>
                <w:bCs/>
                <w:sz w:val="20"/>
                <w:lang w:eastAsia="fr-FR"/>
              </w:rPr>
            </w:pPr>
          </w:p>
          <w:p w14:paraId="5B7CFC5B" w14:textId="77777777" w:rsidR="00D714A0" w:rsidRDefault="0063209C" w:rsidP="0063209C">
            <w:pPr>
              <w:pStyle w:val="Paragraphedeliste"/>
              <w:numPr>
                <w:ilvl w:val="0"/>
                <w:numId w:val="35"/>
              </w:numPr>
              <w:jc w:val="both"/>
              <w:rPr>
                <w:rFonts w:ascii="Arial" w:hAnsi="Arial" w:cs="Arial"/>
                <w:bCs/>
                <w:sz w:val="20"/>
                <w:lang w:eastAsia="fr-FR"/>
              </w:rPr>
            </w:pPr>
            <w:r w:rsidRPr="00566C8E">
              <w:rPr>
                <w:rFonts w:ascii="Arial" w:hAnsi="Arial" w:cs="Arial"/>
                <w:bCs/>
                <w:sz w:val="20"/>
                <w:lang w:eastAsia="fr-FR"/>
              </w:rPr>
              <w:t xml:space="preserve">Vous coordonnez le </w:t>
            </w:r>
            <w:r w:rsidRPr="00566C8E">
              <w:rPr>
                <w:rFonts w:ascii="Arial" w:hAnsi="Arial" w:cs="Arial"/>
                <w:b/>
                <w:bCs/>
                <w:sz w:val="20"/>
                <w:lang w:eastAsia="fr-FR"/>
              </w:rPr>
              <w:t>budget participatif</w:t>
            </w:r>
            <w:r w:rsidRPr="00566C8E">
              <w:rPr>
                <w:rFonts w:ascii="Arial" w:hAnsi="Arial" w:cs="Arial"/>
                <w:bCs/>
                <w:sz w:val="20"/>
                <w:lang w:eastAsia="fr-FR"/>
              </w:rPr>
              <w:t xml:space="preserve"> local, de la mobilisation des publics à l’organisation de la phase de vote</w:t>
            </w:r>
            <w:r w:rsidR="00D714A0">
              <w:rPr>
                <w:rFonts w:ascii="Arial" w:hAnsi="Arial" w:cs="Arial"/>
                <w:bCs/>
                <w:sz w:val="20"/>
                <w:lang w:eastAsia="fr-FR"/>
              </w:rPr>
              <w:t>. V</w:t>
            </w:r>
            <w:r w:rsidRPr="00566C8E">
              <w:rPr>
                <w:rFonts w:ascii="Arial" w:hAnsi="Arial" w:cs="Arial"/>
                <w:bCs/>
                <w:sz w:val="20"/>
                <w:lang w:eastAsia="fr-FR"/>
              </w:rPr>
              <w:t xml:space="preserve">ous accompagnez </w:t>
            </w:r>
            <w:r w:rsidR="00D714A0">
              <w:rPr>
                <w:rFonts w:ascii="Arial" w:hAnsi="Arial" w:cs="Arial"/>
                <w:bCs/>
                <w:sz w:val="20"/>
                <w:lang w:eastAsia="fr-FR"/>
              </w:rPr>
              <w:t xml:space="preserve">également </w:t>
            </w:r>
            <w:r w:rsidRPr="00566C8E">
              <w:rPr>
                <w:rFonts w:ascii="Arial" w:hAnsi="Arial" w:cs="Arial"/>
                <w:bCs/>
                <w:sz w:val="20"/>
                <w:lang w:eastAsia="fr-FR"/>
              </w:rPr>
              <w:t xml:space="preserve">l’émergence de projets, préparez les phases d’instruction et organisez le scrutin. </w:t>
            </w:r>
            <w:r w:rsidR="00056694">
              <w:rPr>
                <w:rFonts w:ascii="Arial" w:hAnsi="Arial" w:cs="Arial"/>
                <w:bCs/>
                <w:sz w:val="20"/>
                <w:lang w:eastAsia="fr-FR"/>
              </w:rPr>
              <w:t>V</w:t>
            </w:r>
            <w:r w:rsidRPr="00566C8E">
              <w:rPr>
                <w:rFonts w:ascii="Arial" w:hAnsi="Arial" w:cs="Arial"/>
                <w:bCs/>
                <w:sz w:val="20"/>
                <w:lang w:eastAsia="fr-FR"/>
              </w:rPr>
              <w:t xml:space="preserve">ous suivez la mise en œuvre des projets lauréats, en lien </w:t>
            </w:r>
            <w:r w:rsidR="00056694">
              <w:rPr>
                <w:rFonts w:ascii="Arial" w:hAnsi="Arial" w:cs="Arial"/>
                <w:bCs/>
                <w:sz w:val="20"/>
                <w:lang w:eastAsia="fr-FR"/>
              </w:rPr>
              <w:t xml:space="preserve">avec </w:t>
            </w:r>
            <w:r w:rsidRPr="00566C8E">
              <w:rPr>
                <w:rFonts w:ascii="Arial" w:hAnsi="Arial" w:cs="Arial"/>
                <w:bCs/>
                <w:sz w:val="20"/>
                <w:lang w:eastAsia="fr-FR"/>
              </w:rPr>
              <w:t>la direction générale des services.</w:t>
            </w:r>
          </w:p>
          <w:p w14:paraId="64EA048D" w14:textId="77777777" w:rsidR="00D714A0" w:rsidRDefault="00D714A0" w:rsidP="00D714A0">
            <w:pPr>
              <w:pStyle w:val="Paragraphedeliste"/>
              <w:jc w:val="both"/>
              <w:rPr>
                <w:rFonts w:ascii="Arial" w:hAnsi="Arial" w:cs="Arial"/>
                <w:bCs/>
                <w:sz w:val="20"/>
                <w:lang w:eastAsia="fr-FR"/>
              </w:rPr>
            </w:pPr>
          </w:p>
          <w:p w14:paraId="00BD78BB" w14:textId="77777777" w:rsidR="00D714A0" w:rsidRDefault="0063209C" w:rsidP="0063209C">
            <w:pPr>
              <w:pStyle w:val="Paragraphedeliste"/>
              <w:numPr>
                <w:ilvl w:val="0"/>
                <w:numId w:val="35"/>
              </w:numPr>
              <w:jc w:val="both"/>
              <w:rPr>
                <w:rFonts w:ascii="Arial" w:hAnsi="Arial" w:cs="Arial"/>
                <w:bCs/>
                <w:sz w:val="20"/>
                <w:lang w:eastAsia="fr-FR"/>
              </w:rPr>
            </w:pPr>
            <w:r w:rsidRPr="00D714A0">
              <w:rPr>
                <w:rFonts w:ascii="Arial" w:hAnsi="Arial" w:cs="Arial"/>
                <w:bCs/>
                <w:sz w:val="20"/>
                <w:lang w:eastAsia="fr-FR"/>
              </w:rPr>
              <w:t xml:space="preserve">Vous participez au </w:t>
            </w:r>
            <w:r w:rsidRPr="00D714A0">
              <w:rPr>
                <w:rFonts w:ascii="Arial" w:hAnsi="Arial" w:cs="Arial"/>
                <w:b/>
                <w:bCs/>
                <w:sz w:val="20"/>
                <w:lang w:eastAsia="fr-FR"/>
              </w:rPr>
              <w:t>réseau</w:t>
            </w:r>
            <w:r w:rsidRPr="00D714A0">
              <w:rPr>
                <w:rFonts w:ascii="Arial" w:hAnsi="Arial" w:cs="Arial"/>
                <w:bCs/>
                <w:sz w:val="20"/>
                <w:lang w:eastAsia="fr-FR"/>
              </w:rPr>
              <w:t xml:space="preserve"> des chargé.es de participation citoyenne / coordinateurs des conseils de quartier animé par le Service de l’Engagement Citoyen et Associatif</w:t>
            </w:r>
            <w:r w:rsidR="00056694">
              <w:rPr>
                <w:rFonts w:ascii="Arial" w:hAnsi="Arial" w:cs="Arial"/>
                <w:bCs/>
                <w:sz w:val="20"/>
                <w:lang w:eastAsia="fr-FR"/>
              </w:rPr>
              <w:t xml:space="preserve"> de la ville de Paris. </w:t>
            </w:r>
          </w:p>
          <w:p w14:paraId="7FCD59CC" w14:textId="77777777" w:rsidR="00D714A0" w:rsidRPr="00D714A0" w:rsidRDefault="00D714A0" w:rsidP="00D714A0">
            <w:pPr>
              <w:pStyle w:val="Paragraphedeliste"/>
              <w:rPr>
                <w:rFonts w:ascii="Arial" w:hAnsi="Arial" w:cs="Arial"/>
                <w:bCs/>
                <w:sz w:val="20"/>
                <w:lang w:eastAsia="fr-FR"/>
              </w:rPr>
            </w:pPr>
          </w:p>
          <w:p w14:paraId="03FAEC56" w14:textId="77777777" w:rsidR="00626ACC" w:rsidRDefault="0063209C" w:rsidP="00626ACC">
            <w:pPr>
              <w:pStyle w:val="Paragraphedeliste"/>
              <w:numPr>
                <w:ilvl w:val="0"/>
                <w:numId w:val="35"/>
              </w:numPr>
              <w:jc w:val="both"/>
              <w:rPr>
                <w:rFonts w:ascii="Arial" w:hAnsi="Arial" w:cs="Arial"/>
                <w:bCs/>
                <w:sz w:val="20"/>
                <w:lang w:eastAsia="fr-FR"/>
              </w:rPr>
            </w:pPr>
            <w:r w:rsidRPr="00D714A0">
              <w:rPr>
                <w:rFonts w:ascii="Arial" w:hAnsi="Arial" w:cs="Arial"/>
                <w:bCs/>
                <w:sz w:val="20"/>
                <w:lang w:eastAsia="fr-FR"/>
              </w:rPr>
              <w:t xml:space="preserve">Vous êtes </w:t>
            </w:r>
            <w:proofErr w:type="spellStart"/>
            <w:r w:rsidRPr="00D714A0">
              <w:rPr>
                <w:rFonts w:ascii="Arial" w:hAnsi="Arial" w:cs="Arial"/>
                <w:bCs/>
                <w:sz w:val="20"/>
                <w:lang w:eastAsia="fr-FR"/>
              </w:rPr>
              <w:t>investi.e</w:t>
            </w:r>
            <w:proofErr w:type="spellEnd"/>
            <w:r w:rsidRPr="00D714A0">
              <w:rPr>
                <w:rFonts w:ascii="Arial" w:hAnsi="Arial" w:cs="Arial"/>
                <w:bCs/>
                <w:sz w:val="20"/>
                <w:lang w:eastAsia="fr-FR"/>
              </w:rPr>
              <w:t xml:space="preserve"> dans la </w:t>
            </w:r>
            <w:r w:rsidRPr="00D714A0">
              <w:rPr>
                <w:rFonts w:ascii="Arial" w:hAnsi="Arial" w:cs="Arial"/>
                <w:b/>
                <w:bCs/>
                <w:sz w:val="20"/>
                <w:lang w:eastAsia="fr-FR"/>
              </w:rPr>
              <w:t>vie interne de la mairie</w:t>
            </w:r>
            <w:r w:rsidRPr="00D714A0">
              <w:rPr>
                <w:rFonts w:ascii="Arial" w:hAnsi="Arial" w:cs="Arial"/>
                <w:bCs/>
                <w:sz w:val="20"/>
                <w:lang w:eastAsia="fr-FR"/>
              </w:rPr>
              <w:t>, participez à l’organisation du Forum des associations et travaillerez à la mise en œuvre de la feuille de route du 10e.</w:t>
            </w:r>
          </w:p>
          <w:p w14:paraId="4C495C9C" w14:textId="77777777" w:rsidR="00626ACC" w:rsidRPr="00626ACC" w:rsidRDefault="00626ACC" w:rsidP="00626ACC">
            <w:pPr>
              <w:pStyle w:val="Paragraphedeliste"/>
              <w:rPr>
                <w:rFonts w:cstheme="minorHAnsi"/>
                <w:b/>
                <w:sz w:val="20"/>
              </w:rPr>
            </w:pPr>
          </w:p>
          <w:p w14:paraId="35729D72" w14:textId="77777777" w:rsidR="0063209C" w:rsidRPr="00626ACC" w:rsidRDefault="00626ACC" w:rsidP="00626ACC">
            <w:pPr>
              <w:pStyle w:val="Paragraphedeliste"/>
              <w:numPr>
                <w:ilvl w:val="0"/>
                <w:numId w:val="35"/>
              </w:numPr>
              <w:jc w:val="both"/>
              <w:rPr>
                <w:rFonts w:ascii="Arial" w:hAnsi="Arial" w:cs="Arial"/>
                <w:bCs/>
                <w:sz w:val="20"/>
                <w:lang w:eastAsia="fr-FR"/>
              </w:rPr>
            </w:pPr>
            <w:r w:rsidRPr="00626ACC">
              <w:rPr>
                <w:rFonts w:ascii="Arial" w:hAnsi="Arial" w:cs="Arial"/>
                <w:bCs/>
                <w:sz w:val="20"/>
                <w:lang w:eastAsia="fr-FR"/>
              </w:rPr>
              <w:t xml:space="preserve">Vous êtes force de proposition sur le volet </w:t>
            </w:r>
            <w:r w:rsidRPr="00626ACC">
              <w:rPr>
                <w:rFonts w:ascii="Arial" w:hAnsi="Arial" w:cs="Arial"/>
                <w:b/>
                <w:bCs/>
                <w:sz w:val="20"/>
                <w:lang w:eastAsia="fr-FR"/>
              </w:rPr>
              <w:t>« </w:t>
            </w:r>
            <w:r w:rsidR="0063209C" w:rsidRPr="00626ACC">
              <w:rPr>
                <w:rFonts w:ascii="Arial" w:hAnsi="Arial" w:cs="Arial"/>
                <w:b/>
                <w:bCs/>
                <w:sz w:val="20"/>
                <w:lang w:eastAsia="fr-FR"/>
              </w:rPr>
              <w:t>communication</w:t>
            </w:r>
            <w:r w:rsidRPr="00626ACC">
              <w:rPr>
                <w:rFonts w:ascii="Arial" w:hAnsi="Arial" w:cs="Arial"/>
                <w:b/>
                <w:bCs/>
                <w:sz w:val="20"/>
                <w:lang w:eastAsia="fr-FR"/>
              </w:rPr>
              <w:t> »</w:t>
            </w:r>
            <w:r w:rsidR="0063209C" w:rsidRPr="00626ACC">
              <w:rPr>
                <w:rFonts w:ascii="Arial" w:hAnsi="Arial" w:cs="Arial"/>
                <w:b/>
                <w:bCs/>
                <w:sz w:val="20"/>
                <w:lang w:eastAsia="fr-FR"/>
              </w:rPr>
              <w:t xml:space="preserve"> </w:t>
            </w:r>
            <w:r w:rsidR="0063209C" w:rsidRPr="00626ACC">
              <w:rPr>
                <w:rFonts w:ascii="Arial" w:hAnsi="Arial" w:cs="Arial"/>
                <w:bCs/>
                <w:sz w:val="20"/>
                <w:lang w:eastAsia="fr-FR"/>
              </w:rPr>
              <w:t>du pôle vie associative et participation citoyenne.</w:t>
            </w:r>
          </w:p>
          <w:p w14:paraId="090EF0EA" w14:textId="77777777" w:rsidR="0063209C" w:rsidRPr="00570A1F" w:rsidRDefault="00626ACC" w:rsidP="00626ACC">
            <w:pPr>
              <w:pStyle w:val="Paragraphedeliste"/>
              <w:numPr>
                <w:ilvl w:val="1"/>
                <w:numId w:val="32"/>
              </w:numPr>
              <w:spacing w:after="160" w:line="240" w:lineRule="auto"/>
              <w:jc w:val="both"/>
              <w:rPr>
                <w:rFonts w:ascii="Arial" w:hAnsi="Arial" w:cs="Arial"/>
                <w:bCs/>
                <w:sz w:val="20"/>
                <w:lang w:eastAsia="fr-FR"/>
              </w:rPr>
            </w:pPr>
            <w:r w:rsidRPr="00570A1F">
              <w:rPr>
                <w:rFonts w:ascii="Arial" w:hAnsi="Arial" w:cs="Arial"/>
                <w:bCs/>
                <w:sz w:val="20"/>
                <w:lang w:eastAsia="fr-FR"/>
              </w:rPr>
              <w:t>M</w:t>
            </w:r>
            <w:r w:rsidR="0063209C" w:rsidRPr="00570A1F">
              <w:rPr>
                <w:rFonts w:ascii="Arial" w:hAnsi="Arial" w:cs="Arial"/>
                <w:bCs/>
                <w:sz w:val="20"/>
                <w:lang w:eastAsia="fr-FR"/>
              </w:rPr>
              <w:t>ise en place d’une stratégie de communication pour mettre en valeur les actions du pôle auprès des habitant.es, associations, équipements de la Ville et autres partenaires.</w:t>
            </w:r>
          </w:p>
          <w:p w14:paraId="1D3CF3F6" w14:textId="77777777" w:rsidR="0063209C" w:rsidRPr="00570A1F" w:rsidRDefault="0063209C" w:rsidP="00626ACC">
            <w:pPr>
              <w:pStyle w:val="Paragraphedeliste"/>
              <w:numPr>
                <w:ilvl w:val="1"/>
                <w:numId w:val="32"/>
              </w:numPr>
              <w:spacing w:after="160" w:line="240" w:lineRule="auto"/>
              <w:jc w:val="both"/>
              <w:rPr>
                <w:rFonts w:ascii="Arial" w:hAnsi="Arial" w:cs="Arial"/>
                <w:bCs/>
                <w:sz w:val="20"/>
                <w:lang w:eastAsia="fr-FR"/>
              </w:rPr>
            </w:pPr>
            <w:r w:rsidRPr="00570A1F">
              <w:rPr>
                <w:rFonts w:ascii="Arial" w:hAnsi="Arial" w:cs="Arial"/>
                <w:bCs/>
                <w:sz w:val="20"/>
                <w:lang w:eastAsia="fr-FR"/>
              </w:rPr>
              <w:t>Gestion de canaux numériques de communication de Participation citoyenne / Vie associative (réseau sociaux, site internet, newsletter par exemple)</w:t>
            </w:r>
          </w:p>
          <w:p w14:paraId="4667EBA0" w14:textId="77777777" w:rsidR="0063209C" w:rsidRPr="00570A1F" w:rsidRDefault="0063209C" w:rsidP="00626ACC">
            <w:pPr>
              <w:pStyle w:val="Paragraphedeliste"/>
              <w:numPr>
                <w:ilvl w:val="1"/>
                <w:numId w:val="32"/>
              </w:numPr>
              <w:spacing w:after="160" w:line="240" w:lineRule="auto"/>
              <w:jc w:val="both"/>
              <w:rPr>
                <w:rFonts w:ascii="Arial" w:hAnsi="Arial" w:cs="Arial"/>
                <w:bCs/>
                <w:sz w:val="20"/>
                <w:lang w:eastAsia="fr-FR"/>
              </w:rPr>
            </w:pPr>
            <w:r w:rsidRPr="00570A1F">
              <w:rPr>
                <w:rFonts w:ascii="Arial" w:hAnsi="Arial" w:cs="Arial"/>
                <w:bCs/>
                <w:sz w:val="20"/>
                <w:lang w:eastAsia="fr-FR"/>
              </w:rPr>
              <w:t xml:space="preserve">Gestion et diffusion des supports papiers de la communication Participation citoyenne / Vie associative (Suite Adobe, </w:t>
            </w:r>
            <w:proofErr w:type="spellStart"/>
            <w:r w:rsidRPr="00570A1F">
              <w:rPr>
                <w:rFonts w:ascii="Arial" w:hAnsi="Arial" w:cs="Arial"/>
                <w:bCs/>
                <w:sz w:val="20"/>
                <w:lang w:eastAsia="fr-FR"/>
              </w:rPr>
              <w:t>Canva</w:t>
            </w:r>
            <w:proofErr w:type="spellEnd"/>
            <w:r w:rsidRPr="00570A1F">
              <w:rPr>
                <w:rFonts w:ascii="Arial" w:hAnsi="Arial" w:cs="Arial"/>
                <w:bCs/>
                <w:sz w:val="20"/>
                <w:lang w:eastAsia="fr-FR"/>
              </w:rPr>
              <w:t>, etc.)</w:t>
            </w:r>
          </w:p>
          <w:p w14:paraId="1BC72900" w14:textId="77777777" w:rsidR="0063209C" w:rsidRDefault="0063209C" w:rsidP="0063209C">
            <w:pPr>
              <w:jc w:val="both"/>
              <w:rPr>
                <w:rFonts w:ascii="Arial" w:hAnsi="Arial" w:cs="Arial"/>
                <w:bCs/>
                <w:sz w:val="20"/>
                <w:lang w:eastAsia="fr-FR"/>
              </w:rPr>
            </w:pPr>
          </w:p>
          <w:p w14:paraId="427CB09A" w14:textId="4FB8213D" w:rsidR="00626ACC" w:rsidRPr="00171A6D" w:rsidRDefault="00171A6D" w:rsidP="0063209C">
            <w:pPr>
              <w:jc w:val="both"/>
              <w:rPr>
                <w:rFonts w:ascii="Arial" w:hAnsi="Arial" w:cs="Arial"/>
                <w:bCs/>
                <w:sz w:val="20"/>
                <w:u w:val="single"/>
                <w:lang w:eastAsia="fr-FR"/>
              </w:rPr>
            </w:pPr>
            <w:r w:rsidRPr="00171A6D">
              <w:rPr>
                <w:rFonts w:ascii="Arial" w:hAnsi="Arial" w:cs="Arial"/>
                <w:bCs/>
                <w:sz w:val="20"/>
                <w:u w:val="single"/>
                <w:lang w:eastAsia="fr-FR"/>
              </w:rPr>
              <w:t xml:space="preserve">B) </w:t>
            </w:r>
            <w:r w:rsidR="00626ACC" w:rsidRPr="00171A6D">
              <w:rPr>
                <w:rFonts w:ascii="Arial" w:hAnsi="Arial" w:cs="Arial"/>
                <w:bCs/>
                <w:sz w:val="20"/>
                <w:u w:val="single"/>
                <w:lang w:eastAsia="fr-FR"/>
              </w:rPr>
              <w:t>Vous participez à l’émergence d’un nouvel équipement d’arrondissement et de proximité</w:t>
            </w:r>
            <w:r w:rsidRPr="00171A6D">
              <w:rPr>
                <w:rFonts w:ascii="Arial" w:hAnsi="Arial" w:cs="Arial"/>
                <w:bCs/>
                <w:sz w:val="20"/>
                <w:u w:val="single"/>
                <w:lang w:eastAsia="fr-FR"/>
              </w:rPr>
              <w:t>,</w:t>
            </w:r>
            <w:r w:rsidR="00626ACC" w:rsidRPr="00171A6D">
              <w:rPr>
                <w:rFonts w:ascii="Arial" w:hAnsi="Arial" w:cs="Arial"/>
                <w:bCs/>
                <w:sz w:val="20"/>
                <w:u w:val="single"/>
                <w:lang w:eastAsia="fr-FR"/>
              </w:rPr>
              <w:t xml:space="preserve"> dédié à la vie citoyenne et associative du 10</w:t>
            </w:r>
            <w:r w:rsidR="00BA3DED" w:rsidRPr="00BA3DED">
              <w:rPr>
                <w:rFonts w:ascii="Arial" w:hAnsi="Arial" w:cs="Arial"/>
                <w:bCs/>
                <w:sz w:val="20"/>
                <w:u w:val="single"/>
                <w:vertAlign w:val="superscript"/>
                <w:lang w:eastAsia="fr-FR"/>
              </w:rPr>
              <w:t>e</w:t>
            </w:r>
            <w:r w:rsidR="00626ACC" w:rsidRPr="00171A6D">
              <w:rPr>
                <w:rFonts w:ascii="Arial" w:hAnsi="Arial" w:cs="Arial"/>
                <w:bCs/>
                <w:sz w:val="20"/>
                <w:u w:val="single"/>
                <w:lang w:eastAsia="fr-FR"/>
              </w:rPr>
              <w:t xml:space="preserve"> arrondissement</w:t>
            </w:r>
            <w:r w:rsidRPr="00171A6D">
              <w:rPr>
                <w:rFonts w:ascii="Arial" w:hAnsi="Arial" w:cs="Arial"/>
                <w:bCs/>
                <w:sz w:val="20"/>
                <w:u w:val="single"/>
                <w:lang w:eastAsia="fr-FR"/>
              </w:rPr>
              <w:t xml:space="preserve"> : la Chapelle Saint Lazare. </w:t>
            </w:r>
          </w:p>
          <w:p w14:paraId="448FE859" w14:textId="77777777" w:rsidR="007E29AF" w:rsidRDefault="007E29AF" w:rsidP="00A02584">
            <w:pPr>
              <w:spacing w:after="160"/>
              <w:jc w:val="both"/>
              <w:rPr>
                <w:rFonts w:ascii="Arial" w:hAnsi="Arial" w:cs="Arial"/>
                <w:sz w:val="20"/>
              </w:rPr>
            </w:pPr>
          </w:p>
          <w:p w14:paraId="5FD18774" w14:textId="77777777" w:rsidR="0063209C" w:rsidRPr="00A02584" w:rsidRDefault="00E56033" w:rsidP="00A02584">
            <w:pPr>
              <w:spacing w:after="160"/>
              <w:jc w:val="both"/>
              <w:rPr>
                <w:rFonts w:ascii="Arial" w:hAnsi="Arial" w:cs="Arial"/>
                <w:sz w:val="20"/>
              </w:rPr>
            </w:pPr>
            <w:r>
              <w:rPr>
                <w:rFonts w:ascii="Arial" w:hAnsi="Arial" w:cs="Arial"/>
                <w:sz w:val="20"/>
              </w:rPr>
              <w:t>Dans un p</w:t>
            </w:r>
            <w:r w:rsidR="0063209C" w:rsidRPr="00A02584">
              <w:rPr>
                <w:rFonts w:ascii="Arial" w:hAnsi="Arial" w:cs="Arial"/>
                <w:sz w:val="20"/>
              </w:rPr>
              <w:t>remier temps : préfiguration d’un nouveau lieu émergent à Paris en lien avec une structure professionnelle missionnée par la mairie d’arrondissement</w:t>
            </w:r>
            <w:r w:rsidR="00A02584">
              <w:rPr>
                <w:rFonts w:ascii="Arial" w:hAnsi="Arial" w:cs="Arial"/>
                <w:sz w:val="20"/>
              </w:rPr>
              <w:t>.</w:t>
            </w:r>
          </w:p>
          <w:p w14:paraId="1BF4C51E" w14:textId="7FE58DE0" w:rsidR="0063209C" w:rsidRPr="00A02584" w:rsidRDefault="0063209C" w:rsidP="0063209C">
            <w:pPr>
              <w:pStyle w:val="Paragraphedeliste"/>
              <w:numPr>
                <w:ilvl w:val="1"/>
                <w:numId w:val="32"/>
              </w:numPr>
              <w:spacing w:after="160" w:line="240" w:lineRule="auto"/>
              <w:jc w:val="both"/>
              <w:rPr>
                <w:rFonts w:ascii="Arial" w:eastAsia="Times New Roman" w:hAnsi="Arial" w:cs="Arial"/>
                <w:sz w:val="20"/>
                <w:szCs w:val="20"/>
              </w:rPr>
            </w:pPr>
            <w:r w:rsidRPr="00A02584">
              <w:rPr>
                <w:rFonts w:ascii="Arial" w:eastAsia="Times New Roman" w:hAnsi="Arial" w:cs="Arial"/>
                <w:sz w:val="20"/>
                <w:szCs w:val="20"/>
              </w:rPr>
              <w:t>Accompagne</w:t>
            </w:r>
            <w:r w:rsidR="00056694">
              <w:rPr>
                <w:rFonts w:ascii="Arial" w:eastAsia="Times New Roman" w:hAnsi="Arial" w:cs="Arial"/>
                <w:sz w:val="20"/>
                <w:szCs w:val="20"/>
              </w:rPr>
              <w:t>r</w:t>
            </w:r>
            <w:r w:rsidRPr="00A02584">
              <w:rPr>
                <w:rFonts w:ascii="Arial" w:eastAsia="Times New Roman" w:hAnsi="Arial" w:cs="Arial"/>
                <w:sz w:val="20"/>
                <w:szCs w:val="20"/>
              </w:rPr>
              <w:t xml:space="preserve"> pendant toute la durée de la mission, la structure spécialisée </w:t>
            </w:r>
            <w:r w:rsidR="00A02584">
              <w:rPr>
                <w:rFonts w:ascii="Arial" w:eastAsia="Times New Roman" w:hAnsi="Arial" w:cs="Arial"/>
                <w:sz w:val="20"/>
                <w:szCs w:val="20"/>
              </w:rPr>
              <w:t>désignée pour l’</w:t>
            </w:r>
            <w:r w:rsidRPr="00A02584">
              <w:rPr>
                <w:rFonts w:ascii="Arial" w:eastAsia="Times New Roman" w:hAnsi="Arial" w:cs="Arial"/>
                <w:sz w:val="20"/>
                <w:szCs w:val="20"/>
              </w:rPr>
              <w:t>animation du tiers lieu : programmation d’évènements, liens avec le milieu associatif locale, les conseils de quartier et la direction générale des services de la mairie d’arrondissement.</w:t>
            </w:r>
          </w:p>
          <w:p w14:paraId="183ADDD4" w14:textId="77777777" w:rsidR="0063209C" w:rsidRPr="00A02584" w:rsidRDefault="0063209C" w:rsidP="0063209C">
            <w:pPr>
              <w:pStyle w:val="Paragraphedeliste"/>
              <w:numPr>
                <w:ilvl w:val="1"/>
                <w:numId w:val="32"/>
              </w:numPr>
              <w:spacing w:after="160" w:line="240" w:lineRule="auto"/>
              <w:jc w:val="both"/>
              <w:rPr>
                <w:rFonts w:ascii="Arial" w:eastAsia="Times New Roman" w:hAnsi="Arial" w:cs="Arial"/>
                <w:sz w:val="20"/>
                <w:szCs w:val="20"/>
              </w:rPr>
            </w:pPr>
            <w:r w:rsidRPr="00A02584">
              <w:rPr>
                <w:rFonts w:ascii="Arial" w:eastAsia="Times New Roman" w:hAnsi="Arial" w:cs="Arial"/>
                <w:sz w:val="20"/>
                <w:szCs w:val="20"/>
              </w:rPr>
              <w:t>Veiller à la bonne exécution de la mission par le prestataire.</w:t>
            </w:r>
          </w:p>
          <w:p w14:paraId="255CBDE6" w14:textId="2480CC87" w:rsidR="0047399B" w:rsidRPr="0047399B" w:rsidRDefault="0063209C" w:rsidP="00056694">
            <w:pPr>
              <w:pStyle w:val="Paragraphedeliste"/>
              <w:numPr>
                <w:ilvl w:val="1"/>
                <w:numId w:val="32"/>
              </w:numPr>
              <w:spacing w:after="160" w:line="240" w:lineRule="auto"/>
              <w:jc w:val="both"/>
              <w:rPr>
                <w:rFonts w:cstheme="minorHAnsi"/>
                <w:sz w:val="20"/>
                <w:szCs w:val="20"/>
              </w:rPr>
            </w:pPr>
            <w:r w:rsidRPr="0047399B">
              <w:rPr>
                <w:rFonts w:ascii="Arial" w:eastAsia="Times New Roman" w:hAnsi="Arial" w:cs="Arial"/>
                <w:sz w:val="20"/>
                <w:szCs w:val="20"/>
              </w:rPr>
              <w:t xml:space="preserve">Définir, </w:t>
            </w:r>
            <w:r w:rsidR="0047399B" w:rsidRPr="0047399B">
              <w:rPr>
                <w:rFonts w:ascii="Arial" w:eastAsia="Times New Roman" w:hAnsi="Arial" w:cs="Arial"/>
                <w:sz w:val="20"/>
                <w:szCs w:val="20"/>
              </w:rPr>
              <w:t>avec l’ensemble des parties prenantes</w:t>
            </w:r>
            <w:r w:rsidRPr="0047399B">
              <w:rPr>
                <w:rFonts w:ascii="Arial" w:eastAsia="Times New Roman" w:hAnsi="Arial" w:cs="Arial"/>
                <w:sz w:val="20"/>
                <w:szCs w:val="20"/>
              </w:rPr>
              <w:t>, le projet pérenne de Chapelle Saint Lazare en tant qu’équipement de proximité</w:t>
            </w:r>
            <w:r w:rsidR="007E29AF">
              <w:rPr>
                <w:rFonts w:ascii="Arial" w:eastAsia="Times New Roman" w:hAnsi="Arial" w:cs="Arial"/>
                <w:sz w:val="20"/>
                <w:szCs w:val="20"/>
              </w:rPr>
              <w:t>.</w:t>
            </w:r>
          </w:p>
          <w:p w14:paraId="71EDD6A6" w14:textId="77777777" w:rsidR="0063209C" w:rsidRPr="00E56033" w:rsidRDefault="0063209C" w:rsidP="00E56033">
            <w:pPr>
              <w:spacing w:after="160"/>
              <w:jc w:val="both"/>
              <w:rPr>
                <w:rFonts w:ascii="Arial" w:hAnsi="Arial" w:cs="Arial"/>
                <w:sz w:val="20"/>
              </w:rPr>
            </w:pPr>
            <w:r w:rsidRPr="00E56033">
              <w:rPr>
                <w:rFonts w:ascii="Arial" w:hAnsi="Arial" w:cs="Arial"/>
                <w:sz w:val="20"/>
              </w:rPr>
              <w:t>D</w:t>
            </w:r>
            <w:r w:rsidR="00E56033">
              <w:rPr>
                <w:rFonts w:ascii="Arial" w:hAnsi="Arial" w:cs="Arial"/>
                <w:sz w:val="20"/>
              </w:rPr>
              <w:t>ans un second t</w:t>
            </w:r>
            <w:r w:rsidRPr="00E56033">
              <w:rPr>
                <w:rFonts w:ascii="Arial" w:hAnsi="Arial" w:cs="Arial"/>
                <w:sz w:val="20"/>
              </w:rPr>
              <w:t>emps :  gestion</w:t>
            </w:r>
            <w:r w:rsidR="007E29AF">
              <w:rPr>
                <w:rFonts w:ascii="Arial" w:hAnsi="Arial" w:cs="Arial"/>
                <w:sz w:val="20"/>
              </w:rPr>
              <w:t xml:space="preserve"> </w:t>
            </w:r>
            <w:r w:rsidRPr="00E56033">
              <w:rPr>
                <w:rFonts w:ascii="Arial" w:hAnsi="Arial" w:cs="Arial"/>
                <w:sz w:val="20"/>
              </w:rPr>
              <w:t>d’un lieu pluriel accueillant une diversité de publics et de projets</w:t>
            </w:r>
          </w:p>
          <w:p w14:paraId="4CB26967" w14:textId="77777777" w:rsidR="0063209C" w:rsidRPr="00E56033" w:rsidRDefault="0063209C" w:rsidP="0063209C">
            <w:pPr>
              <w:pStyle w:val="Paragraphedeliste"/>
              <w:numPr>
                <w:ilvl w:val="1"/>
                <w:numId w:val="32"/>
              </w:numPr>
              <w:spacing w:after="160" w:line="240" w:lineRule="auto"/>
              <w:jc w:val="both"/>
              <w:rPr>
                <w:rFonts w:ascii="Arial" w:eastAsia="Times New Roman" w:hAnsi="Arial" w:cs="Arial"/>
                <w:sz w:val="20"/>
                <w:szCs w:val="20"/>
              </w:rPr>
            </w:pPr>
            <w:r w:rsidRPr="00E56033">
              <w:rPr>
                <w:rFonts w:ascii="Arial" w:eastAsia="Times New Roman" w:hAnsi="Arial" w:cs="Arial"/>
                <w:sz w:val="20"/>
                <w:szCs w:val="20"/>
              </w:rPr>
              <w:t xml:space="preserve">Faire de la Chapelle Saint Lazare « un lieu de destination » reconnu pour sa programmation citoyenne, culturelle, sociale, sportive...   </w:t>
            </w:r>
          </w:p>
          <w:p w14:paraId="6D2C6A6D" w14:textId="77777777" w:rsidR="00D01E5C" w:rsidRPr="00E56033" w:rsidRDefault="00D01E5C" w:rsidP="00D01E5C">
            <w:pPr>
              <w:pStyle w:val="Paragraphedeliste"/>
              <w:numPr>
                <w:ilvl w:val="1"/>
                <w:numId w:val="32"/>
              </w:numPr>
              <w:spacing w:after="160" w:line="240" w:lineRule="auto"/>
              <w:jc w:val="both"/>
              <w:rPr>
                <w:rFonts w:ascii="Arial" w:eastAsia="Times New Roman" w:hAnsi="Arial" w:cs="Arial"/>
                <w:sz w:val="20"/>
                <w:szCs w:val="20"/>
              </w:rPr>
            </w:pPr>
            <w:r w:rsidRPr="00E56033">
              <w:rPr>
                <w:rFonts w:ascii="Arial" w:eastAsia="Times New Roman" w:hAnsi="Arial" w:cs="Arial"/>
                <w:sz w:val="20"/>
                <w:szCs w:val="20"/>
              </w:rPr>
              <w:t xml:space="preserve">Définir et tenir dans le temps, le modèle économique du site et des événements  </w:t>
            </w:r>
          </w:p>
          <w:p w14:paraId="5AC19455" w14:textId="77777777" w:rsidR="00D01E5C" w:rsidRDefault="00D01E5C" w:rsidP="00D01E5C">
            <w:pPr>
              <w:tabs>
                <w:tab w:val="left" w:pos="1080"/>
              </w:tabs>
              <w:rPr>
                <w:rFonts w:ascii="Arial" w:hAnsi="Arial" w:cs="Arial"/>
                <w:sz w:val="20"/>
                <w:lang w:eastAsia="fr-FR"/>
              </w:rPr>
            </w:pPr>
          </w:p>
          <w:p w14:paraId="7D4A37EC" w14:textId="23504DB3" w:rsidR="00D01E5C" w:rsidRPr="00D01E5C" w:rsidRDefault="00D01E5C" w:rsidP="00D01E5C">
            <w:pPr>
              <w:tabs>
                <w:tab w:val="left" w:pos="1080"/>
              </w:tabs>
              <w:rPr>
                <w:rFonts w:ascii="Arial" w:hAnsi="Arial" w:cs="Arial"/>
                <w:sz w:val="20"/>
                <w:u w:val="single"/>
                <w:lang w:eastAsia="fr-FR"/>
              </w:rPr>
            </w:pPr>
            <w:r w:rsidRPr="00D01E5C">
              <w:rPr>
                <w:rFonts w:ascii="Arial" w:hAnsi="Arial" w:cs="Arial"/>
                <w:sz w:val="20"/>
                <w:u w:val="single"/>
                <w:lang w:eastAsia="fr-FR"/>
              </w:rPr>
              <w:t>C) Gestion amont et aval du conseil d’arrondissement</w:t>
            </w:r>
          </w:p>
          <w:p w14:paraId="5999E3C3" w14:textId="72E1D6A6" w:rsidR="00D01E5C" w:rsidRDefault="00D01E5C" w:rsidP="0063209C">
            <w:pPr>
              <w:jc w:val="both"/>
              <w:rPr>
                <w:rFonts w:ascii="Arial" w:hAnsi="Arial" w:cs="Arial"/>
                <w:bCs/>
                <w:sz w:val="20"/>
                <w:lang w:eastAsia="fr-FR"/>
              </w:rPr>
            </w:pPr>
          </w:p>
          <w:p w14:paraId="3057A8A1" w14:textId="57595176" w:rsidR="00D01E5C" w:rsidRDefault="00133AC6" w:rsidP="0063209C">
            <w:pPr>
              <w:jc w:val="both"/>
              <w:rPr>
                <w:rFonts w:ascii="Arial" w:hAnsi="Arial" w:cs="Arial"/>
                <w:bCs/>
                <w:sz w:val="20"/>
                <w:lang w:eastAsia="fr-FR"/>
              </w:rPr>
            </w:pPr>
            <w:r>
              <w:rPr>
                <w:rFonts w:ascii="Arial" w:hAnsi="Arial" w:cs="Arial"/>
                <w:bCs/>
                <w:sz w:val="20"/>
                <w:lang w:eastAsia="fr-FR"/>
              </w:rPr>
              <w:t xml:space="preserve">Le conseil d’arrondissement est l’assemblée délibérante composée de membres élu.es qui dispose de compétences propres sur son territoire. Présidée par la Maire d’arrondissement, les conseils d’arrondissement se réunissent 8 à 9 fois par an. Dans ce cadre, le pôle participation assure l’organisation du conseil d’arrondissement, en lien avec le cabinet de la Maire et la Direction Générale des Services.  </w:t>
            </w:r>
          </w:p>
          <w:p w14:paraId="0DE42E99" w14:textId="77777777" w:rsidR="00D01E5C" w:rsidRDefault="00D01E5C" w:rsidP="0063209C">
            <w:pPr>
              <w:jc w:val="both"/>
              <w:rPr>
                <w:rFonts w:ascii="Arial" w:hAnsi="Arial" w:cs="Arial"/>
                <w:bCs/>
                <w:sz w:val="20"/>
                <w:lang w:eastAsia="fr-FR"/>
              </w:rPr>
            </w:pPr>
          </w:p>
          <w:p w14:paraId="2FA6C2C7" w14:textId="1CEDC0B6" w:rsidR="009D7DD8" w:rsidRDefault="009D7DD8" w:rsidP="0063209C">
            <w:pPr>
              <w:autoSpaceDE w:val="0"/>
              <w:autoSpaceDN w:val="0"/>
              <w:adjustRightInd w:val="0"/>
              <w:ind w:right="113"/>
              <w:jc w:val="both"/>
              <w:rPr>
                <w:rFonts w:ascii="Arial" w:hAnsi="Arial" w:cs="Arial"/>
                <w:bCs/>
                <w:sz w:val="20"/>
                <w:lang w:eastAsia="fr-FR"/>
              </w:rPr>
            </w:pPr>
            <w:r w:rsidRPr="00E56033">
              <w:rPr>
                <w:rFonts w:ascii="Arial" w:hAnsi="Arial" w:cs="Arial"/>
                <w:bCs/>
                <w:sz w:val="20"/>
                <w:u w:val="single"/>
                <w:lang w:eastAsia="fr-FR"/>
              </w:rPr>
              <w:t>Spécificités du poste / contraintes</w:t>
            </w:r>
            <w:r w:rsidRPr="005E0F93">
              <w:rPr>
                <w:rFonts w:ascii="Arial" w:hAnsi="Arial" w:cs="Arial"/>
                <w:bCs/>
                <w:sz w:val="20"/>
                <w:lang w:eastAsia="fr-FR"/>
              </w:rPr>
              <w:t xml:space="preserve"> : </w:t>
            </w:r>
            <w:r w:rsidR="00FA14DF" w:rsidRPr="0063209C">
              <w:rPr>
                <w:rFonts w:ascii="Arial" w:hAnsi="Arial" w:cs="Arial"/>
                <w:bCs/>
                <w:sz w:val="20"/>
                <w:lang w:eastAsia="fr-FR"/>
              </w:rPr>
              <w:t>déplacements fréquents dans l’arrondissement ; présence souhaitée pour certaine réunion ou évènement se déroulant le</w:t>
            </w:r>
            <w:r w:rsidR="00E56033">
              <w:rPr>
                <w:rFonts w:ascii="Arial" w:hAnsi="Arial" w:cs="Arial"/>
                <w:bCs/>
                <w:sz w:val="20"/>
                <w:lang w:eastAsia="fr-FR"/>
              </w:rPr>
              <w:t>s soirs et/ou</w:t>
            </w:r>
            <w:r w:rsidR="00FA14DF" w:rsidRPr="0063209C">
              <w:rPr>
                <w:rFonts w:ascii="Arial" w:hAnsi="Arial" w:cs="Arial"/>
                <w:bCs/>
                <w:sz w:val="20"/>
                <w:lang w:eastAsia="fr-FR"/>
              </w:rPr>
              <w:t xml:space="preserve"> week-end</w:t>
            </w:r>
            <w:r w:rsidR="008E1900">
              <w:rPr>
                <w:rFonts w:ascii="Arial" w:hAnsi="Arial" w:cs="Arial"/>
                <w:bCs/>
                <w:sz w:val="20"/>
                <w:lang w:eastAsia="fr-FR"/>
              </w:rPr>
              <w:t xml:space="preserve">, payée en heures supplémentaires. </w:t>
            </w:r>
          </w:p>
          <w:p w14:paraId="2B8B2576" w14:textId="77777777" w:rsidR="00E56033" w:rsidRPr="005E0F93" w:rsidRDefault="00E56033" w:rsidP="0063209C">
            <w:pPr>
              <w:autoSpaceDE w:val="0"/>
              <w:autoSpaceDN w:val="0"/>
              <w:adjustRightInd w:val="0"/>
              <w:ind w:right="113"/>
              <w:jc w:val="both"/>
              <w:rPr>
                <w:rFonts w:ascii="Arial" w:hAnsi="Arial" w:cs="Arial"/>
                <w:bCs/>
                <w:sz w:val="20"/>
                <w:lang w:eastAsia="fr-FR"/>
              </w:rPr>
            </w:pPr>
          </w:p>
        </w:tc>
      </w:tr>
      <w:tr w:rsidR="005E0F93" w:rsidRPr="005E0F93" w14:paraId="4E06B870" w14:textId="77777777" w:rsidTr="000C1704">
        <w:trPr>
          <w:trHeight w:val="330"/>
        </w:trPr>
        <w:tc>
          <w:tcPr>
            <w:tcW w:w="10712" w:type="dxa"/>
            <w:tcBorders>
              <w:top w:val="single" w:sz="8" w:space="0" w:color="A3A3A3"/>
              <w:left w:val="nil"/>
              <w:bottom w:val="single" w:sz="8" w:space="0" w:color="A3A3A3"/>
              <w:right w:val="nil"/>
            </w:tcBorders>
            <w:tcMar>
              <w:top w:w="80" w:type="dxa"/>
              <w:left w:w="80" w:type="dxa"/>
              <w:bottom w:w="80" w:type="dxa"/>
              <w:right w:w="80" w:type="dxa"/>
            </w:tcMar>
          </w:tcPr>
          <w:p w14:paraId="7E20DE8D" w14:textId="77777777" w:rsidR="008F2096" w:rsidRPr="005E0F93" w:rsidRDefault="008F2096" w:rsidP="008F2096">
            <w:pPr>
              <w:ind w:right="180"/>
              <w:rPr>
                <w:rFonts w:ascii="Arial" w:hAnsi="Arial" w:cs="Arial"/>
                <w:b/>
                <w:bCs/>
                <w:sz w:val="20"/>
                <w:lang w:eastAsia="fr-FR"/>
              </w:rPr>
            </w:pPr>
          </w:p>
        </w:tc>
      </w:tr>
      <w:tr w:rsidR="005E0F93" w:rsidRPr="005E0F93" w14:paraId="48619481" w14:textId="77777777" w:rsidTr="000C1704">
        <w:trPr>
          <w:trHeight w:val="1594"/>
        </w:trPr>
        <w:tc>
          <w:tcPr>
            <w:tcW w:w="107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DE8C35" w14:textId="2477666C" w:rsidR="003244E3" w:rsidRDefault="000C1704" w:rsidP="00BE5D58">
            <w:pPr>
              <w:tabs>
                <w:tab w:val="left" w:pos="1080"/>
              </w:tabs>
              <w:rPr>
                <w:rFonts w:ascii="Arial" w:hAnsi="Arial" w:cs="Arial"/>
                <w:b/>
                <w:bCs/>
                <w:sz w:val="20"/>
                <w:lang w:eastAsia="fr-FR"/>
              </w:rPr>
            </w:pPr>
            <w:r w:rsidRPr="005E0F93">
              <w:rPr>
                <w:rFonts w:ascii="Arial" w:hAnsi="Arial" w:cs="Arial"/>
                <w:b/>
                <w:bCs/>
                <w:sz w:val="20"/>
                <w:lang w:eastAsia="fr-FR"/>
              </w:rPr>
              <w:t>P</w:t>
            </w:r>
            <w:r w:rsidR="00BE5D58">
              <w:rPr>
                <w:rFonts w:ascii="Arial" w:hAnsi="Arial" w:cs="Arial"/>
                <w:b/>
                <w:bCs/>
                <w:sz w:val="20"/>
                <w:lang w:eastAsia="fr-FR"/>
              </w:rPr>
              <w:t>rofil souhaité</w:t>
            </w:r>
          </w:p>
          <w:p w14:paraId="5EB5C031" w14:textId="77777777" w:rsidR="00CC4D77" w:rsidRDefault="00CC4D77" w:rsidP="000C1704">
            <w:pPr>
              <w:tabs>
                <w:tab w:val="left" w:pos="1080"/>
              </w:tabs>
              <w:jc w:val="center"/>
              <w:rPr>
                <w:rFonts w:ascii="Arial" w:hAnsi="Arial" w:cs="Arial"/>
                <w:b/>
                <w:bCs/>
                <w:sz w:val="20"/>
                <w:lang w:eastAsia="fr-FR"/>
              </w:rPr>
            </w:pPr>
          </w:p>
          <w:p w14:paraId="7D9B0A36" w14:textId="77777777" w:rsidR="00CC4D77" w:rsidRPr="00BE5D58" w:rsidRDefault="00CC4D77" w:rsidP="00BE5D58">
            <w:pPr>
              <w:tabs>
                <w:tab w:val="left" w:pos="1080"/>
              </w:tabs>
              <w:rPr>
                <w:rFonts w:ascii="Arial" w:hAnsi="Arial" w:cs="Arial"/>
                <w:bCs/>
                <w:sz w:val="20"/>
                <w:lang w:eastAsia="fr-FR"/>
              </w:rPr>
            </w:pPr>
            <w:r w:rsidRPr="00BE5D58">
              <w:rPr>
                <w:rFonts w:ascii="Arial" w:hAnsi="Arial" w:cs="Arial"/>
                <w:bCs/>
                <w:sz w:val="20"/>
                <w:lang w:eastAsia="fr-FR"/>
              </w:rPr>
              <w:t>Formation académique solide en sciences humaines et/ou gestion de projets,</w:t>
            </w:r>
          </w:p>
          <w:p w14:paraId="3FE3C7D5" w14:textId="77777777" w:rsidR="00CC4D77" w:rsidRPr="00BE5D58" w:rsidRDefault="00CC4D77" w:rsidP="00BE5D58">
            <w:pPr>
              <w:tabs>
                <w:tab w:val="left" w:pos="1080"/>
              </w:tabs>
              <w:rPr>
                <w:rFonts w:ascii="Arial" w:hAnsi="Arial" w:cs="Arial"/>
                <w:bCs/>
                <w:sz w:val="20"/>
                <w:lang w:eastAsia="fr-FR"/>
              </w:rPr>
            </w:pPr>
            <w:r w:rsidRPr="00BE5D58">
              <w:rPr>
                <w:rFonts w:ascii="Arial" w:hAnsi="Arial" w:cs="Arial"/>
                <w:bCs/>
                <w:sz w:val="20"/>
                <w:lang w:eastAsia="fr-FR"/>
              </w:rPr>
              <w:t xml:space="preserve">Expérience </w:t>
            </w:r>
            <w:r w:rsidR="00DC2817">
              <w:rPr>
                <w:rFonts w:ascii="Arial" w:hAnsi="Arial" w:cs="Arial"/>
                <w:bCs/>
                <w:sz w:val="20"/>
                <w:lang w:eastAsia="fr-FR"/>
              </w:rPr>
              <w:t xml:space="preserve">souhaitée </w:t>
            </w:r>
            <w:r w:rsidRPr="00BE5D58">
              <w:rPr>
                <w:rFonts w:ascii="Arial" w:hAnsi="Arial" w:cs="Arial"/>
                <w:bCs/>
                <w:sz w:val="20"/>
                <w:lang w:eastAsia="fr-FR"/>
              </w:rPr>
              <w:t>dans le domaine de la participation citoyenne,</w:t>
            </w:r>
          </w:p>
          <w:p w14:paraId="207606EE" w14:textId="77777777" w:rsidR="00CC4D77" w:rsidRPr="00BE5D58" w:rsidRDefault="00CC4D77" w:rsidP="00BE5D58">
            <w:pPr>
              <w:tabs>
                <w:tab w:val="left" w:pos="1080"/>
              </w:tabs>
              <w:rPr>
                <w:rFonts w:ascii="Arial" w:hAnsi="Arial" w:cs="Arial"/>
                <w:bCs/>
                <w:sz w:val="20"/>
                <w:lang w:eastAsia="fr-FR"/>
              </w:rPr>
            </w:pPr>
            <w:r w:rsidRPr="00BE5D58">
              <w:rPr>
                <w:rFonts w:ascii="Arial" w:hAnsi="Arial" w:cs="Arial"/>
                <w:bCs/>
                <w:sz w:val="20"/>
                <w:lang w:eastAsia="fr-FR"/>
              </w:rPr>
              <w:t>Intérêt pour les projets collectifs, transversaux et complexes en lien avec les habitants et les associations</w:t>
            </w:r>
            <w:r w:rsidR="00BE5D58">
              <w:rPr>
                <w:rFonts w:ascii="Arial" w:hAnsi="Arial" w:cs="Arial"/>
                <w:bCs/>
                <w:sz w:val="20"/>
                <w:lang w:eastAsia="fr-FR"/>
              </w:rPr>
              <w:t>,</w:t>
            </w:r>
            <w:r w:rsidRPr="00BE5D58">
              <w:rPr>
                <w:rFonts w:ascii="Arial" w:hAnsi="Arial" w:cs="Arial"/>
                <w:bCs/>
                <w:sz w:val="20"/>
                <w:lang w:eastAsia="fr-FR"/>
              </w:rPr>
              <w:t xml:space="preserve"> </w:t>
            </w:r>
          </w:p>
          <w:p w14:paraId="6AF4960D" w14:textId="77777777" w:rsidR="00CC4D77" w:rsidRPr="00BE5D58" w:rsidRDefault="00CC4D77" w:rsidP="00BE5D58">
            <w:pPr>
              <w:tabs>
                <w:tab w:val="left" w:pos="1080"/>
              </w:tabs>
              <w:rPr>
                <w:rFonts w:ascii="Arial" w:hAnsi="Arial" w:cs="Arial"/>
                <w:bCs/>
                <w:sz w:val="20"/>
                <w:lang w:eastAsia="fr-FR"/>
              </w:rPr>
            </w:pPr>
            <w:r w:rsidRPr="00BE5D58">
              <w:rPr>
                <w:rFonts w:ascii="Arial" w:hAnsi="Arial" w:cs="Arial"/>
                <w:bCs/>
                <w:sz w:val="20"/>
                <w:lang w:eastAsia="fr-FR"/>
              </w:rPr>
              <w:t xml:space="preserve">Intérêt pour l’animation et la médiation sociale, culturelle et sportive, </w:t>
            </w:r>
          </w:p>
          <w:p w14:paraId="442D5667" w14:textId="77777777" w:rsidR="00CC4D77" w:rsidRPr="00BE5D58" w:rsidRDefault="00CC4D77" w:rsidP="00BE5D58">
            <w:pPr>
              <w:tabs>
                <w:tab w:val="left" w:pos="1080"/>
              </w:tabs>
              <w:rPr>
                <w:rFonts w:ascii="Arial" w:hAnsi="Arial" w:cs="Arial"/>
                <w:bCs/>
                <w:sz w:val="20"/>
                <w:lang w:eastAsia="fr-FR"/>
              </w:rPr>
            </w:pPr>
            <w:r w:rsidRPr="00BE5D58">
              <w:rPr>
                <w:rFonts w:ascii="Arial" w:hAnsi="Arial" w:cs="Arial"/>
                <w:bCs/>
                <w:sz w:val="20"/>
                <w:lang w:eastAsia="fr-FR"/>
              </w:rPr>
              <w:t>Esprit d’équipe, bienveillance, créativité polyvalence et adaptabilité,</w:t>
            </w:r>
          </w:p>
          <w:p w14:paraId="1A5873A1" w14:textId="77777777" w:rsidR="00CC4D77" w:rsidRPr="00BE5D58" w:rsidRDefault="00CC4D77" w:rsidP="00BE5D58">
            <w:pPr>
              <w:tabs>
                <w:tab w:val="left" w:pos="1080"/>
              </w:tabs>
              <w:rPr>
                <w:rFonts w:ascii="Arial" w:hAnsi="Arial" w:cs="Arial"/>
                <w:bCs/>
                <w:sz w:val="20"/>
                <w:lang w:eastAsia="fr-FR"/>
              </w:rPr>
            </w:pPr>
            <w:r w:rsidRPr="00BE5D58">
              <w:rPr>
                <w:rFonts w:ascii="Arial" w:hAnsi="Arial" w:cs="Arial"/>
                <w:bCs/>
                <w:sz w:val="20"/>
                <w:lang w:eastAsia="fr-FR"/>
              </w:rPr>
              <w:t>Disponibilité demandée en fonction des besoins, le soir et/ou le week-end.</w:t>
            </w:r>
          </w:p>
          <w:p w14:paraId="4E58A288" w14:textId="77777777" w:rsidR="00CC4D77" w:rsidRPr="005E0F93" w:rsidRDefault="00CC4D77" w:rsidP="000C1704">
            <w:pPr>
              <w:tabs>
                <w:tab w:val="left" w:pos="1080"/>
              </w:tabs>
              <w:jc w:val="center"/>
              <w:rPr>
                <w:rFonts w:ascii="Arial" w:hAnsi="Arial" w:cs="Arial"/>
                <w:b/>
                <w:bCs/>
                <w:sz w:val="20"/>
                <w:lang w:eastAsia="fr-FR"/>
              </w:rPr>
            </w:pPr>
          </w:p>
          <w:tbl>
            <w:tblPr>
              <w:tblStyle w:val="Grilledutableau"/>
              <w:tblW w:w="0" w:type="auto"/>
              <w:tblCellMar>
                <w:left w:w="57" w:type="dxa"/>
                <w:right w:w="57" w:type="dxa"/>
              </w:tblCellMar>
              <w:tblLook w:val="04A0" w:firstRow="1" w:lastRow="0" w:firstColumn="1" w:lastColumn="0" w:noHBand="0" w:noVBand="1"/>
            </w:tblPr>
            <w:tblGrid>
              <w:gridCol w:w="3483"/>
              <w:gridCol w:w="3484"/>
              <w:gridCol w:w="3484"/>
            </w:tblGrid>
            <w:tr w:rsidR="005E0F93" w:rsidRPr="005E0F93" w14:paraId="5CD92B9E" w14:textId="77777777" w:rsidTr="009D7DD8">
              <w:trPr>
                <w:trHeight w:val="651"/>
              </w:trPr>
              <w:tc>
                <w:tcPr>
                  <w:tcW w:w="3483" w:type="dxa"/>
                  <w:vAlign w:val="center"/>
                </w:tcPr>
                <w:p w14:paraId="39601A57" w14:textId="77777777" w:rsidR="009D7DD8" w:rsidRPr="004045F9" w:rsidRDefault="009D7DD8" w:rsidP="009D7DD8">
                  <w:pPr>
                    <w:tabs>
                      <w:tab w:val="left" w:pos="1080"/>
                    </w:tabs>
                    <w:jc w:val="center"/>
                    <w:rPr>
                      <w:rFonts w:ascii="Arial" w:hAnsi="Arial" w:cs="Arial"/>
                      <w:b/>
                      <w:bCs/>
                      <w:sz w:val="20"/>
                      <w:lang w:eastAsia="fr-FR"/>
                    </w:rPr>
                  </w:pPr>
                  <w:r w:rsidRPr="004045F9">
                    <w:rPr>
                      <w:rFonts w:ascii="Arial" w:hAnsi="Arial" w:cs="Arial"/>
                      <w:b/>
                      <w:bCs/>
                      <w:sz w:val="20"/>
                      <w:lang w:eastAsia="fr-FR"/>
                    </w:rPr>
                    <w:t>Qualités requises</w:t>
                  </w:r>
                </w:p>
              </w:tc>
              <w:tc>
                <w:tcPr>
                  <w:tcW w:w="3484" w:type="dxa"/>
                  <w:vAlign w:val="center"/>
                </w:tcPr>
                <w:p w14:paraId="36DF5AC4" w14:textId="77777777" w:rsidR="009D7DD8" w:rsidRPr="004045F9" w:rsidRDefault="009D7DD8" w:rsidP="009D7DD8">
                  <w:pPr>
                    <w:tabs>
                      <w:tab w:val="left" w:pos="1080"/>
                    </w:tabs>
                    <w:jc w:val="center"/>
                    <w:rPr>
                      <w:rFonts w:ascii="Arial" w:hAnsi="Arial" w:cs="Arial"/>
                      <w:b/>
                      <w:bCs/>
                      <w:sz w:val="20"/>
                      <w:lang w:eastAsia="fr-FR"/>
                    </w:rPr>
                  </w:pPr>
                  <w:r w:rsidRPr="004045F9">
                    <w:rPr>
                      <w:rFonts w:ascii="Arial" w:hAnsi="Arial" w:cs="Arial"/>
                      <w:b/>
                      <w:bCs/>
                      <w:sz w:val="20"/>
                      <w:lang w:eastAsia="fr-FR"/>
                    </w:rPr>
                    <w:t>Connaissances professionnelles</w:t>
                  </w:r>
                </w:p>
              </w:tc>
              <w:tc>
                <w:tcPr>
                  <w:tcW w:w="3484" w:type="dxa"/>
                  <w:vAlign w:val="center"/>
                </w:tcPr>
                <w:p w14:paraId="31A9DEE8" w14:textId="77777777" w:rsidR="009D7DD8" w:rsidRPr="004045F9" w:rsidRDefault="009D7DD8" w:rsidP="009D7DD8">
                  <w:pPr>
                    <w:tabs>
                      <w:tab w:val="left" w:pos="1080"/>
                    </w:tabs>
                    <w:jc w:val="center"/>
                    <w:rPr>
                      <w:rFonts w:ascii="Arial" w:hAnsi="Arial" w:cs="Arial"/>
                      <w:b/>
                      <w:bCs/>
                      <w:sz w:val="20"/>
                      <w:lang w:eastAsia="fr-FR"/>
                    </w:rPr>
                  </w:pPr>
                  <w:r w:rsidRPr="004045F9">
                    <w:rPr>
                      <w:rFonts w:ascii="Arial" w:hAnsi="Arial" w:cs="Arial"/>
                      <w:b/>
                      <w:bCs/>
                      <w:sz w:val="20"/>
                      <w:lang w:eastAsia="fr-FR"/>
                    </w:rPr>
                    <w:t>Savoir faire</w:t>
                  </w:r>
                </w:p>
              </w:tc>
            </w:tr>
            <w:tr w:rsidR="005E0F93" w:rsidRPr="005E0F93" w14:paraId="48513282" w14:textId="77777777" w:rsidTr="009D7DD8">
              <w:tc>
                <w:tcPr>
                  <w:tcW w:w="3483" w:type="dxa"/>
                </w:tcPr>
                <w:p w14:paraId="126B353A" w14:textId="77777777" w:rsidR="009D7DD8" w:rsidRPr="005E0F93" w:rsidRDefault="003368CE" w:rsidP="001C21EA">
                  <w:pPr>
                    <w:pStyle w:val="Paragraphedeliste"/>
                    <w:numPr>
                      <w:ilvl w:val="0"/>
                      <w:numId w:val="14"/>
                    </w:numPr>
                    <w:tabs>
                      <w:tab w:val="left" w:pos="1080"/>
                    </w:tabs>
                    <w:rPr>
                      <w:rFonts w:ascii="Arial" w:hAnsi="Arial" w:cs="Arial"/>
                      <w:bCs/>
                      <w:sz w:val="20"/>
                      <w:lang w:eastAsia="fr-FR"/>
                    </w:rPr>
                  </w:pPr>
                  <w:r w:rsidRPr="005E0F93">
                    <w:rPr>
                      <w:rFonts w:ascii="Arial" w:hAnsi="Arial" w:cs="Arial"/>
                      <w:bCs/>
                      <w:sz w:val="20"/>
                      <w:lang w:eastAsia="fr-FR"/>
                    </w:rPr>
                    <w:t>A</w:t>
                  </w:r>
                  <w:r w:rsidR="009D7DD8" w:rsidRPr="005E0F93">
                    <w:rPr>
                      <w:rFonts w:ascii="Arial" w:hAnsi="Arial" w:cs="Arial"/>
                      <w:bCs/>
                      <w:sz w:val="20"/>
                      <w:lang w:eastAsia="fr-FR"/>
                    </w:rPr>
                    <w:t>isance relationnelle avec des acteurs variés</w:t>
                  </w:r>
                </w:p>
                <w:p w14:paraId="35E5A9F8" w14:textId="77777777" w:rsidR="003368CE" w:rsidRPr="005E0F93" w:rsidRDefault="009D7DD8" w:rsidP="001C21EA">
                  <w:pPr>
                    <w:pStyle w:val="Paragraphedeliste"/>
                    <w:numPr>
                      <w:ilvl w:val="0"/>
                      <w:numId w:val="14"/>
                    </w:numPr>
                    <w:tabs>
                      <w:tab w:val="left" w:pos="1080"/>
                    </w:tabs>
                    <w:rPr>
                      <w:rFonts w:ascii="Arial" w:hAnsi="Arial" w:cs="Arial"/>
                      <w:bCs/>
                      <w:sz w:val="20"/>
                      <w:lang w:eastAsia="fr-FR"/>
                    </w:rPr>
                  </w:pPr>
                  <w:r w:rsidRPr="005E0F93">
                    <w:rPr>
                      <w:rFonts w:ascii="Arial" w:hAnsi="Arial" w:cs="Arial"/>
                      <w:bCs/>
                      <w:sz w:val="20"/>
                      <w:lang w:eastAsia="fr-FR"/>
                    </w:rPr>
                    <w:t xml:space="preserve">Autonomie </w:t>
                  </w:r>
                  <w:r w:rsidR="003368CE" w:rsidRPr="005E0F93">
                    <w:rPr>
                      <w:rFonts w:ascii="Arial" w:hAnsi="Arial" w:cs="Arial"/>
                      <w:bCs/>
                      <w:sz w:val="20"/>
                      <w:lang w:eastAsia="fr-FR"/>
                    </w:rPr>
                    <w:t>et sens des responsabilités</w:t>
                  </w:r>
                </w:p>
                <w:p w14:paraId="46B655E7" w14:textId="77777777" w:rsidR="009D7DD8" w:rsidRPr="005E0F93" w:rsidRDefault="003368CE" w:rsidP="001C21EA">
                  <w:pPr>
                    <w:pStyle w:val="Paragraphedeliste"/>
                    <w:numPr>
                      <w:ilvl w:val="0"/>
                      <w:numId w:val="14"/>
                    </w:numPr>
                    <w:tabs>
                      <w:tab w:val="left" w:pos="1080"/>
                    </w:tabs>
                    <w:rPr>
                      <w:rFonts w:ascii="Arial" w:hAnsi="Arial" w:cs="Arial"/>
                      <w:bCs/>
                      <w:sz w:val="20"/>
                      <w:lang w:eastAsia="fr-FR"/>
                    </w:rPr>
                  </w:pPr>
                  <w:r w:rsidRPr="005E0F93">
                    <w:rPr>
                      <w:rFonts w:ascii="Arial" w:hAnsi="Arial" w:cs="Arial"/>
                      <w:bCs/>
                      <w:sz w:val="20"/>
                      <w:lang w:eastAsia="fr-FR"/>
                    </w:rPr>
                    <w:t>Rigueur</w:t>
                  </w:r>
                </w:p>
                <w:p w14:paraId="5C0A4B58" w14:textId="77777777" w:rsidR="009D7DD8" w:rsidRPr="005E0F93" w:rsidRDefault="009D7DD8" w:rsidP="001C21EA">
                  <w:pPr>
                    <w:pStyle w:val="Paragraphedeliste"/>
                    <w:numPr>
                      <w:ilvl w:val="0"/>
                      <w:numId w:val="14"/>
                    </w:numPr>
                    <w:tabs>
                      <w:tab w:val="left" w:pos="1080"/>
                    </w:tabs>
                    <w:rPr>
                      <w:rFonts w:ascii="Arial" w:hAnsi="Arial" w:cs="Arial"/>
                      <w:bCs/>
                      <w:sz w:val="20"/>
                      <w:lang w:eastAsia="fr-FR"/>
                    </w:rPr>
                  </w:pPr>
                  <w:r w:rsidRPr="005E0F93">
                    <w:rPr>
                      <w:rFonts w:ascii="Arial" w:hAnsi="Arial" w:cs="Arial"/>
                      <w:bCs/>
                      <w:sz w:val="20"/>
                      <w:lang w:eastAsia="fr-FR"/>
                    </w:rPr>
                    <w:t>Créativité et sens de l’innovation</w:t>
                  </w:r>
                </w:p>
                <w:p w14:paraId="11F9534D" w14:textId="77777777" w:rsidR="009D7DD8" w:rsidRPr="005E0F93" w:rsidRDefault="009D7DD8" w:rsidP="003368CE">
                  <w:pPr>
                    <w:pStyle w:val="Paragraphedeliste"/>
                    <w:numPr>
                      <w:ilvl w:val="0"/>
                      <w:numId w:val="14"/>
                    </w:numPr>
                    <w:tabs>
                      <w:tab w:val="left" w:pos="1080"/>
                    </w:tabs>
                    <w:rPr>
                      <w:rFonts w:ascii="Arial" w:hAnsi="Arial" w:cs="Arial"/>
                      <w:bCs/>
                      <w:sz w:val="20"/>
                      <w:lang w:eastAsia="fr-FR"/>
                    </w:rPr>
                  </w:pPr>
                  <w:r w:rsidRPr="005E0F93">
                    <w:rPr>
                      <w:rFonts w:ascii="Arial" w:hAnsi="Arial" w:cs="Arial"/>
                      <w:bCs/>
                      <w:sz w:val="20"/>
                      <w:lang w:eastAsia="fr-FR"/>
                    </w:rPr>
                    <w:t xml:space="preserve">Disponibilité </w:t>
                  </w:r>
                </w:p>
              </w:tc>
              <w:tc>
                <w:tcPr>
                  <w:tcW w:w="3484" w:type="dxa"/>
                </w:tcPr>
                <w:p w14:paraId="24FD6CC4" w14:textId="77777777" w:rsidR="009D7DD8" w:rsidRPr="005E0F93" w:rsidRDefault="009D7DD8" w:rsidP="009D7DD8">
                  <w:pPr>
                    <w:pStyle w:val="Paragraphedeliste"/>
                    <w:numPr>
                      <w:ilvl w:val="0"/>
                      <w:numId w:val="14"/>
                    </w:numPr>
                    <w:tabs>
                      <w:tab w:val="left" w:pos="1080"/>
                    </w:tabs>
                    <w:rPr>
                      <w:rFonts w:ascii="Arial" w:hAnsi="Arial" w:cs="Arial"/>
                      <w:bCs/>
                      <w:sz w:val="20"/>
                      <w:lang w:eastAsia="fr-FR"/>
                    </w:rPr>
                  </w:pPr>
                  <w:r w:rsidRPr="005E0F93">
                    <w:rPr>
                      <w:rFonts w:ascii="Arial" w:hAnsi="Arial" w:cs="Arial"/>
                      <w:bCs/>
                      <w:sz w:val="20"/>
                      <w:lang w:eastAsia="fr-FR"/>
                    </w:rPr>
                    <w:t>Culture administrative et institutionnelle</w:t>
                  </w:r>
                </w:p>
                <w:p w14:paraId="29427319" w14:textId="77777777" w:rsidR="009D7DD8" w:rsidRPr="005E0F93" w:rsidRDefault="009D7DD8" w:rsidP="001C21EA">
                  <w:pPr>
                    <w:pStyle w:val="Paragraphedeliste"/>
                    <w:numPr>
                      <w:ilvl w:val="0"/>
                      <w:numId w:val="14"/>
                    </w:numPr>
                    <w:tabs>
                      <w:tab w:val="left" w:pos="1080"/>
                    </w:tabs>
                    <w:rPr>
                      <w:rFonts w:ascii="Arial" w:hAnsi="Arial" w:cs="Arial"/>
                      <w:bCs/>
                      <w:sz w:val="20"/>
                      <w:lang w:eastAsia="fr-FR"/>
                    </w:rPr>
                  </w:pPr>
                  <w:r w:rsidRPr="005E0F93">
                    <w:rPr>
                      <w:rFonts w:ascii="Arial" w:hAnsi="Arial" w:cs="Arial"/>
                      <w:bCs/>
                      <w:sz w:val="20"/>
                      <w:lang w:eastAsia="fr-FR"/>
                    </w:rPr>
                    <w:t>Connaissance du monde associatif (enjeux, règlementation) et des dispositifs participatifs</w:t>
                  </w:r>
                </w:p>
                <w:p w14:paraId="75463C07" w14:textId="77777777" w:rsidR="009D7DD8" w:rsidRPr="005E0F93" w:rsidRDefault="009D7DD8" w:rsidP="001C21EA">
                  <w:pPr>
                    <w:pStyle w:val="Paragraphedeliste"/>
                    <w:numPr>
                      <w:ilvl w:val="0"/>
                      <w:numId w:val="14"/>
                    </w:numPr>
                    <w:tabs>
                      <w:tab w:val="left" w:pos="1080"/>
                    </w:tabs>
                    <w:rPr>
                      <w:rFonts w:ascii="Arial" w:hAnsi="Arial" w:cs="Arial"/>
                      <w:bCs/>
                      <w:sz w:val="20"/>
                      <w:lang w:eastAsia="fr-FR"/>
                    </w:rPr>
                  </w:pPr>
                  <w:r w:rsidRPr="005E0F93">
                    <w:rPr>
                      <w:rFonts w:ascii="Arial" w:hAnsi="Arial" w:cs="Arial"/>
                      <w:bCs/>
                      <w:sz w:val="20"/>
                      <w:lang w:eastAsia="fr-FR"/>
                    </w:rPr>
                    <w:t>Intérêt pour le numérique</w:t>
                  </w:r>
                </w:p>
              </w:tc>
              <w:tc>
                <w:tcPr>
                  <w:tcW w:w="3484" w:type="dxa"/>
                </w:tcPr>
                <w:p w14:paraId="2279D05B" w14:textId="77777777" w:rsidR="003368CE" w:rsidRPr="005E0F93" w:rsidRDefault="003368CE" w:rsidP="003368CE">
                  <w:pPr>
                    <w:pStyle w:val="Paragraphedeliste"/>
                    <w:numPr>
                      <w:ilvl w:val="0"/>
                      <w:numId w:val="14"/>
                    </w:numPr>
                    <w:tabs>
                      <w:tab w:val="left" w:pos="1080"/>
                    </w:tabs>
                    <w:rPr>
                      <w:rFonts w:ascii="Arial" w:hAnsi="Arial" w:cs="Arial"/>
                      <w:bCs/>
                      <w:sz w:val="20"/>
                      <w:lang w:eastAsia="fr-FR"/>
                    </w:rPr>
                  </w:pPr>
                  <w:r w:rsidRPr="005E0F93">
                    <w:rPr>
                      <w:rFonts w:ascii="Arial" w:hAnsi="Arial" w:cs="Arial"/>
                      <w:bCs/>
                      <w:sz w:val="20"/>
                      <w:lang w:eastAsia="fr-FR"/>
                    </w:rPr>
                    <w:t>Conduire un projet</w:t>
                  </w:r>
                </w:p>
                <w:p w14:paraId="363AF79E" w14:textId="77777777" w:rsidR="00BE5D58" w:rsidRDefault="00BE5D58" w:rsidP="00BE5D58">
                  <w:pPr>
                    <w:pStyle w:val="Paragraphedeliste"/>
                    <w:numPr>
                      <w:ilvl w:val="0"/>
                      <w:numId w:val="14"/>
                    </w:numPr>
                    <w:tabs>
                      <w:tab w:val="left" w:pos="1080"/>
                    </w:tabs>
                    <w:rPr>
                      <w:rFonts w:ascii="Arial" w:hAnsi="Arial" w:cs="Arial"/>
                      <w:bCs/>
                      <w:sz w:val="20"/>
                      <w:lang w:eastAsia="fr-FR"/>
                    </w:rPr>
                  </w:pPr>
                  <w:r>
                    <w:rPr>
                      <w:rFonts w:ascii="Arial" w:hAnsi="Arial" w:cs="Arial"/>
                      <w:bCs/>
                      <w:sz w:val="20"/>
                      <w:lang w:eastAsia="fr-FR"/>
                    </w:rPr>
                    <w:t>Pr</w:t>
                  </w:r>
                  <w:r w:rsidR="004E6368">
                    <w:rPr>
                      <w:rFonts w:ascii="Arial" w:hAnsi="Arial" w:cs="Arial"/>
                      <w:bCs/>
                      <w:sz w:val="20"/>
                      <w:lang w:eastAsia="fr-FR"/>
                    </w:rPr>
                    <w:t>endre</w:t>
                  </w:r>
                  <w:r>
                    <w:rPr>
                      <w:rFonts w:ascii="Arial" w:hAnsi="Arial" w:cs="Arial"/>
                      <w:bCs/>
                      <w:sz w:val="20"/>
                      <w:lang w:eastAsia="fr-FR"/>
                    </w:rPr>
                    <w:t xml:space="preserve"> </w:t>
                  </w:r>
                  <w:r w:rsidR="004E6368">
                    <w:rPr>
                      <w:rFonts w:ascii="Arial" w:hAnsi="Arial" w:cs="Arial"/>
                      <w:bCs/>
                      <w:sz w:val="20"/>
                      <w:lang w:eastAsia="fr-FR"/>
                    </w:rPr>
                    <w:t>la</w:t>
                  </w:r>
                  <w:r>
                    <w:rPr>
                      <w:rFonts w:ascii="Arial" w:hAnsi="Arial" w:cs="Arial"/>
                      <w:bCs/>
                      <w:sz w:val="20"/>
                      <w:lang w:eastAsia="fr-FR"/>
                    </w:rPr>
                    <w:t xml:space="preserve"> parole en public</w:t>
                  </w:r>
                </w:p>
                <w:p w14:paraId="0F3A49F5" w14:textId="77777777" w:rsidR="00BE5D58" w:rsidRPr="005E0F93" w:rsidRDefault="00525455" w:rsidP="00BE5D58">
                  <w:pPr>
                    <w:pStyle w:val="Paragraphedeliste"/>
                    <w:numPr>
                      <w:ilvl w:val="0"/>
                      <w:numId w:val="14"/>
                    </w:numPr>
                    <w:tabs>
                      <w:tab w:val="left" w:pos="1080"/>
                    </w:tabs>
                    <w:rPr>
                      <w:rFonts w:ascii="Arial" w:hAnsi="Arial" w:cs="Arial"/>
                      <w:bCs/>
                      <w:sz w:val="20"/>
                      <w:lang w:eastAsia="fr-FR"/>
                    </w:rPr>
                  </w:pPr>
                  <w:r>
                    <w:rPr>
                      <w:rFonts w:ascii="Arial" w:hAnsi="Arial" w:cs="Arial"/>
                      <w:bCs/>
                      <w:sz w:val="20"/>
                      <w:lang w:eastAsia="fr-FR"/>
                    </w:rPr>
                    <w:t>Maitriser les t</w:t>
                  </w:r>
                  <w:r w:rsidR="00BE5D58" w:rsidRPr="005E0F93">
                    <w:rPr>
                      <w:rFonts w:ascii="Arial" w:hAnsi="Arial" w:cs="Arial"/>
                      <w:bCs/>
                      <w:sz w:val="20"/>
                      <w:lang w:eastAsia="fr-FR"/>
                    </w:rPr>
                    <w:t>echnique</w:t>
                  </w:r>
                  <w:r>
                    <w:rPr>
                      <w:rFonts w:ascii="Arial" w:hAnsi="Arial" w:cs="Arial"/>
                      <w:bCs/>
                      <w:sz w:val="20"/>
                      <w:lang w:eastAsia="fr-FR"/>
                    </w:rPr>
                    <w:t>s</w:t>
                  </w:r>
                  <w:r w:rsidR="00BE5D58" w:rsidRPr="005E0F93">
                    <w:rPr>
                      <w:rFonts w:ascii="Arial" w:hAnsi="Arial" w:cs="Arial"/>
                      <w:bCs/>
                      <w:sz w:val="20"/>
                      <w:lang w:eastAsia="fr-FR"/>
                    </w:rPr>
                    <w:t xml:space="preserve"> d’animation de réseaux, de réunion</w:t>
                  </w:r>
                </w:p>
                <w:p w14:paraId="4A340283" w14:textId="77777777" w:rsidR="009D7DD8" w:rsidRPr="005E0F93" w:rsidRDefault="009D7DD8" w:rsidP="00BE5D58">
                  <w:pPr>
                    <w:pStyle w:val="Paragraphedeliste"/>
                    <w:tabs>
                      <w:tab w:val="left" w:pos="1080"/>
                    </w:tabs>
                    <w:ind w:left="360"/>
                    <w:rPr>
                      <w:rFonts w:ascii="Arial" w:hAnsi="Arial" w:cs="Arial"/>
                      <w:bCs/>
                      <w:sz w:val="20"/>
                      <w:lang w:eastAsia="fr-FR"/>
                    </w:rPr>
                  </w:pPr>
                </w:p>
              </w:tc>
            </w:tr>
          </w:tbl>
          <w:p w14:paraId="6E0B73AD" w14:textId="77777777" w:rsidR="000C1704" w:rsidRPr="005E0F93" w:rsidRDefault="000C1704" w:rsidP="000C1704">
            <w:pPr>
              <w:tabs>
                <w:tab w:val="left" w:pos="1080"/>
              </w:tabs>
              <w:jc w:val="center"/>
              <w:rPr>
                <w:rFonts w:ascii="Arial" w:hAnsi="Arial" w:cs="Arial"/>
                <w:b/>
                <w:bCs/>
                <w:sz w:val="20"/>
                <w:lang w:eastAsia="fr-FR"/>
              </w:rPr>
            </w:pPr>
          </w:p>
        </w:tc>
      </w:tr>
      <w:tr w:rsidR="005E0F93" w:rsidRPr="005E0F93" w14:paraId="09651FDB" w14:textId="77777777" w:rsidTr="009D7DD8">
        <w:trPr>
          <w:trHeight w:val="159"/>
        </w:trPr>
        <w:tc>
          <w:tcPr>
            <w:tcW w:w="107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28AFEFD" w14:textId="77777777" w:rsidR="009D7DD8" w:rsidRPr="005E0F93" w:rsidRDefault="009D7DD8" w:rsidP="009D7DD8">
            <w:pPr>
              <w:tabs>
                <w:tab w:val="left" w:pos="1080"/>
              </w:tabs>
              <w:jc w:val="center"/>
              <w:rPr>
                <w:rFonts w:ascii="Arial" w:hAnsi="Arial" w:cs="Arial"/>
                <w:b/>
                <w:bCs/>
                <w:sz w:val="20"/>
                <w:lang w:eastAsia="fr-FR"/>
              </w:rPr>
            </w:pPr>
            <w:r w:rsidRPr="005E0F93">
              <w:rPr>
                <w:rFonts w:ascii="Arial" w:hAnsi="Arial" w:cs="Arial"/>
                <w:b/>
                <w:bCs/>
                <w:sz w:val="20"/>
                <w:lang w:eastAsia="fr-FR"/>
              </w:rPr>
              <w:t>CONTACT</w:t>
            </w:r>
          </w:p>
        </w:tc>
      </w:tr>
      <w:tr w:rsidR="005E0F93" w:rsidRPr="005E0F93" w14:paraId="0FC6B7D3" w14:textId="77777777" w:rsidTr="001C21EA">
        <w:trPr>
          <w:trHeight w:val="1594"/>
        </w:trPr>
        <w:tc>
          <w:tcPr>
            <w:tcW w:w="107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83D646" w14:textId="553E75CF" w:rsidR="000C1704" w:rsidRPr="005E0F93" w:rsidRDefault="000C1704" w:rsidP="001C21EA">
            <w:pPr>
              <w:ind w:right="180"/>
              <w:rPr>
                <w:rFonts w:ascii="Arial" w:hAnsi="Arial" w:cs="Arial"/>
                <w:b/>
                <w:bCs/>
                <w:sz w:val="20"/>
                <w:lang w:eastAsia="fr-FR"/>
              </w:rPr>
            </w:pPr>
            <w:r w:rsidRPr="005E0F93">
              <w:rPr>
                <w:rFonts w:ascii="Arial" w:hAnsi="Arial" w:cs="Arial"/>
                <w:b/>
                <w:bCs/>
                <w:sz w:val="20"/>
                <w:lang w:eastAsia="fr-FR"/>
              </w:rPr>
              <w:t xml:space="preserve">Nom : </w:t>
            </w:r>
          </w:p>
          <w:p w14:paraId="67BFFA5E" w14:textId="70CC25DF" w:rsidR="00B046D9" w:rsidRDefault="000C1704" w:rsidP="00B046D9">
            <w:pPr>
              <w:ind w:right="180"/>
              <w:rPr>
                <w:rFonts w:ascii="Arial" w:hAnsi="Arial" w:cs="Arial"/>
                <w:b/>
                <w:bCs/>
                <w:sz w:val="20"/>
                <w:lang w:eastAsia="fr-FR"/>
              </w:rPr>
            </w:pPr>
            <w:r w:rsidRPr="005E0F93">
              <w:rPr>
                <w:rFonts w:ascii="Arial" w:hAnsi="Arial" w:cs="Arial"/>
                <w:b/>
                <w:bCs/>
                <w:sz w:val="20"/>
                <w:lang w:eastAsia="fr-FR"/>
              </w:rPr>
              <w:t>Service :</w:t>
            </w:r>
            <w:r w:rsidRPr="005E0F93">
              <w:rPr>
                <w:rFonts w:ascii="Arial" w:hAnsi="Arial" w:cs="Arial"/>
                <w:bCs/>
                <w:sz w:val="20"/>
                <w:lang w:eastAsia="fr-FR"/>
              </w:rPr>
              <w:t xml:space="preserve"> </w:t>
            </w:r>
            <w:r w:rsidR="008E1900">
              <w:rPr>
                <w:rFonts w:ascii="Arial" w:hAnsi="Arial" w:cs="Arial"/>
                <w:bCs/>
                <w:sz w:val="20"/>
                <w:lang w:eastAsia="fr-FR"/>
              </w:rPr>
              <w:t xml:space="preserve">                                                                                                 </w:t>
            </w:r>
            <w:r w:rsidRPr="005E0F93">
              <w:rPr>
                <w:rFonts w:ascii="Arial" w:hAnsi="Arial" w:cs="Arial"/>
                <w:b/>
                <w:bCs/>
                <w:sz w:val="20"/>
                <w:lang w:eastAsia="fr-FR"/>
              </w:rPr>
              <w:t xml:space="preserve">Email : </w:t>
            </w:r>
          </w:p>
          <w:p w14:paraId="2E15B24E" w14:textId="62D5DBD6" w:rsidR="000C1704" w:rsidRPr="005E0F93" w:rsidRDefault="009D7DD8" w:rsidP="000C1704">
            <w:pPr>
              <w:tabs>
                <w:tab w:val="left" w:pos="1080"/>
              </w:tabs>
              <w:rPr>
                <w:rFonts w:ascii="Arial" w:hAnsi="Arial" w:cs="Arial"/>
                <w:b/>
                <w:bCs/>
                <w:sz w:val="20"/>
                <w:lang w:eastAsia="fr-FR"/>
              </w:rPr>
            </w:pPr>
            <w:r w:rsidRPr="005E0F93">
              <w:rPr>
                <w:rFonts w:ascii="Arial" w:hAnsi="Arial" w:cs="Arial"/>
                <w:b/>
                <w:bCs/>
                <w:sz w:val="20"/>
                <w:lang w:eastAsia="fr-FR"/>
              </w:rPr>
              <w:t>S</w:t>
            </w:r>
            <w:r w:rsidR="000C1704" w:rsidRPr="005E0F93">
              <w:rPr>
                <w:rFonts w:ascii="Arial" w:hAnsi="Arial" w:cs="Arial"/>
                <w:b/>
                <w:bCs/>
                <w:sz w:val="20"/>
                <w:lang w:eastAsia="fr-FR"/>
              </w:rPr>
              <w:t xml:space="preserve">ervice : </w:t>
            </w:r>
          </w:p>
          <w:p w14:paraId="11661528" w14:textId="415F9C73" w:rsidR="000C1704" w:rsidRPr="005E0F93" w:rsidRDefault="000C1704" w:rsidP="000C1704">
            <w:pPr>
              <w:tabs>
                <w:tab w:val="left" w:pos="1080"/>
              </w:tabs>
              <w:rPr>
                <w:rFonts w:ascii="Arial" w:hAnsi="Arial" w:cs="Arial"/>
                <w:b/>
                <w:bCs/>
                <w:sz w:val="20"/>
                <w:lang w:eastAsia="fr-FR"/>
              </w:rPr>
            </w:pPr>
            <w:r w:rsidRPr="005E0F93">
              <w:rPr>
                <w:rFonts w:ascii="Arial" w:hAnsi="Arial" w:cs="Arial"/>
                <w:b/>
                <w:bCs/>
                <w:sz w:val="20"/>
                <w:lang w:eastAsia="fr-FR"/>
              </w:rPr>
              <w:t xml:space="preserve">Adresse : </w:t>
            </w:r>
          </w:p>
          <w:p w14:paraId="14466990" w14:textId="0C01BD59" w:rsidR="000C1704" w:rsidRPr="005E0F93" w:rsidRDefault="000C1704" w:rsidP="000C1704">
            <w:pPr>
              <w:tabs>
                <w:tab w:val="left" w:pos="1080"/>
              </w:tabs>
              <w:rPr>
                <w:rFonts w:ascii="Arial" w:hAnsi="Arial" w:cs="Arial"/>
                <w:b/>
                <w:bCs/>
                <w:sz w:val="20"/>
                <w:lang w:eastAsia="fr-FR"/>
              </w:rPr>
            </w:pPr>
            <w:r w:rsidRPr="005E0F93">
              <w:rPr>
                <w:rFonts w:ascii="Arial" w:hAnsi="Arial" w:cs="Arial"/>
                <w:b/>
                <w:bCs/>
                <w:sz w:val="20"/>
                <w:lang w:eastAsia="fr-FR"/>
              </w:rPr>
              <w:t>Code postal :</w:t>
            </w:r>
            <w:r w:rsidRPr="005E0F93">
              <w:rPr>
                <w:rFonts w:ascii="Arial" w:hAnsi="Arial" w:cs="Arial"/>
                <w:bCs/>
                <w:sz w:val="20"/>
                <w:lang w:eastAsia="fr-FR"/>
              </w:rPr>
              <w:t xml:space="preserve"> </w:t>
            </w:r>
          </w:p>
          <w:p w14:paraId="6C4C7E78" w14:textId="77777777" w:rsidR="000C1704" w:rsidRPr="005E0F93" w:rsidRDefault="000C1704" w:rsidP="000C1704">
            <w:pPr>
              <w:tabs>
                <w:tab w:val="left" w:pos="1080"/>
              </w:tabs>
              <w:rPr>
                <w:rFonts w:ascii="Arial" w:hAnsi="Arial" w:cs="Arial"/>
                <w:b/>
                <w:bCs/>
                <w:sz w:val="20"/>
                <w:lang w:eastAsia="fr-FR"/>
              </w:rPr>
            </w:pPr>
            <w:r w:rsidRPr="005E0F93">
              <w:rPr>
                <w:rFonts w:ascii="Arial" w:hAnsi="Arial" w:cs="Arial"/>
                <w:b/>
                <w:bCs/>
                <w:sz w:val="20"/>
                <w:lang w:eastAsia="fr-FR"/>
              </w:rPr>
              <w:t>Ville : Paris</w:t>
            </w:r>
          </w:p>
          <w:p w14:paraId="4D9CB489" w14:textId="39C9C371" w:rsidR="000C1704" w:rsidRPr="005E0F93" w:rsidRDefault="000C1704" w:rsidP="000C1704">
            <w:pPr>
              <w:tabs>
                <w:tab w:val="left" w:pos="1080"/>
              </w:tabs>
              <w:rPr>
                <w:rFonts w:ascii="Arial" w:hAnsi="Arial" w:cs="Arial"/>
                <w:b/>
                <w:bCs/>
                <w:sz w:val="20"/>
                <w:lang w:eastAsia="fr-FR"/>
              </w:rPr>
            </w:pPr>
            <w:r w:rsidRPr="005E0F93">
              <w:rPr>
                <w:rFonts w:ascii="Arial" w:hAnsi="Arial" w:cs="Arial"/>
                <w:b/>
                <w:bCs/>
                <w:sz w:val="20"/>
                <w:lang w:eastAsia="fr-FR"/>
              </w:rPr>
              <w:t xml:space="preserve">Arrondissement : </w:t>
            </w:r>
          </w:p>
        </w:tc>
      </w:tr>
    </w:tbl>
    <w:p w14:paraId="5586DB24" w14:textId="77777777" w:rsidR="00B046D9" w:rsidRDefault="00AD21B1" w:rsidP="008F2096">
      <w:r w:rsidRPr="005E0F93">
        <w:tab/>
      </w:r>
      <w:r w:rsidRPr="005E0F93">
        <w:tab/>
      </w:r>
      <w:r w:rsidRPr="005E0F93">
        <w:tab/>
      </w:r>
      <w:r w:rsidRPr="005E0F93">
        <w:tab/>
      </w:r>
      <w:r w:rsidRPr="005E0F93">
        <w:tab/>
      </w:r>
      <w:r w:rsidRPr="005E0F93">
        <w:tab/>
      </w:r>
      <w:r w:rsidRPr="005E0F93">
        <w:tab/>
      </w:r>
      <w:r w:rsidRPr="005E0F93">
        <w:tab/>
      </w:r>
    </w:p>
    <w:p w14:paraId="3191C47A" w14:textId="2D7AA5FC" w:rsidR="000C1704" w:rsidRPr="005E0F93" w:rsidRDefault="00AD21B1" w:rsidP="008F2096">
      <w:r w:rsidRPr="005E0F93">
        <w:rPr>
          <w:rStyle w:val="Accentuation"/>
          <w:rFonts w:ascii="Arial" w:hAnsi="Arial" w:cs="Arial"/>
          <w:b/>
          <w:bCs/>
          <w:sz w:val="20"/>
        </w:rPr>
        <w:t xml:space="preserve">Poste à pourvoir à compter du : </w:t>
      </w:r>
      <w:r w:rsidR="007E29AF">
        <w:rPr>
          <w:rFonts w:ascii="Arial" w:hAnsi="Arial" w:cs="Arial"/>
          <w:sz w:val="20"/>
        </w:rPr>
        <w:t>01</w:t>
      </w:r>
      <w:r w:rsidRPr="005E0F93">
        <w:rPr>
          <w:rFonts w:ascii="Arial" w:hAnsi="Arial" w:cs="Arial"/>
          <w:sz w:val="20"/>
        </w:rPr>
        <w:t>/</w:t>
      </w:r>
      <w:r w:rsidR="008E1900">
        <w:rPr>
          <w:rFonts w:ascii="Arial" w:hAnsi="Arial" w:cs="Arial"/>
          <w:sz w:val="20"/>
        </w:rPr>
        <w:t>06</w:t>
      </w:r>
      <w:r w:rsidRPr="005E0F93">
        <w:rPr>
          <w:rFonts w:ascii="Arial" w:hAnsi="Arial" w:cs="Arial"/>
          <w:sz w:val="20"/>
        </w:rPr>
        <w:t>/202</w:t>
      </w:r>
      <w:r w:rsidR="008E1900">
        <w:rPr>
          <w:rFonts w:ascii="Arial" w:hAnsi="Arial" w:cs="Arial"/>
          <w:sz w:val="20"/>
        </w:rPr>
        <w:t>6</w:t>
      </w:r>
      <w:r w:rsidRPr="005E0F93">
        <w:rPr>
          <w:rFonts w:ascii="Arial" w:hAnsi="Arial" w:cs="Arial"/>
          <w:sz w:val="20"/>
        </w:rPr>
        <w:t>    </w:t>
      </w:r>
    </w:p>
    <w:sectPr w:rsidR="000C1704" w:rsidRPr="005E0F93" w:rsidSect="003368CE">
      <w:pgSz w:w="11906" w:h="16838"/>
      <w:pgMar w:top="568"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ontserrat">
    <w:panose1 w:val="00000500000000000000"/>
    <w:charset w:val="00"/>
    <w:family w:val="modern"/>
    <w:notTrueType/>
    <w:pitch w:val="variable"/>
    <w:sig w:usb0="2000020F" w:usb1="00000003" w:usb2="00000000" w:usb3="00000000" w:csb0="00000197" w:csb1="00000000"/>
  </w:font>
  <w:font w:name="Montserrat-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3A4B"/>
    <w:multiLevelType w:val="hybridMultilevel"/>
    <w:tmpl w:val="3B327F18"/>
    <w:lvl w:ilvl="0" w:tplc="B7AE16B4">
      <w:start w:val="2450"/>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0A08FB"/>
    <w:multiLevelType w:val="hybridMultilevel"/>
    <w:tmpl w:val="9F24D9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9F3CEE"/>
    <w:multiLevelType w:val="hybridMultilevel"/>
    <w:tmpl w:val="1E0E76DA"/>
    <w:lvl w:ilvl="0" w:tplc="C6184316">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15:restartNumberingAfterBreak="0">
    <w:nsid w:val="0C5D6F34"/>
    <w:multiLevelType w:val="hybridMultilevel"/>
    <w:tmpl w:val="8C52B69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EB53598"/>
    <w:multiLevelType w:val="hybridMultilevel"/>
    <w:tmpl w:val="A97EB78A"/>
    <w:lvl w:ilvl="0" w:tplc="86D2A426">
      <w:start w:val="75"/>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4747C5"/>
    <w:multiLevelType w:val="hybridMultilevel"/>
    <w:tmpl w:val="478E61F4"/>
    <w:lvl w:ilvl="0" w:tplc="F552D944">
      <w:numFmt w:val="bullet"/>
      <w:lvlText w:val="-"/>
      <w:lvlJc w:val="left"/>
      <w:pPr>
        <w:ind w:left="1250" w:hanging="360"/>
      </w:pPr>
      <w:rPr>
        <w:rFonts w:ascii="Montserrat" w:eastAsiaTheme="minorHAnsi" w:hAnsi="Montserrat" w:cstheme="minorBidi" w:hint="default"/>
      </w:rPr>
    </w:lvl>
    <w:lvl w:ilvl="1" w:tplc="040C0003" w:tentative="1">
      <w:start w:val="1"/>
      <w:numFmt w:val="bullet"/>
      <w:lvlText w:val="o"/>
      <w:lvlJc w:val="left"/>
      <w:pPr>
        <w:ind w:left="1970" w:hanging="360"/>
      </w:pPr>
      <w:rPr>
        <w:rFonts w:ascii="Courier New" w:hAnsi="Courier New" w:cs="Courier New" w:hint="default"/>
      </w:rPr>
    </w:lvl>
    <w:lvl w:ilvl="2" w:tplc="040C0005" w:tentative="1">
      <w:start w:val="1"/>
      <w:numFmt w:val="bullet"/>
      <w:lvlText w:val=""/>
      <w:lvlJc w:val="left"/>
      <w:pPr>
        <w:ind w:left="2690" w:hanging="360"/>
      </w:pPr>
      <w:rPr>
        <w:rFonts w:ascii="Wingdings" w:hAnsi="Wingdings" w:hint="default"/>
      </w:rPr>
    </w:lvl>
    <w:lvl w:ilvl="3" w:tplc="040C0001" w:tentative="1">
      <w:start w:val="1"/>
      <w:numFmt w:val="bullet"/>
      <w:lvlText w:val=""/>
      <w:lvlJc w:val="left"/>
      <w:pPr>
        <w:ind w:left="3410" w:hanging="360"/>
      </w:pPr>
      <w:rPr>
        <w:rFonts w:ascii="Symbol" w:hAnsi="Symbol" w:hint="default"/>
      </w:rPr>
    </w:lvl>
    <w:lvl w:ilvl="4" w:tplc="040C0003" w:tentative="1">
      <w:start w:val="1"/>
      <w:numFmt w:val="bullet"/>
      <w:lvlText w:val="o"/>
      <w:lvlJc w:val="left"/>
      <w:pPr>
        <w:ind w:left="4130" w:hanging="360"/>
      </w:pPr>
      <w:rPr>
        <w:rFonts w:ascii="Courier New" w:hAnsi="Courier New" w:cs="Courier New" w:hint="default"/>
      </w:rPr>
    </w:lvl>
    <w:lvl w:ilvl="5" w:tplc="040C0005" w:tentative="1">
      <w:start w:val="1"/>
      <w:numFmt w:val="bullet"/>
      <w:lvlText w:val=""/>
      <w:lvlJc w:val="left"/>
      <w:pPr>
        <w:ind w:left="4850" w:hanging="360"/>
      </w:pPr>
      <w:rPr>
        <w:rFonts w:ascii="Wingdings" w:hAnsi="Wingdings" w:hint="default"/>
      </w:rPr>
    </w:lvl>
    <w:lvl w:ilvl="6" w:tplc="040C0001" w:tentative="1">
      <w:start w:val="1"/>
      <w:numFmt w:val="bullet"/>
      <w:lvlText w:val=""/>
      <w:lvlJc w:val="left"/>
      <w:pPr>
        <w:ind w:left="5570" w:hanging="360"/>
      </w:pPr>
      <w:rPr>
        <w:rFonts w:ascii="Symbol" w:hAnsi="Symbol" w:hint="default"/>
      </w:rPr>
    </w:lvl>
    <w:lvl w:ilvl="7" w:tplc="040C0003" w:tentative="1">
      <w:start w:val="1"/>
      <w:numFmt w:val="bullet"/>
      <w:lvlText w:val="o"/>
      <w:lvlJc w:val="left"/>
      <w:pPr>
        <w:ind w:left="6290" w:hanging="360"/>
      </w:pPr>
      <w:rPr>
        <w:rFonts w:ascii="Courier New" w:hAnsi="Courier New" w:cs="Courier New" w:hint="default"/>
      </w:rPr>
    </w:lvl>
    <w:lvl w:ilvl="8" w:tplc="040C0005" w:tentative="1">
      <w:start w:val="1"/>
      <w:numFmt w:val="bullet"/>
      <w:lvlText w:val=""/>
      <w:lvlJc w:val="left"/>
      <w:pPr>
        <w:ind w:left="7010" w:hanging="360"/>
      </w:pPr>
      <w:rPr>
        <w:rFonts w:ascii="Wingdings" w:hAnsi="Wingdings" w:hint="default"/>
      </w:rPr>
    </w:lvl>
  </w:abstractNum>
  <w:abstractNum w:abstractNumId="6" w15:restartNumberingAfterBreak="0">
    <w:nsid w:val="2AAD65D7"/>
    <w:multiLevelType w:val="hybridMultilevel"/>
    <w:tmpl w:val="4EC088A0"/>
    <w:lvl w:ilvl="0" w:tplc="6A187928">
      <w:start w:val="2"/>
      <w:numFmt w:val="bullet"/>
      <w:lvlText w:val="-"/>
      <w:lvlJc w:val="left"/>
      <w:pPr>
        <w:ind w:left="720" w:hanging="360"/>
      </w:pPr>
      <w:rPr>
        <w:rFonts w:ascii="Trebuchet MS" w:eastAsia="Calibri"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AE7EE9"/>
    <w:multiLevelType w:val="hybridMultilevel"/>
    <w:tmpl w:val="0FDA9154"/>
    <w:lvl w:ilvl="0" w:tplc="040C0001">
      <w:start w:val="1"/>
      <w:numFmt w:val="bullet"/>
      <w:lvlText w:val=""/>
      <w:lvlJc w:val="left"/>
      <w:pPr>
        <w:ind w:left="1250" w:hanging="360"/>
      </w:pPr>
      <w:rPr>
        <w:rFonts w:ascii="Symbol" w:hAnsi="Symbol" w:hint="default"/>
      </w:rPr>
    </w:lvl>
    <w:lvl w:ilvl="1" w:tplc="040C0003" w:tentative="1">
      <w:start w:val="1"/>
      <w:numFmt w:val="bullet"/>
      <w:lvlText w:val="o"/>
      <w:lvlJc w:val="left"/>
      <w:pPr>
        <w:ind w:left="1970" w:hanging="360"/>
      </w:pPr>
      <w:rPr>
        <w:rFonts w:ascii="Courier New" w:hAnsi="Courier New" w:cs="Courier New" w:hint="default"/>
      </w:rPr>
    </w:lvl>
    <w:lvl w:ilvl="2" w:tplc="040C0005" w:tentative="1">
      <w:start w:val="1"/>
      <w:numFmt w:val="bullet"/>
      <w:lvlText w:val=""/>
      <w:lvlJc w:val="left"/>
      <w:pPr>
        <w:ind w:left="2690" w:hanging="360"/>
      </w:pPr>
      <w:rPr>
        <w:rFonts w:ascii="Wingdings" w:hAnsi="Wingdings" w:hint="default"/>
      </w:rPr>
    </w:lvl>
    <w:lvl w:ilvl="3" w:tplc="040C0001" w:tentative="1">
      <w:start w:val="1"/>
      <w:numFmt w:val="bullet"/>
      <w:lvlText w:val=""/>
      <w:lvlJc w:val="left"/>
      <w:pPr>
        <w:ind w:left="3410" w:hanging="360"/>
      </w:pPr>
      <w:rPr>
        <w:rFonts w:ascii="Symbol" w:hAnsi="Symbol" w:hint="default"/>
      </w:rPr>
    </w:lvl>
    <w:lvl w:ilvl="4" w:tplc="040C0003" w:tentative="1">
      <w:start w:val="1"/>
      <w:numFmt w:val="bullet"/>
      <w:lvlText w:val="o"/>
      <w:lvlJc w:val="left"/>
      <w:pPr>
        <w:ind w:left="4130" w:hanging="360"/>
      </w:pPr>
      <w:rPr>
        <w:rFonts w:ascii="Courier New" w:hAnsi="Courier New" w:cs="Courier New" w:hint="default"/>
      </w:rPr>
    </w:lvl>
    <w:lvl w:ilvl="5" w:tplc="040C0005" w:tentative="1">
      <w:start w:val="1"/>
      <w:numFmt w:val="bullet"/>
      <w:lvlText w:val=""/>
      <w:lvlJc w:val="left"/>
      <w:pPr>
        <w:ind w:left="4850" w:hanging="360"/>
      </w:pPr>
      <w:rPr>
        <w:rFonts w:ascii="Wingdings" w:hAnsi="Wingdings" w:hint="default"/>
      </w:rPr>
    </w:lvl>
    <w:lvl w:ilvl="6" w:tplc="040C0001" w:tentative="1">
      <w:start w:val="1"/>
      <w:numFmt w:val="bullet"/>
      <w:lvlText w:val=""/>
      <w:lvlJc w:val="left"/>
      <w:pPr>
        <w:ind w:left="5570" w:hanging="360"/>
      </w:pPr>
      <w:rPr>
        <w:rFonts w:ascii="Symbol" w:hAnsi="Symbol" w:hint="default"/>
      </w:rPr>
    </w:lvl>
    <w:lvl w:ilvl="7" w:tplc="040C0003" w:tentative="1">
      <w:start w:val="1"/>
      <w:numFmt w:val="bullet"/>
      <w:lvlText w:val="o"/>
      <w:lvlJc w:val="left"/>
      <w:pPr>
        <w:ind w:left="6290" w:hanging="360"/>
      </w:pPr>
      <w:rPr>
        <w:rFonts w:ascii="Courier New" w:hAnsi="Courier New" w:cs="Courier New" w:hint="default"/>
      </w:rPr>
    </w:lvl>
    <w:lvl w:ilvl="8" w:tplc="040C0005" w:tentative="1">
      <w:start w:val="1"/>
      <w:numFmt w:val="bullet"/>
      <w:lvlText w:val=""/>
      <w:lvlJc w:val="left"/>
      <w:pPr>
        <w:ind w:left="7010" w:hanging="360"/>
      </w:pPr>
      <w:rPr>
        <w:rFonts w:ascii="Wingdings" w:hAnsi="Wingdings" w:hint="default"/>
      </w:rPr>
    </w:lvl>
  </w:abstractNum>
  <w:abstractNum w:abstractNumId="8" w15:restartNumberingAfterBreak="0">
    <w:nsid w:val="31425CEE"/>
    <w:multiLevelType w:val="hybridMultilevel"/>
    <w:tmpl w:val="D65C451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31CB683E"/>
    <w:multiLevelType w:val="hybridMultilevel"/>
    <w:tmpl w:val="F064C260"/>
    <w:lvl w:ilvl="0" w:tplc="6F1AC35A">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0" w15:restartNumberingAfterBreak="0">
    <w:nsid w:val="31CE7B7D"/>
    <w:multiLevelType w:val="hybridMultilevel"/>
    <w:tmpl w:val="63120626"/>
    <w:lvl w:ilvl="0" w:tplc="3FB45268">
      <w:start w:val="1"/>
      <w:numFmt w:val="decimal"/>
      <w:lvlText w:val="%1."/>
      <w:lvlJc w:val="left"/>
      <w:pPr>
        <w:ind w:left="1080" w:hanging="360"/>
      </w:pPr>
      <w:rPr>
        <w:rFonts w:ascii="Arial" w:eastAsia="Times New Roman" w:hAnsi="Arial" w:cs="Arial"/>
      </w:rPr>
    </w:lvl>
    <w:lvl w:ilvl="1" w:tplc="B7AE16B4">
      <w:start w:val="2450"/>
      <w:numFmt w:val="bullet"/>
      <w:lvlText w:val="-"/>
      <w:lvlJc w:val="left"/>
      <w:pPr>
        <w:ind w:left="1800" w:hanging="360"/>
      </w:pPr>
      <w:rPr>
        <w:rFonts w:ascii="Calibri" w:eastAsia="Times New Roman" w:hAnsi="Calibri" w:cs="Calibri"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31E01057"/>
    <w:multiLevelType w:val="hybridMultilevel"/>
    <w:tmpl w:val="FB3E377C"/>
    <w:lvl w:ilvl="0" w:tplc="B7AE16B4">
      <w:start w:val="2450"/>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7DE7999"/>
    <w:multiLevelType w:val="hybridMultilevel"/>
    <w:tmpl w:val="68C828B8"/>
    <w:lvl w:ilvl="0" w:tplc="3FB45268">
      <w:start w:val="1"/>
      <w:numFmt w:val="decimal"/>
      <w:lvlText w:val="%1."/>
      <w:lvlJc w:val="left"/>
      <w:pPr>
        <w:ind w:left="1080" w:hanging="360"/>
      </w:pPr>
      <w:rPr>
        <w:rFonts w:ascii="Arial" w:eastAsia="Times New Roman" w:hAnsi="Arial" w:cs="Arial"/>
      </w:rPr>
    </w:lvl>
    <w:lvl w:ilvl="1" w:tplc="3FB45268">
      <w:start w:val="1"/>
      <w:numFmt w:val="decimal"/>
      <w:lvlText w:val="%2."/>
      <w:lvlJc w:val="left"/>
      <w:pPr>
        <w:ind w:left="1800" w:hanging="360"/>
      </w:pPr>
      <w:rPr>
        <w:rFonts w:ascii="Arial" w:eastAsia="Times New Roman" w:hAnsi="Arial" w:cs="Arial"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39652742"/>
    <w:multiLevelType w:val="hybridMultilevel"/>
    <w:tmpl w:val="04F803EA"/>
    <w:lvl w:ilvl="0" w:tplc="7124E5F4">
      <w:start w:val="1"/>
      <w:numFmt w:val="decimal"/>
      <w:lvlText w:val="%1)"/>
      <w:lvlJc w:val="left"/>
      <w:pPr>
        <w:ind w:left="720" w:hanging="360"/>
      </w:pPr>
      <w:rPr>
        <w:rFonts w:ascii="Times New Roman" w:eastAsia="Times New Roman" w:hAnsi="Times New Roman" w:cstheme="minorHAnsi"/>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AA5172A"/>
    <w:multiLevelType w:val="hybridMultilevel"/>
    <w:tmpl w:val="B03C5CBE"/>
    <w:lvl w:ilvl="0" w:tplc="3FB45268">
      <w:start w:val="1"/>
      <w:numFmt w:val="decimal"/>
      <w:lvlText w:val="%1."/>
      <w:lvlJc w:val="left"/>
      <w:pPr>
        <w:ind w:left="1080" w:hanging="360"/>
      </w:pPr>
      <w:rPr>
        <w:rFonts w:ascii="Arial" w:eastAsia="Times New Roman" w:hAnsi="Arial" w:cs="Arial"/>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B945BD0"/>
    <w:multiLevelType w:val="hybridMultilevel"/>
    <w:tmpl w:val="23B0A1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D2C7099"/>
    <w:multiLevelType w:val="hybridMultilevel"/>
    <w:tmpl w:val="E466DA0E"/>
    <w:lvl w:ilvl="0" w:tplc="86D2A426">
      <w:start w:val="75"/>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02171C3"/>
    <w:multiLevelType w:val="hybridMultilevel"/>
    <w:tmpl w:val="1602B1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9BD26B1"/>
    <w:multiLevelType w:val="hybridMultilevel"/>
    <w:tmpl w:val="133EA9B2"/>
    <w:lvl w:ilvl="0" w:tplc="B7AE16B4">
      <w:start w:val="2450"/>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A3E788E"/>
    <w:multiLevelType w:val="hybridMultilevel"/>
    <w:tmpl w:val="AA866E6A"/>
    <w:lvl w:ilvl="0" w:tplc="F552D944">
      <w:numFmt w:val="bullet"/>
      <w:lvlText w:val="-"/>
      <w:lvlJc w:val="left"/>
      <w:pPr>
        <w:ind w:left="1080" w:hanging="360"/>
      </w:pPr>
      <w:rPr>
        <w:rFonts w:ascii="Montserrat" w:eastAsiaTheme="minorHAnsi" w:hAnsi="Montserrat" w:cstheme="minorBidi" w:hint="default"/>
      </w:rPr>
    </w:lvl>
    <w:lvl w:ilvl="1" w:tplc="7DFEF5B4">
      <w:numFmt w:val="bullet"/>
      <w:lvlText w:val="•"/>
      <w:lvlJc w:val="left"/>
      <w:pPr>
        <w:ind w:left="1800" w:hanging="360"/>
      </w:pPr>
      <w:rPr>
        <w:rFonts w:ascii="Montserrat-Light" w:eastAsiaTheme="minorHAnsi" w:hAnsi="Montserrat-Light" w:cs="Montserrat-Light"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4C6B6126"/>
    <w:multiLevelType w:val="hybridMultilevel"/>
    <w:tmpl w:val="2B723F98"/>
    <w:lvl w:ilvl="0" w:tplc="E084D85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1002162"/>
    <w:multiLevelType w:val="hybridMultilevel"/>
    <w:tmpl w:val="E3527562"/>
    <w:lvl w:ilvl="0" w:tplc="B96AB7D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17830EC"/>
    <w:multiLevelType w:val="hybridMultilevel"/>
    <w:tmpl w:val="F27051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495247F"/>
    <w:multiLevelType w:val="hybridMultilevel"/>
    <w:tmpl w:val="B78AA45C"/>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4" w15:restartNumberingAfterBreak="0">
    <w:nsid w:val="56A42090"/>
    <w:multiLevelType w:val="hybridMultilevel"/>
    <w:tmpl w:val="E7682A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8840869"/>
    <w:multiLevelType w:val="hybridMultilevel"/>
    <w:tmpl w:val="8858145C"/>
    <w:lvl w:ilvl="0" w:tplc="F552D944">
      <w:numFmt w:val="bullet"/>
      <w:lvlText w:val="-"/>
      <w:lvlJc w:val="left"/>
      <w:pPr>
        <w:ind w:left="1250" w:hanging="360"/>
      </w:pPr>
      <w:rPr>
        <w:rFonts w:ascii="Montserrat" w:eastAsiaTheme="minorHAnsi" w:hAnsi="Montserrat" w:cstheme="minorBidi" w:hint="default"/>
      </w:rPr>
    </w:lvl>
    <w:lvl w:ilvl="1" w:tplc="040C0003" w:tentative="1">
      <w:start w:val="1"/>
      <w:numFmt w:val="bullet"/>
      <w:lvlText w:val="o"/>
      <w:lvlJc w:val="left"/>
      <w:pPr>
        <w:ind w:left="1970" w:hanging="360"/>
      </w:pPr>
      <w:rPr>
        <w:rFonts w:ascii="Courier New" w:hAnsi="Courier New" w:cs="Courier New" w:hint="default"/>
      </w:rPr>
    </w:lvl>
    <w:lvl w:ilvl="2" w:tplc="040C0005" w:tentative="1">
      <w:start w:val="1"/>
      <w:numFmt w:val="bullet"/>
      <w:lvlText w:val=""/>
      <w:lvlJc w:val="left"/>
      <w:pPr>
        <w:ind w:left="2690" w:hanging="360"/>
      </w:pPr>
      <w:rPr>
        <w:rFonts w:ascii="Wingdings" w:hAnsi="Wingdings" w:hint="default"/>
      </w:rPr>
    </w:lvl>
    <w:lvl w:ilvl="3" w:tplc="040C0001" w:tentative="1">
      <w:start w:val="1"/>
      <w:numFmt w:val="bullet"/>
      <w:lvlText w:val=""/>
      <w:lvlJc w:val="left"/>
      <w:pPr>
        <w:ind w:left="3410" w:hanging="360"/>
      </w:pPr>
      <w:rPr>
        <w:rFonts w:ascii="Symbol" w:hAnsi="Symbol" w:hint="default"/>
      </w:rPr>
    </w:lvl>
    <w:lvl w:ilvl="4" w:tplc="040C0003" w:tentative="1">
      <w:start w:val="1"/>
      <w:numFmt w:val="bullet"/>
      <w:lvlText w:val="o"/>
      <w:lvlJc w:val="left"/>
      <w:pPr>
        <w:ind w:left="4130" w:hanging="360"/>
      </w:pPr>
      <w:rPr>
        <w:rFonts w:ascii="Courier New" w:hAnsi="Courier New" w:cs="Courier New" w:hint="default"/>
      </w:rPr>
    </w:lvl>
    <w:lvl w:ilvl="5" w:tplc="040C0005" w:tentative="1">
      <w:start w:val="1"/>
      <w:numFmt w:val="bullet"/>
      <w:lvlText w:val=""/>
      <w:lvlJc w:val="left"/>
      <w:pPr>
        <w:ind w:left="4850" w:hanging="360"/>
      </w:pPr>
      <w:rPr>
        <w:rFonts w:ascii="Wingdings" w:hAnsi="Wingdings" w:hint="default"/>
      </w:rPr>
    </w:lvl>
    <w:lvl w:ilvl="6" w:tplc="040C0001" w:tentative="1">
      <w:start w:val="1"/>
      <w:numFmt w:val="bullet"/>
      <w:lvlText w:val=""/>
      <w:lvlJc w:val="left"/>
      <w:pPr>
        <w:ind w:left="5570" w:hanging="360"/>
      </w:pPr>
      <w:rPr>
        <w:rFonts w:ascii="Symbol" w:hAnsi="Symbol" w:hint="default"/>
      </w:rPr>
    </w:lvl>
    <w:lvl w:ilvl="7" w:tplc="040C0003" w:tentative="1">
      <w:start w:val="1"/>
      <w:numFmt w:val="bullet"/>
      <w:lvlText w:val="o"/>
      <w:lvlJc w:val="left"/>
      <w:pPr>
        <w:ind w:left="6290" w:hanging="360"/>
      </w:pPr>
      <w:rPr>
        <w:rFonts w:ascii="Courier New" w:hAnsi="Courier New" w:cs="Courier New" w:hint="default"/>
      </w:rPr>
    </w:lvl>
    <w:lvl w:ilvl="8" w:tplc="040C0005" w:tentative="1">
      <w:start w:val="1"/>
      <w:numFmt w:val="bullet"/>
      <w:lvlText w:val=""/>
      <w:lvlJc w:val="left"/>
      <w:pPr>
        <w:ind w:left="7010" w:hanging="360"/>
      </w:pPr>
      <w:rPr>
        <w:rFonts w:ascii="Wingdings" w:hAnsi="Wingdings" w:hint="default"/>
      </w:rPr>
    </w:lvl>
  </w:abstractNum>
  <w:abstractNum w:abstractNumId="26" w15:restartNumberingAfterBreak="0">
    <w:nsid w:val="5E9D70B0"/>
    <w:multiLevelType w:val="hybridMultilevel"/>
    <w:tmpl w:val="AC2CA7D4"/>
    <w:lvl w:ilvl="0" w:tplc="3FB45268">
      <w:start w:val="1"/>
      <w:numFmt w:val="decimal"/>
      <w:lvlText w:val="%1."/>
      <w:lvlJc w:val="left"/>
      <w:pPr>
        <w:ind w:left="1070" w:hanging="360"/>
      </w:pPr>
      <w:rPr>
        <w:rFonts w:ascii="Arial" w:eastAsia="Times New Roman" w:hAnsi="Arial" w:cs="Arial"/>
      </w:rPr>
    </w:lvl>
    <w:lvl w:ilvl="1" w:tplc="B7AE16B4">
      <w:start w:val="2450"/>
      <w:numFmt w:val="bullet"/>
      <w:lvlText w:val="-"/>
      <w:lvlJc w:val="left"/>
      <w:pPr>
        <w:ind w:left="1800" w:hanging="360"/>
      </w:pPr>
      <w:rPr>
        <w:rFonts w:ascii="Calibri" w:eastAsia="Times New Roman" w:hAnsi="Calibri" w:cs="Calibri"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60CC4B60"/>
    <w:multiLevelType w:val="hybridMultilevel"/>
    <w:tmpl w:val="C39E1070"/>
    <w:lvl w:ilvl="0" w:tplc="CC80E68A">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482112F"/>
    <w:multiLevelType w:val="hybridMultilevel"/>
    <w:tmpl w:val="FFD89E3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7700786"/>
    <w:multiLevelType w:val="hybridMultilevel"/>
    <w:tmpl w:val="D50249D8"/>
    <w:lvl w:ilvl="0" w:tplc="3FB45268">
      <w:start w:val="1"/>
      <w:numFmt w:val="decimal"/>
      <w:lvlText w:val="%1."/>
      <w:lvlJc w:val="left"/>
      <w:pPr>
        <w:ind w:left="1080" w:hanging="360"/>
      </w:pPr>
      <w:rPr>
        <w:rFonts w:ascii="Arial" w:eastAsia="Times New Roman" w:hAnsi="Arial" w:cs="Arial"/>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68A96447"/>
    <w:multiLevelType w:val="hybridMultilevel"/>
    <w:tmpl w:val="94B43792"/>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1" w15:restartNumberingAfterBreak="0">
    <w:nsid w:val="6C4C6906"/>
    <w:multiLevelType w:val="hybridMultilevel"/>
    <w:tmpl w:val="1D2A45DE"/>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2" w15:restartNumberingAfterBreak="0">
    <w:nsid w:val="6CAE1343"/>
    <w:multiLevelType w:val="hybridMultilevel"/>
    <w:tmpl w:val="50EE1170"/>
    <w:lvl w:ilvl="0" w:tplc="EFAE7570">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3" w15:restartNumberingAfterBreak="0">
    <w:nsid w:val="70791397"/>
    <w:multiLevelType w:val="hybridMultilevel"/>
    <w:tmpl w:val="C6903E66"/>
    <w:lvl w:ilvl="0" w:tplc="3140B75C">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BDE4310"/>
    <w:multiLevelType w:val="hybridMultilevel"/>
    <w:tmpl w:val="027484D8"/>
    <w:lvl w:ilvl="0" w:tplc="040C0001">
      <w:start w:val="1"/>
      <w:numFmt w:val="bullet"/>
      <w:lvlText w:val=""/>
      <w:lvlJc w:val="left"/>
      <w:pPr>
        <w:ind w:left="1970" w:hanging="360"/>
      </w:pPr>
      <w:rPr>
        <w:rFonts w:ascii="Symbol" w:hAnsi="Symbol" w:hint="default"/>
      </w:rPr>
    </w:lvl>
    <w:lvl w:ilvl="1" w:tplc="040C0003" w:tentative="1">
      <w:start w:val="1"/>
      <w:numFmt w:val="bullet"/>
      <w:lvlText w:val="o"/>
      <w:lvlJc w:val="left"/>
      <w:pPr>
        <w:ind w:left="2690" w:hanging="360"/>
      </w:pPr>
      <w:rPr>
        <w:rFonts w:ascii="Courier New" w:hAnsi="Courier New" w:cs="Courier New" w:hint="default"/>
      </w:rPr>
    </w:lvl>
    <w:lvl w:ilvl="2" w:tplc="040C0005" w:tentative="1">
      <w:start w:val="1"/>
      <w:numFmt w:val="bullet"/>
      <w:lvlText w:val=""/>
      <w:lvlJc w:val="left"/>
      <w:pPr>
        <w:ind w:left="3410" w:hanging="360"/>
      </w:pPr>
      <w:rPr>
        <w:rFonts w:ascii="Wingdings" w:hAnsi="Wingdings" w:hint="default"/>
      </w:rPr>
    </w:lvl>
    <w:lvl w:ilvl="3" w:tplc="040C0001" w:tentative="1">
      <w:start w:val="1"/>
      <w:numFmt w:val="bullet"/>
      <w:lvlText w:val=""/>
      <w:lvlJc w:val="left"/>
      <w:pPr>
        <w:ind w:left="4130" w:hanging="360"/>
      </w:pPr>
      <w:rPr>
        <w:rFonts w:ascii="Symbol" w:hAnsi="Symbol" w:hint="default"/>
      </w:rPr>
    </w:lvl>
    <w:lvl w:ilvl="4" w:tplc="040C0003" w:tentative="1">
      <w:start w:val="1"/>
      <w:numFmt w:val="bullet"/>
      <w:lvlText w:val="o"/>
      <w:lvlJc w:val="left"/>
      <w:pPr>
        <w:ind w:left="4850" w:hanging="360"/>
      </w:pPr>
      <w:rPr>
        <w:rFonts w:ascii="Courier New" w:hAnsi="Courier New" w:cs="Courier New" w:hint="default"/>
      </w:rPr>
    </w:lvl>
    <w:lvl w:ilvl="5" w:tplc="040C0005" w:tentative="1">
      <w:start w:val="1"/>
      <w:numFmt w:val="bullet"/>
      <w:lvlText w:val=""/>
      <w:lvlJc w:val="left"/>
      <w:pPr>
        <w:ind w:left="5570" w:hanging="360"/>
      </w:pPr>
      <w:rPr>
        <w:rFonts w:ascii="Wingdings" w:hAnsi="Wingdings" w:hint="default"/>
      </w:rPr>
    </w:lvl>
    <w:lvl w:ilvl="6" w:tplc="040C0001" w:tentative="1">
      <w:start w:val="1"/>
      <w:numFmt w:val="bullet"/>
      <w:lvlText w:val=""/>
      <w:lvlJc w:val="left"/>
      <w:pPr>
        <w:ind w:left="6290" w:hanging="360"/>
      </w:pPr>
      <w:rPr>
        <w:rFonts w:ascii="Symbol" w:hAnsi="Symbol" w:hint="default"/>
      </w:rPr>
    </w:lvl>
    <w:lvl w:ilvl="7" w:tplc="040C0003" w:tentative="1">
      <w:start w:val="1"/>
      <w:numFmt w:val="bullet"/>
      <w:lvlText w:val="o"/>
      <w:lvlJc w:val="left"/>
      <w:pPr>
        <w:ind w:left="7010" w:hanging="360"/>
      </w:pPr>
      <w:rPr>
        <w:rFonts w:ascii="Courier New" w:hAnsi="Courier New" w:cs="Courier New" w:hint="default"/>
      </w:rPr>
    </w:lvl>
    <w:lvl w:ilvl="8" w:tplc="040C0005" w:tentative="1">
      <w:start w:val="1"/>
      <w:numFmt w:val="bullet"/>
      <w:lvlText w:val=""/>
      <w:lvlJc w:val="left"/>
      <w:pPr>
        <w:ind w:left="7730" w:hanging="360"/>
      </w:pPr>
      <w:rPr>
        <w:rFonts w:ascii="Wingdings" w:hAnsi="Wingdings" w:hint="default"/>
      </w:rPr>
    </w:lvl>
  </w:abstractNum>
  <w:num w:numId="1" w16cid:durableId="819882874">
    <w:abstractNumId w:val="6"/>
  </w:num>
  <w:num w:numId="2" w16cid:durableId="1163086170">
    <w:abstractNumId w:val="27"/>
  </w:num>
  <w:num w:numId="3" w16cid:durableId="1004748053">
    <w:abstractNumId w:val="33"/>
  </w:num>
  <w:num w:numId="4" w16cid:durableId="1022587552">
    <w:abstractNumId w:val="2"/>
  </w:num>
  <w:num w:numId="5" w16cid:durableId="1789545505">
    <w:abstractNumId w:val="1"/>
  </w:num>
  <w:num w:numId="6" w16cid:durableId="519319824">
    <w:abstractNumId w:val="15"/>
  </w:num>
  <w:num w:numId="7" w16cid:durableId="890118686">
    <w:abstractNumId w:val="24"/>
  </w:num>
  <w:num w:numId="8" w16cid:durableId="443578484">
    <w:abstractNumId w:val="23"/>
  </w:num>
  <w:num w:numId="9" w16cid:durableId="498346307">
    <w:abstractNumId w:val="22"/>
  </w:num>
  <w:num w:numId="10" w16cid:durableId="1341660917">
    <w:abstractNumId w:val="17"/>
  </w:num>
  <w:num w:numId="11" w16cid:durableId="1255741697">
    <w:abstractNumId w:val="31"/>
  </w:num>
  <w:num w:numId="12" w16cid:durableId="35006222">
    <w:abstractNumId w:val="30"/>
  </w:num>
  <w:num w:numId="13" w16cid:durableId="1550265087">
    <w:abstractNumId w:val="9"/>
  </w:num>
  <w:num w:numId="14" w16cid:durableId="122967484">
    <w:abstractNumId w:val="8"/>
  </w:num>
  <w:num w:numId="15" w16cid:durableId="458111137">
    <w:abstractNumId w:val="19"/>
  </w:num>
  <w:num w:numId="16" w16cid:durableId="1051464112">
    <w:abstractNumId w:val="25"/>
  </w:num>
  <w:num w:numId="17" w16cid:durableId="1769037666">
    <w:abstractNumId w:val="5"/>
  </w:num>
  <w:num w:numId="18" w16cid:durableId="1009601821">
    <w:abstractNumId w:val="29"/>
  </w:num>
  <w:num w:numId="19" w16cid:durableId="628513465">
    <w:abstractNumId w:val="7"/>
  </w:num>
  <w:num w:numId="20" w16cid:durableId="1287471774">
    <w:abstractNumId w:val="32"/>
  </w:num>
  <w:num w:numId="21" w16cid:durableId="1499268757">
    <w:abstractNumId w:val="34"/>
  </w:num>
  <w:num w:numId="22" w16cid:durableId="1282834325">
    <w:abstractNumId w:val="10"/>
  </w:num>
  <w:num w:numId="23" w16cid:durableId="1228804727">
    <w:abstractNumId w:val="12"/>
  </w:num>
  <w:num w:numId="24" w16cid:durableId="1579906172">
    <w:abstractNumId w:val="26"/>
  </w:num>
  <w:num w:numId="25" w16cid:durableId="1184629162">
    <w:abstractNumId w:val="0"/>
  </w:num>
  <w:num w:numId="26" w16cid:durableId="2117820736">
    <w:abstractNumId w:val="11"/>
  </w:num>
  <w:num w:numId="27" w16cid:durableId="870580606">
    <w:abstractNumId w:val="18"/>
  </w:num>
  <w:num w:numId="28" w16cid:durableId="820996917">
    <w:abstractNumId w:val="14"/>
  </w:num>
  <w:num w:numId="29" w16cid:durableId="1929607455">
    <w:abstractNumId w:val="16"/>
  </w:num>
  <w:num w:numId="30" w16cid:durableId="1207372016">
    <w:abstractNumId w:val="4"/>
  </w:num>
  <w:num w:numId="31" w16cid:durableId="328101132">
    <w:abstractNumId w:val="21"/>
  </w:num>
  <w:num w:numId="32" w16cid:durableId="947851969">
    <w:abstractNumId w:val="13"/>
  </w:num>
  <w:num w:numId="33" w16cid:durableId="1207595848">
    <w:abstractNumId w:val="3"/>
  </w:num>
  <w:num w:numId="34" w16cid:durableId="1297299863">
    <w:abstractNumId w:val="20"/>
  </w:num>
  <w:num w:numId="35" w16cid:durableId="169457587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5FD"/>
    <w:rsid w:val="000015BC"/>
    <w:rsid w:val="0001682F"/>
    <w:rsid w:val="00026A5E"/>
    <w:rsid w:val="00030748"/>
    <w:rsid w:val="0003236B"/>
    <w:rsid w:val="00050E65"/>
    <w:rsid w:val="00056694"/>
    <w:rsid w:val="00061EFF"/>
    <w:rsid w:val="00073F7F"/>
    <w:rsid w:val="00086F84"/>
    <w:rsid w:val="000932F2"/>
    <w:rsid w:val="000B6C59"/>
    <w:rsid w:val="000B6E2F"/>
    <w:rsid w:val="000B76C5"/>
    <w:rsid w:val="000C1704"/>
    <w:rsid w:val="000E43F4"/>
    <w:rsid w:val="00121D69"/>
    <w:rsid w:val="001251AC"/>
    <w:rsid w:val="001253D4"/>
    <w:rsid w:val="00127A84"/>
    <w:rsid w:val="00133AC6"/>
    <w:rsid w:val="0015372B"/>
    <w:rsid w:val="00167C3D"/>
    <w:rsid w:val="00171A6D"/>
    <w:rsid w:val="00174B4F"/>
    <w:rsid w:val="00187245"/>
    <w:rsid w:val="001B44B0"/>
    <w:rsid w:val="001E6945"/>
    <w:rsid w:val="001F7162"/>
    <w:rsid w:val="00201D38"/>
    <w:rsid w:val="00202296"/>
    <w:rsid w:val="002070AA"/>
    <w:rsid w:val="00212041"/>
    <w:rsid w:val="002137D9"/>
    <w:rsid w:val="002768F5"/>
    <w:rsid w:val="00277666"/>
    <w:rsid w:val="00290246"/>
    <w:rsid w:val="002B4D49"/>
    <w:rsid w:val="002B63BA"/>
    <w:rsid w:val="002B6424"/>
    <w:rsid w:val="002C5E4A"/>
    <w:rsid w:val="002C67ED"/>
    <w:rsid w:val="002D295D"/>
    <w:rsid w:val="002F66F8"/>
    <w:rsid w:val="003244E3"/>
    <w:rsid w:val="00324AC2"/>
    <w:rsid w:val="003368CE"/>
    <w:rsid w:val="00340E20"/>
    <w:rsid w:val="0034559B"/>
    <w:rsid w:val="00346274"/>
    <w:rsid w:val="00361BF5"/>
    <w:rsid w:val="00372630"/>
    <w:rsid w:val="0037587F"/>
    <w:rsid w:val="003902C8"/>
    <w:rsid w:val="003B15E0"/>
    <w:rsid w:val="003B3396"/>
    <w:rsid w:val="003D360C"/>
    <w:rsid w:val="003F304D"/>
    <w:rsid w:val="0040298A"/>
    <w:rsid w:val="004045F9"/>
    <w:rsid w:val="0041029E"/>
    <w:rsid w:val="00416098"/>
    <w:rsid w:val="00442717"/>
    <w:rsid w:val="00443F2E"/>
    <w:rsid w:val="004473D1"/>
    <w:rsid w:val="00462830"/>
    <w:rsid w:val="0047399B"/>
    <w:rsid w:val="0047788A"/>
    <w:rsid w:val="004832DD"/>
    <w:rsid w:val="004835EB"/>
    <w:rsid w:val="004E6368"/>
    <w:rsid w:val="005152F5"/>
    <w:rsid w:val="00516410"/>
    <w:rsid w:val="00525455"/>
    <w:rsid w:val="005270AE"/>
    <w:rsid w:val="00534761"/>
    <w:rsid w:val="005373AB"/>
    <w:rsid w:val="0056058D"/>
    <w:rsid w:val="00566C8E"/>
    <w:rsid w:val="00570A1F"/>
    <w:rsid w:val="00590A2E"/>
    <w:rsid w:val="00590AE9"/>
    <w:rsid w:val="00597B07"/>
    <w:rsid w:val="005B12BD"/>
    <w:rsid w:val="005B49FC"/>
    <w:rsid w:val="005C244F"/>
    <w:rsid w:val="005C603C"/>
    <w:rsid w:val="005C65FB"/>
    <w:rsid w:val="005E0F93"/>
    <w:rsid w:val="005E351B"/>
    <w:rsid w:val="005F43DD"/>
    <w:rsid w:val="00612BE1"/>
    <w:rsid w:val="00612DF9"/>
    <w:rsid w:val="00617396"/>
    <w:rsid w:val="00626ACC"/>
    <w:rsid w:val="0063209C"/>
    <w:rsid w:val="0063740D"/>
    <w:rsid w:val="00675F80"/>
    <w:rsid w:val="00676CED"/>
    <w:rsid w:val="006C5E6B"/>
    <w:rsid w:val="006D5CE0"/>
    <w:rsid w:val="007110BB"/>
    <w:rsid w:val="0071618E"/>
    <w:rsid w:val="00720892"/>
    <w:rsid w:val="00726AD0"/>
    <w:rsid w:val="0073051C"/>
    <w:rsid w:val="00740460"/>
    <w:rsid w:val="007455AD"/>
    <w:rsid w:val="007842B2"/>
    <w:rsid w:val="00793659"/>
    <w:rsid w:val="007A1FF8"/>
    <w:rsid w:val="007C1C02"/>
    <w:rsid w:val="007C278C"/>
    <w:rsid w:val="007C3B26"/>
    <w:rsid w:val="007D4639"/>
    <w:rsid w:val="007D7E67"/>
    <w:rsid w:val="007E29AF"/>
    <w:rsid w:val="008002C3"/>
    <w:rsid w:val="00825FF4"/>
    <w:rsid w:val="00827EC6"/>
    <w:rsid w:val="00845D75"/>
    <w:rsid w:val="00861106"/>
    <w:rsid w:val="00893F03"/>
    <w:rsid w:val="008E0DAA"/>
    <w:rsid w:val="008E1900"/>
    <w:rsid w:val="008E4FB0"/>
    <w:rsid w:val="008F2096"/>
    <w:rsid w:val="008F7A12"/>
    <w:rsid w:val="00917599"/>
    <w:rsid w:val="00917BD1"/>
    <w:rsid w:val="00917C16"/>
    <w:rsid w:val="009202D3"/>
    <w:rsid w:val="009236BE"/>
    <w:rsid w:val="00927BDB"/>
    <w:rsid w:val="009411CB"/>
    <w:rsid w:val="009452E1"/>
    <w:rsid w:val="0094658E"/>
    <w:rsid w:val="009502A4"/>
    <w:rsid w:val="00956F50"/>
    <w:rsid w:val="009663EE"/>
    <w:rsid w:val="00975BDD"/>
    <w:rsid w:val="009B61D9"/>
    <w:rsid w:val="009D7DD8"/>
    <w:rsid w:val="00A01D44"/>
    <w:rsid w:val="00A02584"/>
    <w:rsid w:val="00A041A2"/>
    <w:rsid w:val="00A276EB"/>
    <w:rsid w:val="00A302FC"/>
    <w:rsid w:val="00A424DB"/>
    <w:rsid w:val="00A44023"/>
    <w:rsid w:val="00A563C2"/>
    <w:rsid w:val="00A917DC"/>
    <w:rsid w:val="00AB4A45"/>
    <w:rsid w:val="00AC2300"/>
    <w:rsid w:val="00AD21B1"/>
    <w:rsid w:val="00AD64AA"/>
    <w:rsid w:val="00B046D9"/>
    <w:rsid w:val="00B10B90"/>
    <w:rsid w:val="00B23F47"/>
    <w:rsid w:val="00B315BB"/>
    <w:rsid w:val="00B37AF1"/>
    <w:rsid w:val="00B46E38"/>
    <w:rsid w:val="00B51675"/>
    <w:rsid w:val="00B6165F"/>
    <w:rsid w:val="00B77440"/>
    <w:rsid w:val="00B9632D"/>
    <w:rsid w:val="00BA3DED"/>
    <w:rsid w:val="00BC5668"/>
    <w:rsid w:val="00BD0AB6"/>
    <w:rsid w:val="00BD17E1"/>
    <w:rsid w:val="00BE5D58"/>
    <w:rsid w:val="00C15D60"/>
    <w:rsid w:val="00C164AF"/>
    <w:rsid w:val="00C202D5"/>
    <w:rsid w:val="00C20EAB"/>
    <w:rsid w:val="00C26860"/>
    <w:rsid w:val="00C44863"/>
    <w:rsid w:val="00C52938"/>
    <w:rsid w:val="00C738BE"/>
    <w:rsid w:val="00C75883"/>
    <w:rsid w:val="00C84BE9"/>
    <w:rsid w:val="00CB71AE"/>
    <w:rsid w:val="00CC04F9"/>
    <w:rsid w:val="00CC4D77"/>
    <w:rsid w:val="00CD4638"/>
    <w:rsid w:val="00CE48D4"/>
    <w:rsid w:val="00CF2903"/>
    <w:rsid w:val="00D01E5C"/>
    <w:rsid w:val="00D1451D"/>
    <w:rsid w:val="00D529E4"/>
    <w:rsid w:val="00D714A0"/>
    <w:rsid w:val="00D71611"/>
    <w:rsid w:val="00D71E3D"/>
    <w:rsid w:val="00D72B08"/>
    <w:rsid w:val="00D747DC"/>
    <w:rsid w:val="00D84991"/>
    <w:rsid w:val="00D90361"/>
    <w:rsid w:val="00DC2817"/>
    <w:rsid w:val="00DC6DF6"/>
    <w:rsid w:val="00DD1D65"/>
    <w:rsid w:val="00DD2392"/>
    <w:rsid w:val="00DF4A48"/>
    <w:rsid w:val="00E03313"/>
    <w:rsid w:val="00E0472B"/>
    <w:rsid w:val="00E1093D"/>
    <w:rsid w:val="00E21174"/>
    <w:rsid w:val="00E32B76"/>
    <w:rsid w:val="00E507AF"/>
    <w:rsid w:val="00E56033"/>
    <w:rsid w:val="00E56075"/>
    <w:rsid w:val="00E64D9D"/>
    <w:rsid w:val="00E81632"/>
    <w:rsid w:val="00E96743"/>
    <w:rsid w:val="00E97108"/>
    <w:rsid w:val="00EA5E43"/>
    <w:rsid w:val="00EA6AF3"/>
    <w:rsid w:val="00EB5678"/>
    <w:rsid w:val="00EE0698"/>
    <w:rsid w:val="00EF2CFA"/>
    <w:rsid w:val="00F114F8"/>
    <w:rsid w:val="00F13B42"/>
    <w:rsid w:val="00F20B6B"/>
    <w:rsid w:val="00F25530"/>
    <w:rsid w:val="00F32193"/>
    <w:rsid w:val="00F34D2C"/>
    <w:rsid w:val="00F377DB"/>
    <w:rsid w:val="00F67B7B"/>
    <w:rsid w:val="00F715F7"/>
    <w:rsid w:val="00F749FB"/>
    <w:rsid w:val="00FA0CBA"/>
    <w:rsid w:val="00FA14DF"/>
    <w:rsid w:val="00FA17C8"/>
    <w:rsid w:val="00FD1627"/>
    <w:rsid w:val="00FD1F9E"/>
    <w:rsid w:val="00FE1071"/>
    <w:rsid w:val="00FE15FD"/>
    <w:rsid w:val="00FE2AE4"/>
    <w:rsid w:val="00FE436E"/>
    <w:rsid w:val="00FE4580"/>
    <w:rsid w:val="00FE4CA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53D5A"/>
  <w15:docId w15:val="{7FB0AE08-B7FC-443E-9DB4-A025553DD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5FD"/>
    <w:rPr>
      <w:rFonts w:ascii="Times New Roman" w:eastAsia="Times New Roman" w:hAnsi="Times New Roman"/>
      <w:sz w:val="24"/>
      <w:lang w:eastAsia="en-US"/>
    </w:rPr>
  </w:style>
  <w:style w:type="paragraph" w:styleId="Titre2">
    <w:name w:val="heading 2"/>
    <w:basedOn w:val="Normal"/>
    <w:link w:val="Titre2Car"/>
    <w:uiPriority w:val="9"/>
    <w:qFormat/>
    <w:rsid w:val="002B4D49"/>
    <w:pPr>
      <w:spacing w:before="100" w:beforeAutospacing="1" w:after="100" w:afterAutospacing="1"/>
      <w:outlineLvl w:val="1"/>
    </w:pPr>
    <w:rPr>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qFormat/>
    <w:rsid w:val="00FE15FD"/>
    <w:rPr>
      <w:b/>
    </w:rPr>
  </w:style>
  <w:style w:type="paragraph" w:styleId="Paragraphedeliste">
    <w:name w:val="List Paragraph"/>
    <w:basedOn w:val="Normal"/>
    <w:uiPriority w:val="34"/>
    <w:qFormat/>
    <w:rsid w:val="00FE15FD"/>
    <w:pPr>
      <w:spacing w:after="200" w:line="276" w:lineRule="auto"/>
      <w:ind w:left="720"/>
      <w:contextualSpacing/>
    </w:pPr>
    <w:rPr>
      <w:rFonts w:ascii="Calibri" w:eastAsia="Calibri" w:hAnsi="Calibri"/>
      <w:sz w:val="22"/>
      <w:szCs w:val="22"/>
    </w:rPr>
  </w:style>
  <w:style w:type="paragraph" w:styleId="Textedebulles">
    <w:name w:val="Balloon Text"/>
    <w:basedOn w:val="Normal"/>
    <w:link w:val="TextedebullesCar"/>
    <w:uiPriority w:val="99"/>
    <w:semiHidden/>
    <w:unhideWhenUsed/>
    <w:rsid w:val="0063740D"/>
    <w:rPr>
      <w:rFonts w:ascii="Tahoma" w:hAnsi="Tahoma" w:cs="Tahoma"/>
      <w:sz w:val="16"/>
      <w:szCs w:val="16"/>
    </w:rPr>
  </w:style>
  <w:style w:type="character" w:customStyle="1" w:styleId="TextedebullesCar">
    <w:name w:val="Texte de bulles Car"/>
    <w:basedOn w:val="Policepardfaut"/>
    <w:link w:val="Textedebulles"/>
    <w:uiPriority w:val="99"/>
    <w:semiHidden/>
    <w:rsid w:val="0063740D"/>
    <w:rPr>
      <w:rFonts w:ascii="Tahoma" w:eastAsia="Times New Roman" w:hAnsi="Tahoma" w:cs="Tahoma"/>
      <w:sz w:val="16"/>
      <w:szCs w:val="16"/>
      <w:lang w:eastAsia="en-US"/>
    </w:rPr>
  </w:style>
  <w:style w:type="character" w:customStyle="1" w:styleId="Titre2Car">
    <w:name w:val="Titre 2 Car"/>
    <w:basedOn w:val="Policepardfaut"/>
    <w:link w:val="Titre2"/>
    <w:uiPriority w:val="9"/>
    <w:rsid w:val="002B4D49"/>
    <w:rPr>
      <w:rFonts w:ascii="Times New Roman" w:eastAsia="Times New Roman" w:hAnsi="Times New Roman"/>
      <w:b/>
      <w:bCs/>
      <w:sz w:val="36"/>
      <w:szCs w:val="36"/>
    </w:rPr>
  </w:style>
  <w:style w:type="paragraph" w:styleId="NormalWeb">
    <w:name w:val="Normal (Web)"/>
    <w:basedOn w:val="Normal"/>
    <w:uiPriority w:val="99"/>
    <w:semiHidden/>
    <w:unhideWhenUsed/>
    <w:rsid w:val="002B4D49"/>
    <w:pPr>
      <w:spacing w:before="100" w:beforeAutospacing="1" w:after="100" w:afterAutospacing="1"/>
    </w:pPr>
    <w:rPr>
      <w:szCs w:val="24"/>
      <w:lang w:eastAsia="fr-FR"/>
    </w:rPr>
  </w:style>
  <w:style w:type="table" w:styleId="Grilledutableau">
    <w:name w:val="Table Grid"/>
    <w:basedOn w:val="TableauNormal"/>
    <w:uiPriority w:val="59"/>
    <w:rsid w:val="003D360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arquedecommentaire">
    <w:name w:val="annotation reference"/>
    <w:basedOn w:val="Policepardfaut"/>
    <w:uiPriority w:val="99"/>
    <w:semiHidden/>
    <w:unhideWhenUsed/>
    <w:rsid w:val="0003236B"/>
    <w:rPr>
      <w:sz w:val="16"/>
      <w:szCs w:val="16"/>
    </w:rPr>
  </w:style>
  <w:style w:type="paragraph" w:styleId="Commentaire">
    <w:name w:val="annotation text"/>
    <w:basedOn w:val="Normal"/>
    <w:link w:val="CommentaireCar"/>
    <w:uiPriority w:val="99"/>
    <w:semiHidden/>
    <w:unhideWhenUsed/>
    <w:rsid w:val="0003236B"/>
    <w:rPr>
      <w:sz w:val="20"/>
    </w:rPr>
  </w:style>
  <w:style w:type="character" w:customStyle="1" w:styleId="CommentaireCar">
    <w:name w:val="Commentaire Car"/>
    <w:basedOn w:val="Policepardfaut"/>
    <w:link w:val="Commentaire"/>
    <w:uiPriority w:val="99"/>
    <w:semiHidden/>
    <w:rsid w:val="0003236B"/>
    <w:rPr>
      <w:rFonts w:ascii="Times New Roman" w:eastAsia="Times New Roman" w:hAnsi="Times New Roman"/>
      <w:lang w:eastAsia="en-US"/>
    </w:rPr>
  </w:style>
  <w:style w:type="paragraph" w:styleId="Objetducommentaire">
    <w:name w:val="annotation subject"/>
    <w:basedOn w:val="Commentaire"/>
    <w:next w:val="Commentaire"/>
    <w:link w:val="ObjetducommentaireCar"/>
    <w:uiPriority w:val="99"/>
    <w:semiHidden/>
    <w:unhideWhenUsed/>
    <w:rsid w:val="0003236B"/>
    <w:rPr>
      <w:b/>
      <w:bCs/>
    </w:rPr>
  </w:style>
  <w:style w:type="character" w:customStyle="1" w:styleId="ObjetducommentaireCar">
    <w:name w:val="Objet du commentaire Car"/>
    <w:basedOn w:val="CommentaireCar"/>
    <w:link w:val="Objetducommentaire"/>
    <w:uiPriority w:val="99"/>
    <w:semiHidden/>
    <w:rsid w:val="0003236B"/>
    <w:rPr>
      <w:rFonts w:ascii="Times New Roman" w:eastAsia="Times New Roman" w:hAnsi="Times New Roman"/>
      <w:b/>
      <w:bCs/>
      <w:lang w:eastAsia="en-US"/>
    </w:rPr>
  </w:style>
  <w:style w:type="character" w:styleId="Lienhypertexte">
    <w:name w:val="Hyperlink"/>
    <w:basedOn w:val="Policepardfaut"/>
    <w:uiPriority w:val="99"/>
    <w:unhideWhenUsed/>
    <w:rsid w:val="00C84BE9"/>
    <w:rPr>
      <w:color w:val="0000FF" w:themeColor="hyperlink"/>
      <w:u w:val="single"/>
    </w:rPr>
  </w:style>
  <w:style w:type="character" w:styleId="Accentuation">
    <w:name w:val="Emphasis"/>
    <w:basedOn w:val="Policepardfaut"/>
    <w:uiPriority w:val="20"/>
    <w:qFormat/>
    <w:rsid w:val="00AD21B1"/>
    <w:rPr>
      <w:i/>
      <w:iCs/>
    </w:rPr>
  </w:style>
  <w:style w:type="paragraph" w:customStyle="1" w:styleId="Default">
    <w:name w:val="Default"/>
    <w:rsid w:val="00F715F7"/>
    <w:pPr>
      <w:autoSpaceDE w:val="0"/>
      <w:autoSpaceDN w:val="0"/>
      <w:adjustRightInd w:val="0"/>
    </w:pPr>
    <w:rPr>
      <w:rFonts w:eastAsiaTheme="minorHAnsi" w:cs="Calibri"/>
      <w:color w:val="000000"/>
      <w:sz w:val="24"/>
      <w:szCs w:val="24"/>
      <w:lang w:eastAsia="en-US"/>
    </w:rPr>
  </w:style>
  <w:style w:type="character" w:styleId="Mentionnonrsolue">
    <w:name w:val="Unresolved Mention"/>
    <w:basedOn w:val="Policepardfaut"/>
    <w:uiPriority w:val="99"/>
    <w:semiHidden/>
    <w:unhideWhenUsed/>
    <w:rsid w:val="00B04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40951">
      <w:bodyDiv w:val="1"/>
      <w:marLeft w:val="0"/>
      <w:marRight w:val="0"/>
      <w:marTop w:val="0"/>
      <w:marBottom w:val="0"/>
      <w:divBdr>
        <w:top w:val="none" w:sz="0" w:space="0" w:color="auto"/>
        <w:left w:val="none" w:sz="0" w:space="0" w:color="auto"/>
        <w:bottom w:val="none" w:sz="0" w:space="0" w:color="auto"/>
        <w:right w:val="none" w:sz="0" w:space="0" w:color="auto"/>
      </w:divBdr>
      <w:divsChild>
        <w:div w:id="1808161602">
          <w:marLeft w:val="0"/>
          <w:marRight w:val="0"/>
          <w:marTop w:val="0"/>
          <w:marBottom w:val="0"/>
          <w:divBdr>
            <w:top w:val="none" w:sz="0" w:space="0" w:color="auto"/>
            <w:left w:val="none" w:sz="0" w:space="0" w:color="auto"/>
            <w:bottom w:val="none" w:sz="0" w:space="0" w:color="auto"/>
            <w:right w:val="none" w:sz="0" w:space="0" w:color="auto"/>
          </w:divBdr>
          <w:divsChild>
            <w:div w:id="472672746">
              <w:marLeft w:val="0"/>
              <w:marRight w:val="0"/>
              <w:marTop w:val="0"/>
              <w:marBottom w:val="0"/>
              <w:divBdr>
                <w:top w:val="none" w:sz="0" w:space="0" w:color="auto"/>
                <w:left w:val="none" w:sz="0" w:space="0" w:color="auto"/>
                <w:bottom w:val="none" w:sz="0" w:space="0" w:color="auto"/>
                <w:right w:val="none" w:sz="0" w:space="0" w:color="auto"/>
              </w:divBdr>
              <w:divsChild>
                <w:div w:id="1826894385">
                  <w:marLeft w:val="0"/>
                  <w:marRight w:val="0"/>
                  <w:marTop w:val="0"/>
                  <w:marBottom w:val="0"/>
                  <w:divBdr>
                    <w:top w:val="none" w:sz="0" w:space="0" w:color="auto"/>
                    <w:left w:val="none" w:sz="0" w:space="0" w:color="auto"/>
                    <w:bottom w:val="none" w:sz="0" w:space="0" w:color="auto"/>
                    <w:right w:val="none" w:sz="0" w:space="0" w:color="auto"/>
                  </w:divBdr>
                  <w:divsChild>
                    <w:div w:id="1931574190">
                      <w:marLeft w:val="0"/>
                      <w:marRight w:val="0"/>
                      <w:marTop w:val="0"/>
                      <w:marBottom w:val="0"/>
                      <w:divBdr>
                        <w:top w:val="none" w:sz="0" w:space="0" w:color="auto"/>
                        <w:left w:val="none" w:sz="0" w:space="0" w:color="auto"/>
                        <w:bottom w:val="none" w:sz="0" w:space="0" w:color="auto"/>
                        <w:right w:val="none" w:sz="0" w:space="0" w:color="auto"/>
                      </w:divBdr>
                      <w:divsChild>
                        <w:div w:id="159391759">
                          <w:marLeft w:val="0"/>
                          <w:marRight w:val="0"/>
                          <w:marTop w:val="0"/>
                          <w:marBottom w:val="0"/>
                          <w:divBdr>
                            <w:top w:val="none" w:sz="0" w:space="0" w:color="auto"/>
                            <w:left w:val="none" w:sz="0" w:space="0" w:color="auto"/>
                            <w:bottom w:val="none" w:sz="0" w:space="0" w:color="auto"/>
                            <w:right w:val="none" w:sz="0" w:space="0" w:color="auto"/>
                          </w:divBdr>
                          <w:divsChild>
                            <w:div w:id="59324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AF38B-48C1-4AE0-8BA6-E73CAE9CE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1458</Words>
  <Characters>8021</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Mairie de Paris</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bretso</dc:creator>
  <cp:lastModifiedBy>Rbibo, Romain</cp:lastModifiedBy>
  <cp:revision>5</cp:revision>
  <cp:lastPrinted>2016-11-16T11:20:00Z</cp:lastPrinted>
  <dcterms:created xsi:type="dcterms:W3CDTF">2026-03-11T11:51:00Z</dcterms:created>
  <dcterms:modified xsi:type="dcterms:W3CDTF">2026-03-25T13:17:00Z</dcterms:modified>
</cp:coreProperties>
</file>